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3E27A8" w14:textId="77777777" w:rsidR="000174C0" w:rsidRDefault="000174C0" w:rsidP="000174C0">
      <w:pPr>
        <w:jc w:val="right"/>
        <w:rPr>
          <w:rFonts w:ascii="Times New Roman" w:hAnsi="Times New Roman" w:cs="Times New Roman"/>
          <w:b/>
          <w:bCs/>
        </w:rPr>
      </w:pPr>
    </w:p>
    <w:p w14:paraId="26845B88" w14:textId="77777777" w:rsidR="00D15D88" w:rsidRPr="000174C0" w:rsidRDefault="00C415B1" w:rsidP="000174C0">
      <w:pPr>
        <w:jc w:val="right"/>
        <w:rPr>
          <w:rFonts w:ascii="Times New Roman" w:hAnsi="Times New Roman" w:cs="Times New Roman"/>
          <w:b/>
          <w:bCs/>
        </w:rPr>
      </w:pPr>
      <w:r w:rsidRPr="000174C0">
        <w:rPr>
          <w:rFonts w:ascii="Times New Roman" w:hAnsi="Times New Roman" w:cs="Times New Roman"/>
          <w:b/>
          <w:bCs/>
        </w:rPr>
        <w:t xml:space="preserve">Załącznik </w:t>
      </w:r>
      <w:r w:rsidR="000174C0" w:rsidRPr="000174C0">
        <w:rPr>
          <w:rFonts w:ascii="Times New Roman" w:hAnsi="Times New Roman" w:cs="Times New Roman"/>
          <w:b/>
          <w:bCs/>
        </w:rPr>
        <w:t>N</w:t>
      </w:r>
      <w:r w:rsidRPr="000174C0">
        <w:rPr>
          <w:rFonts w:ascii="Times New Roman" w:hAnsi="Times New Roman" w:cs="Times New Roman"/>
          <w:b/>
          <w:bCs/>
        </w:rPr>
        <w:t xml:space="preserve">r </w:t>
      </w:r>
      <w:r w:rsidR="000174C0" w:rsidRPr="000174C0">
        <w:rPr>
          <w:rFonts w:ascii="Times New Roman" w:hAnsi="Times New Roman" w:cs="Times New Roman"/>
          <w:b/>
          <w:bCs/>
        </w:rPr>
        <w:t>8</w:t>
      </w:r>
      <w:r w:rsidRPr="000174C0">
        <w:rPr>
          <w:rFonts w:ascii="Times New Roman" w:hAnsi="Times New Roman" w:cs="Times New Roman"/>
          <w:b/>
          <w:bCs/>
        </w:rPr>
        <w:t xml:space="preserve"> do SIWZ</w:t>
      </w:r>
    </w:p>
    <w:p w14:paraId="3EB841DB" w14:textId="77777777" w:rsidR="00D15D88" w:rsidRDefault="00C415B1">
      <w:pPr>
        <w:ind w:right="284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(</w:t>
      </w:r>
      <w:r w:rsidRPr="006A078C">
        <w:rPr>
          <w:rFonts w:ascii="Times New Roman" w:hAnsi="Times New Roman" w:cs="Times New Roman"/>
          <w:i/>
          <w:sz w:val="20"/>
          <w:szCs w:val="20"/>
        </w:rPr>
        <w:t>pieczątka Wykonawcy)</w:t>
      </w:r>
    </w:p>
    <w:p w14:paraId="3DC3330B" w14:textId="77777777" w:rsidR="00D15D88" w:rsidRDefault="00C415B1">
      <w:pPr>
        <w:pStyle w:val="Akapitzlist"/>
        <w:autoSpaceDE w:val="0"/>
        <w:autoSpaceDN w:val="0"/>
        <w:adjustRightInd w:val="0"/>
        <w:spacing w:after="0"/>
        <w:ind w:left="0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techniczny przedmiotu zamówienia – FORMUALARZ OFEROWANEGO SPRZĘTU</w:t>
      </w:r>
    </w:p>
    <w:p w14:paraId="048A0797" w14:textId="77777777" w:rsidR="00D15D88" w:rsidRDefault="00D15D88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3E51D01F" w14:textId="4FE7F169" w:rsidR="00D15D88" w:rsidRDefault="00C415B1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CZĘŚĆ I SQARE SPHERE TECHNOLOGY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sp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z o.o., 64-100 Leszno, ul. Geodetów 1</w:t>
      </w:r>
      <w:r w:rsidR="009E657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E657D" w:rsidRPr="009E657D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14:paraId="0D93AFD0" w14:textId="77777777" w:rsidR="00D15D88" w:rsidRDefault="00D15D88">
      <w:pPr>
        <w:pStyle w:val="Akapitzlist"/>
        <w:spacing w:after="0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75CC6719" w14:textId="77777777" w:rsidR="00D15D88" w:rsidRDefault="00C415B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Zestaw komputerowy  – 1 sztuka</w:t>
      </w:r>
    </w:p>
    <w:p w14:paraId="3D9C0E30" w14:textId="77777777" w:rsidR="00D15D88" w:rsidRDefault="00C415B1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Nazwa producenta: ………………………………………………</w:t>
      </w:r>
    </w:p>
    <w:p w14:paraId="26D914B1" w14:textId="77777777" w:rsidR="00D15D88" w:rsidRDefault="00C415B1">
      <w:pPr>
        <w:spacing w:after="0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D15D88" w14:paraId="593F4937" w14:textId="77777777">
        <w:tc>
          <w:tcPr>
            <w:tcW w:w="709" w:type="dxa"/>
            <w:shd w:val="clear" w:color="auto" w:fill="auto"/>
            <w:vAlign w:val="center"/>
          </w:tcPr>
          <w:p w14:paraId="70FB88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CA49AF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51DAB7F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4ED1949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6588923" w14:textId="77777777">
        <w:tc>
          <w:tcPr>
            <w:tcW w:w="709" w:type="dxa"/>
            <w:shd w:val="clear" w:color="auto" w:fill="auto"/>
          </w:tcPr>
          <w:p w14:paraId="6BE89852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5287D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0D6BE678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4-rdzeniowy o częstotliwości bazowej taktowania min. 4 GHz, min. 8 MB pamięci podręcznej z wbudowaną technologią monitorowania  termicznego zapewniają ochronę procesora i systemu przed przegrzaniem.</w:t>
            </w:r>
          </w:p>
          <w:p w14:paraId="7F754F46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komputerach stacjonarnych o wydajności osiągającej w teście Pass Mark CPU Mark wynik o wartości co najmniej 12300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526F2DC9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Nazwa i model procesora:</w:t>
            </w:r>
          </w:p>
          <w:p w14:paraId="0E3C4D84" w14:textId="77777777" w:rsidR="00D15D88" w:rsidRDefault="00D15D88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767E18" w14:textId="77777777" w:rsidR="00D15D88" w:rsidRDefault="00D15D88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ED040F2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punktów: </w:t>
            </w:r>
          </w:p>
        </w:tc>
      </w:tr>
      <w:tr w:rsidR="00D15D88" w14:paraId="6B885839" w14:textId="77777777">
        <w:tc>
          <w:tcPr>
            <w:tcW w:w="709" w:type="dxa"/>
            <w:shd w:val="clear" w:color="auto" w:fill="auto"/>
          </w:tcPr>
          <w:p w14:paraId="4D91DC0E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FB3E4D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635F118D" w14:textId="77777777" w:rsidR="00D15D88" w:rsidRDefault="00C415B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32GB (2x16GB) DDR4 2666 DIMM ECC</w:t>
            </w:r>
          </w:p>
        </w:tc>
        <w:tc>
          <w:tcPr>
            <w:tcW w:w="5316" w:type="dxa"/>
          </w:tcPr>
          <w:p w14:paraId="51313B64" w14:textId="77777777" w:rsidR="00D15D88" w:rsidRDefault="00D15D8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C05E1E" w14:textId="77777777" w:rsidR="00A2131D" w:rsidRDefault="00A2131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E7893A" w14:textId="77777777" w:rsidR="00A2131D" w:rsidRDefault="00A2131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C8F01AD" w14:textId="77777777">
        <w:tc>
          <w:tcPr>
            <w:tcW w:w="709" w:type="dxa"/>
            <w:shd w:val="clear" w:color="auto" w:fill="auto"/>
          </w:tcPr>
          <w:p w14:paraId="68AD80F6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33939C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25697988" w14:textId="77777777" w:rsidR="00D15D88" w:rsidRDefault="00C415B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pamięć własna: 8GB</w:t>
            </w:r>
          </w:p>
          <w:p w14:paraId="5A6816C5" w14:textId="77777777" w:rsidR="00D15D88" w:rsidRDefault="00C415B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złącza Display Port</w:t>
            </w:r>
          </w:p>
          <w:p w14:paraId="663E5E87" w14:textId="77777777" w:rsidR="00D15D88" w:rsidRDefault="00C415B1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10000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 terminie nie dłuższym niż 3 dni od otrzymania zawiadomienia od Zamawiającego.</w:t>
            </w:r>
          </w:p>
          <w:p w14:paraId="01BD4E8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14:paraId="5679DFE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4951C2" w14:textId="77777777">
        <w:tc>
          <w:tcPr>
            <w:tcW w:w="709" w:type="dxa"/>
            <w:shd w:val="clear" w:color="auto" w:fill="auto"/>
          </w:tcPr>
          <w:p w14:paraId="35401E25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7D132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2F7EE627" w14:textId="77777777" w:rsidR="00D15D88" w:rsidRDefault="00C415B1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SSD M.2 (na tym dysku jest instalowany system operacyjny): Turbo Drive M.2 512GB TLC SSD</w:t>
            </w:r>
          </w:p>
          <w:p w14:paraId="32503F1C" w14:textId="77777777" w:rsidR="00D15D88" w:rsidRDefault="00C415B1">
            <w:pPr>
              <w:numPr>
                <w:ilvl w:val="0"/>
                <w:numId w:val="4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1TB 7200RPM SATA </w:t>
            </w:r>
          </w:p>
        </w:tc>
        <w:tc>
          <w:tcPr>
            <w:tcW w:w="5316" w:type="dxa"/>
          </w:tcPr>
          <w:p w14:paraId="4B91DFF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DECFFB" w14:textId="77777777">
        <w:tc>
          <w:tcPr>
            <w:tcW w:w="709" w:type="dxa"/>
            <w:shd w:val="clear" w:color="auto" w:fill="auto"/>
          </w:tcPr>
          <w:p w14:paraId="35D24935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F4F45E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7F398B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Premium FIO 2 porty USB 3.1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-C; 2 porty USB 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A</w:t>
            </w:r>
          </w:p>
        </w:tc>
        <w:tc>
          <w:tcPr>
            <w:tcW w:w="5316" w:type="dxa"/>
          </w:tcPr>
          <w:p w14:paraId="5DBBE69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C89F092" w14:textId="77777777" w:rsidR="00A2131D" w:rsidRDefault="00A2131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3A50C4" w14:textId="77777777">
        <w:tc>
          <w:tcPr>
            <w:tcW w:w="709" w:type="dxa"/>
            <w:shd w:val="clear" w:color="auto" w:fill="auto"/>
          </w:tcPr>
          <w:p w14:paraId="58DD99D6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86395C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307" w:type="dxa"/>
            <w:shd w:val="clear" w:color="auto" w:fill="auto"/>
          </w:tcPr>
          <w:p w14:paraId="2F76213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100/1000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16" w:type="dxa"/>
          </w:tcPr>
          <w:p w14:paraId="61E491E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8BECFE5" w14:textId="77777777" w:rsidR="00A2131D" w:rsidRDefault="00A2131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7AF02C" w14:textId="77777777">
        <w:tc>
          <w:tcPr>
            <w:tcW w:w="709" w:type="dxa"/>
            <w:shd w:val="clear" w:color="auto" w:fill="auto"/>
          </w:tcPr>
          <w:p w14:paraId="37396178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F5D129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209EBDB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74643">
              <w:rPr>
                <w:rFonts w:ascii="Times New Roman" w:hAnsi="Times New Roman" w:cs="Times New Roman"/>
                <w:sz w:val="20"/>
                <w:szCs w:val="20"/>
              </w:rPr>
              <w:t xml:space="preserve">Microsoft Windows 10 Professional 64-bit for </w:t>
            </w:r>
            <w:proofErr w:type="spellStart"/>
            <w:r w:rsidRPr="00174643">
              <w:rPr>
                <w:rFonts w:ascii="Times New Roman" w:hAnsi="Times New Roman" w:cs="Times New Roman"/>
                <w:sz w:val="20"/>
                <w:szCs w:val="20"/>
              </w:rPr>
              <w:t>Workstations</w:t>
            </w:r>
            <w:proofErr w:type="spellEnd"/>
            <w:r w:rsidRPr="00174643">
              <w:rPr>
                <w:rFonts w:ascii="Times New Roman" w:hAnsi="Times New Roman" w:cs="Times New Roman"/>
                <w:sz w:val="20"/>
                <w:szCs w:val="20"/>
              </w:rPr>
              <w:t xml:space="preserve"> lub równoważny. Opis równoważności znajduje się w punkcie 38.I Załącznika </w:t>
            </w:r>
            <w:r w:rsidR="001C6EAD" w:rsidRPr="0017464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174643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A2131D" w:rsidRPr="0017464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174643">
              <w:rPr>
                <w:rFonts w:ascii="Times New Roman" w:hAnsi="Times New Roman" w:cs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16" w:type="dxa"/>
          </w:tcPr>
          <w:p w14:paraId="04E1CCD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3ED5D4" w14:textId="77777777">
        <w:tc>
          <w:tcPr>
            <w:tcW w:w="709" w:type="dxa"/>
            <w:shd w:val="clear" w:color="auto" w:fill="auto"/>
          </w:tcPr>
          <w:p w14:paraId="385CB30F" w14:textId="77777777" w:rsidR="00D15D88" w:rsidRDefault="00D15D8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574E0F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68B88564" w14:textId="77777777" w:rsidR="00D15D88" w:rsidRDefault="00C415B1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gwarancji z wymianą uszkodzonych podzespołów na miejscu u klienta</w:t>
            </w:r>
          </w:p>
          <w:p w14:paraId="09E24B5C" w14:textId="77777777" w:rsidR="00D15D88" w:rsidRDefault="00C415B1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Pomoc:  5-cio letnia pomoc sprzętowa w miejscu instalacji (dot. tylko stacji roboczej)</w:t>
            </w:r>
          </w:p>
        </w:tc>
        <w:tc>
          <w:tcPr>
            <w:tcW w:w="5316" w:type="dxa"/>
          </w:tcPr>
          <w:p w14:paraId="4971CFD4" w14:textId="77777777" w:rsidR="00D15D88" w:rsidRDefault="00D15D88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B9DE960" w14:textId="77777777" w:rsidR="00D15D88" w:rsidRDefault="00D15D88">
      <w:pPr>
        <w:pStyle w:val="Akapitzlist"/>
        <w:rPr>
          <w:rFonts w:ascii="Times New Roman" w:hAnsi="Times New Roman" w:cs="Times New Roman"/>
        </w:rPr>
      </w:pPr>
    </w:p>
    <w:p w14:paraId="340EED07" w14:textId="77777777" w:rsidR="00D15D88" w:rsidRDefault="00C415B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Monitor – 2 sztuki</w:t>
      </w:r>
    </w:p>
    <w:p w14:paraId="3BA807A0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…………………………..…..………………….. </w:t>
      </w:r>
    </w:p>
    <w:p w14:paraId="3839560C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 produktu, model: …………..……………………………………..</w:t>
      </w:r>
    </w:p>
    <w:tbl>
      <w:tblPr>
        <w:tblW w:w="141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36"/>
        <w:gridCol w:w="6327"/>
        <w:gridCol w:w="5316"/>
      </w:tblGrid>
      <w:tr w:rsidR="00D15D88" w14:paraId="278F29CF" w14:textId="77777777">
        <w:tc>
          <w:tcPr>
            <w:tcW w:w="709" w:type="dxa"/>
            <w:shd w:val="clear" w:color="auto" w:fill="auto"/>
            <w:vAlign w:val="center"/>
          </w:tcPr>
          <w:p w14:paraId="0AA6EAC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408A3E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27" w:type="dxa"/>
            <w:shd w:val="clear" w:color="auto" w:fill="auto"/>
            <w:vAlign w:val="center"/>
          </w:tcPr>
          <w:p w14:paraId="1298C64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09FC1A7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2A1E54C" w14:textId="77777777">
        <w:tc>
          <w:tcPr>
            <w:tcW w:w="709" w:type="dxa"/>
            <w:shd w:val="clear" w:color="auto" w:fill="auto"/>
          </w:tcPr>
          <w:p w14:paraId="3A43ABFD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5129CED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</w:t>
            </w:r>
          </w:p>
        </w:tc>
        <w:tc>
          <w:tcPr>
            <w:tcW w:w="6327" w:type="dxa"/>
            <w:shd w:val="clear" w:color="auto" w:fill="auto"/>
          </w:tcPr>
          <w:p w14:paraId="4BF013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Min. 27”</w:t>
            </w:r>
          </w:p>
        </w:tc>
        <w:tc>
          <w:tcPr>
            <w:tcW w:w="5316" w:type="dxa"/>
          </w:tcPr>
          <w:p w14:paraId="54354EB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C19536B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5D88" w14:paraId="7A1195F7" w14:textId="77777777">
        <w:tc>
          <w:tcPr>
            <w:tcW w:w="709" w:type="dxa"/>
            <w:shd w:val="clear" w:color="auto" w:fill="auto"/>
          </w:tcPr>
          <w:p w14:paraId="67E65BA4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0B5683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Technologia wykonania</w:t>
            </w:r>
          </w:p>
        </w:tc>
        <w:tc>
          <w:tcPr>
            <w:tcW w:w="6327" w:type="dxa"/>
            <w:shd w:val="clear" w:color="auto" w:fill="auto"/>
          </w:tcPr>
          <w:p w14:paraId="110F599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IPS z podświetleniem LED, powłoka antyrefleksyjna</w:t>
            </w:r>
          </w:p>
        </w:tc>
        <w:tc>
          <w:tcPr>
            <w:tcW w:w="5316" w:type="dxa"/>
          </w:tcPr>
          <w:p w14:paraId="14ED98F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6325FB4" w14:textId="77777777">
        <w:tc>
          <w:tcPr>
            <w:tcW w:w="709" w:type="dxa"/>
            <w:shd w:val="clear" w:color="auto" w:fill="auto"/>
          </w:tcPr>
          <w:p w14:paraId="0FB30FF5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6377DAC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natywna:</w:t>
            </w:r>
          </w:p>
        </w:tc>
        <w:tc>
          <w:tcPr>
            <w:tcW w:w="6327" w:type="dxa"/>
            <w:shd w:val="clear" w:color="auto" w:fill="auto"/>
          </w:tcPr>
          <w:p w14:paraId="08110E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QHD 2560x1440</w:t>
            </w:r>
          </w:p>
        </w:tc>
        <w:tc>
          <w:tcPr>
            <w:tcW w:w="5316" w:type="dxa"/>
          </w:tcPr>
          <w:p w14:paraId="11535D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C6C09E" w14:textId="77777777">
        <w:tc>
          <w:tcPr>
            <w:tcW w:w="709" w:type="dxa"/>
            <w:shd w:val="clear" w:color="auto" w:fill="auto"/>
          </w:tcPr>
          <w:p w14:paraId="158E53D6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1032EB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Proporcje obrazu</w:t>
            </w:r>
          </w:p>
        </w:tc>
        <w:tc>
          <w:tcPr>
            <w:tcW w:w="6327" w:type="dxa"/>
            <w:shd w:val="clear" w:color="auto" w:fill="auto"/>
          </w:tcPr>
          <w:p w14:paraId="0C7793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16" w:type="dxa"/>
          </w:tcPr>
          <w:p w14:paraId="6269FC4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FF8610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63D0BA" w14:textId="77777777">
        <w:tc>
          <w:tcPr>
            <w:tcW w:w="709" w:type="dxa"/>
            <w:shd w:val="clear" w:color="auto" w:fill="auto"/>
          </w:tcPr>
          <w:p w14:paraId="5AD85F10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39C3D7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327" w:type="dxa"/>
            <w:shd w:val="clear" w:color="auto" w:fill="auto"/>
          </w:tcPr>
          <w:p w14:paraId="29370E0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350 cd/m2</w:t>
            </w:r>
          </w:p>
        </w:tc>
        <w:tc>
          <w:tcPr>
            <w:tcW w:w="5316" w:type="dxa"/>
          </w:tcPr>
          <w:p w14:paraId="4020E84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7B89D7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37590F" w14:textId="77777777">
        <w:tc>
          <w:tcPr>
            <w:tcW w:w="709" w:type="dxa"/>
            <w:shd w:val="clear" w:color="auto" w:fill="auto"/>
          </w:tcPr>
          <w:p w14:paraId="474B3E52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2CA2A5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327" w:type="dxa"/>
            <w:shd w:val="clear" w:color="auto" w:fill="auto"/>
          </w:tcPr>
          <w:p w14:paraId="76C57D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statyczny 1000:1</w:t>
            </w:r>
          </w:p>
        </w:tc>
        <w:tc>
          <w:tcPr>
            <w:tcW w:w="5316" w:type="dxa"/>
          </w:tcPr>
          <w:p w14:paraId="116C54A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F7F9D0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CDB9D26" w14:textId="77777777">
        <w:tc>
          <w:tcPr>
            <w:tcW w:w="709" w:type="dxa"/>
            <w:shd w:val="clear" w:color="auto" w:fill="auto"/>
          </w:tcPr>
          <w:p w14:paraId="75606CA3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0F34A1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 plamki</w:t>
            </w:r>
          </w:p>
        </w:tc>
        <w:tc>
          <w:tcPr>
            <w:tcW w:w="6327" w:type="dxa"/>
            <w:shd w:val="clear" w:color="auto" w:fill="auto"/>
          </w:tcPr>
          <w:p w14:paraId="7120AD6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5ms</w:t>
            </w:r>
          </w:p>
        </w:tc>
        <w:tc>
          <w:tcPr>
            <w:tcW w:w="5316" w:type="dxa"/>
          </w:tcPr>
          <w:p w14:paraId="0DA84E9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3909F5E" w14:textId="77777777">
        <w:tc>
          <w:tcPr>
            <w:tcW w:w="709" w:type="dxa"/>
            <w:shd w:val="clear" w:color="auto" w:fill="auto"/>
          </w:tcPr>
          <w:p w14:paraId="6028674F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09103D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327" w:type="dxa"/>
            <w:shd w:val="clear" w:color="auto" w:fill="auto"/>
          </w:tcPr>
          <w:p w14:paraId="4F21D3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 poziomie: 178 stopni, w pionie: 178 stopni</w:t>
            </w:r>
          </w:p>
        </w:tc>
        <w:tc>
          <w:tcPr>
            <w:tcW w:w="5316" w:type="dxa"/>
          </w:tcPr>
          <w:p w14:paraId="5FBE802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47122A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2FF88CB" w14:textId="77777777">
        <w:tc>
          <w:tcPr>
            <w:tcW w:w="709" w:type="dxa"/>
            <w:shd w:val="clear" w:color="auto" w:fill="auto"/>
          </w:tcPr>
          <w:p w14:paraId="5E3E7EE9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1E979F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327" w:type="dxa"/>
            <w:shd w:val="clear" w:color="auto" w:fill="auto"/>
          </w:tcPr>
          <w:p w14:paraId="39CD64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DVI-D, HDMI, Display Port, 3x USB 3.0 typ A, 1 port USB 3.1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-C wejściowy, 1 port USB 3.1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-C, wyjście audio</w:t>
            </w:r>
          </w:p>
        </w:tc>
        <w:tc>
          <w:tcPr>
            <w:tcW w:w="5316" w:type="dxa"/>
          </w:tcPr>
          <w:p w14:paraId="1795A59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E1A358" w14:textId="77777777">
        <w:tc>
          <w:tcPr>
            <w:tcW w:w="709" w:type="dxa"/>
            <w:shd w:val="clear" w:color="auto" w:fill="auto"/>
          </w:tcPr>
          <w:p w14:paraId="002FD141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457B679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327" w:type="dxa"/>
            <w:shd w:val="clear" w:color="auto" w:fill="auto"/>
          </w:tcPr>
          <w:p w14:paraId="2A42799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Wysokości,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pivot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odchylenie w pionie, obrót</w:t>
            </w:r>
          </w:p>
        </w:tc>
        <w:tc>
          <w:tcPr>
            <w:tcW w:w="5316" w:type="dxa"/>
          </w:tcPr>
          <w:p w14:paraId="533FFE6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910BAF8" w14:textId="77777777" w:rsidR="000943E9" w:rsidRDefault="000943E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DD7A97C" w14:textId="77777777">
        <w:tc>
          <w:tcPr>
            <w:tcW w:w="709" w:type="dxa"/>
            <w:shd w:val="clear" w:color="auto" w:fill="auto"/>
          </w:tcPr>
          <w:p w14:paraId="78444C58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6F31C3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Zużycie energii</w:t>
            </w:r>
          </w:p>
        </w:tc>
        <w:tc>
          <w:tcPr>
            <w:tcW w:w="6327" w:type="dxa"/>
            <w:shd w:val="clear" w:color="auto" w:fill="auto"/>
          </w:tcPr>
          <w:p w14:paraId="6313D5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 więcej niż:  96 W (maksymalnie), 45 W (normalna praca), 0,5 W (tryb gotowości)</w:t>
            </w:r>
          </w:p>
        </w:tc>
        <w:tc>
          <w:tcPr>
            <w:tcW w:w="5316" w:type="dxa"/>
          </w:tcPr>
          <w:p w14:paraId="0AF2C0B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59099F" w14:textId="77777777">
        <w:tc>
          <w:tcPr>
            <w:tcW w:w="709" w:type="dxa"/>
            <w:shd w:val="clear" w:color="auto" w:fill="auto"/>
          </w:tcPr>
          <w:p w14:paraId="758DC9B1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5B7F8E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Funkcje dodatkowe </w:t>
            </w:r>
          </w:p>
        </w:tc>
        <w:tc>
          <w:tcPr>
            <w:tcW w:w="6327" w:type="dxa"/>
            <w:shd w:val="clear" w:color="auto" w:fill="auto"/>
          </w:tcPr>
          <w:p w14:paraId="4793402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współpracy z wieloma ekranami</w:t>
            </w:r>
          </w:p>
        </w:tc>
        <w:tc>
          <w:tcPr>
            <w:tcW w:w="5316" w:type="dxa"/>
          </w:tcPr>
          <w:p w14:paraId="770FDB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A2A2313" w14:textId="77777777">
        <w:tc>
          <w:tcPr>
            <w:tcW w:w="709" w:type="dxa"/>
            <w:shd w:val="clear" w:color="auto" w:fill="auto"/>
          </w:tcPr>
          <w:p w14:paraId="10D2E75D" w14:textId="77777777" w:rsidR="00D15D88" w:rsidRDefault="00D15D88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36" w:type="dxa"/>
            <w:shd w:val="clear" w:color="auto" w:fill="auto"/>
          </w:tcPr>
          <w:p w14:paraId="0602A3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27" w:type="dxa"/>
            <w:shd w:val="clear" w:color="auto" w:fill="auto"/>
          </w:tcPr>
          <w:p w14:paraId="2E34AE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Gwarancja producenta, min. 24 miesiące, obejmująca wymianę ekrany w przypadku wady jednego jasnego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podpiksela</w:t>
            </w:r>
            <w:proofErr w:type="spellEnd"/>
          </w:p>
        </w:tc>
        <w:tc>
          <w:tcPr>
            <w:tcW w:w="5316" w:type="dxa"/>
          </w:tcPr>
          <w:p w14:paraId="360B4A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D90719B" w14:textId="77777777" w:rsidR="00D15D88" w:rsidRDefault="00D15D88">
      <w:pPr>
        <w:rPr>
          <w:rFonts w:ascii="Times New Roman" w:hAnsi="Times New Roman" w:cs="Times New Roman"/>
          <w:b/>
          <w:sz w:val="28"/>
          <w:szCs w:val="28"/>
        </w:rPr>
      </w:pPr>
    </w:p>
    <w:p w14:paraId="5963421D" w14:textId="77777777" w:rsidR="007F1724" w:rsidRDefault="007F1724">
      <w:pPr>
        <w:rPr>
          <w:rFonts w:ascii="Times New Roman" w:hAnsi="Times New Roman" w:cs="Times New Roman"/>
          <w:b/>
          <w:sz w:val="28"/>
          <w:szCs w:val="28"/>
        </w:rPr>
      </w:pPr>
    </w:p>
    <w:p w14:paraId="4FEC47A6" w14:textId="77777777" w:rsidR="007F1724" w:rsidRDefault="007F1724">
      <w:pPr>
        <w:rPr>
          <w:rFonts w:ascii="Times New Roman" w:hAnsi="Times New Roman" w:cs="Times New Roman"/>
          <w:b/>
          <w:sz w:val="28"/>
          <w:szCs w:val="28"/>
        </w:rPr>
      </w:pPr>
    </w:p>
    <w:p w14:paraId="36858179" w14:textId="77777777" w:rsidR="007F1724" w:rsidRDefault="007F1724">
      <w:pPr>
        <w:rPr>
          <w:rFonts w:ascii="Times New Roman" w:hAnsi="Times New Roman" w:cs="Times New Roman"/>
          <w:b/>
          <w:sz w:val="28"/>
          <w:szCs w:val="28"/>
        </w:rPr>
      </w:pPr>
    </w:p>
    <w:p w14:paraId="3AC4D473" w14:textId="77777777" w:rsidR="007F1724" w:rsidRDefault="007F1724">
      <w:pPr>
        <w:rPr>
          <w:rFonts w:ascii="Times New Roman" w:hAnsi="Times New Roman" w:cs="Times New Roman"/>
          <w:b/>
          <w:sz w:val="28"/>
          <w:szCs w:val="28"/>
        </w:rPr>
      </w:pPr>
    </w:p>
    <w:p w14:paraId="2C172349" w14:textId="77777777" w:rsidR="00D15D88" w:rsidRDefault="00C415B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Zasilacz UPS pod serwer– 1 sztuka</w:t>
      </w:r>
    </w:p>
    <w:p w14:paraId="0EB16364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……………………………………………… </w:t>
      </w:r>
    </w:p>
    <w:p w14:paraId="463EABD3" w14:textId="4123C4BA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 produktu, model: ………………………………………………………..</w:t>
      </w:r>
    </w:p>
    <w:p w14:paraId="143EEE63" w14:textId="77777777" w:rsidR="00660934" w:rsidRDefault="00660934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1993"/>
        <w:gridCol w:w="6096"/>
        <w:gridCol w:w="5386"/>
      </w:tblGrid>
      <w:tr w:rsidR="00D15D88" w14:paraId="08A32C73" w14:textId="77777777">
        <w:tc>
          <w:tcPr>
            <w:tcW w:w="590" w:type="dxa"/>
          </w:tcPr>
          <w:p w14:paraId="6D5295D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3" w:type="dxa"/>
            <w:shd w:val="clear" w:color="auto" w:fill="auto"/>
          </w:tcPr>
          <w:p w14:paraId="144B51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</w:t>
            </w:r>
          </w:p>
        </w:tc>
        <w:tc>
          <w:tcPr>
            <w:tcW w:w="6096" w:type="dxa"/>
            <w:shd w:val="clear" w:color="auto" w:fill="auto"/>
          </w:tcPr>
          <w:p w14:paraId="287A6B3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7B6FBC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6630E2D" w14:textId="77777777">
        <w:tc>
          <w:tcPr>
            <w:tcW w:w="590" w:type="dxa"/>
          </w:tcPr>
          <w:p w14:paraId="76ECFCC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3" w:type="dxa"/>
            <w:shd w:val="clear" w:color="auto" w:fill="auto"/>
          </w:tcPr>
          <w:p w14:paraId="7CAA90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obudowy</w:t>
            </w:r>
          </w:p>
        </w:tc>
        <w:tc>
          <w:tcPr>
            <w:tcW w:w="6096" w:type="dxa"/>
            <w:shd w:val="clear" w:color="auto" w:fill="auto"/>
          </w:tcPr>
          <w:p w14:paraId="36640A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Uniwersalny - wieżowy/stelażowy (2U)</w:t>
            </w:r>
          </w:p>
        </w:tc>
        <w:tc>
          <w:tcPr>
            <w:tcW w:w="5386" w:type="dxa"/>
          </w:tcPr>
          <w:p w14:paraId="36ECEB6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0F41FB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A9050C8" w14:textId="77777777">
        <w:tc>
          <w:tcPr>
            <w:tcW w:w="590" w:type="dxa"/>
          </w:tcPr>
          <w:p w14:paraId="5123C5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3" w:type="dxa"/>
            <w:shd w:val="clear" w:color="auto" w:fill="auto"/>
          </w:tcPr>
          <w:p w14:paraId="646D701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Architektura</w:t>
            </w:r>
          </w:p>
        </w:tc>
        <w:tc>
          <w:tcPr>
            <w:tcW w:w="6096" w:type="dxa"/>
            <w:shd w:val="clear" w:color="auto" w:fill="auto"/>
          </w:tcPr>
          <w:p w14:paraId="5572DFE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Line-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interactive</w:t>
            </w:r>
            <w:proofErr w:type="spellEnd"/>
          </w:p>
        </w:tc>
        <w:tc>
          <w:tcPr>
            <w:tcW w:w="5386" w:type="dxa"/>
          </w:tcPr>
          <w:p w14:paraId="330472D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B583DB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9B28378" w14:textId="77777777">
        <w:tc>
          <w:tcPr>
            <w:tcW w:w="590" w:type="dxa"/>
          </w:tcPr>
          <w:p w14:paraId="3D77FBE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3" w:type="dxa"/>
            <w:shd w:val="clear" w:color="auto" w:fill="auto"/>
          </w:tcPr>
          <w:p w14:paraId="3F0767F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Moc znamionowa (VA/W)</w:t>
            </w:r>
          </w:p>
        </w:tc>
        <w:tc>
          <w:tcPr>
            <w:tcW w:w="6096" w:type="dxa"/>
            <w:shd w:val="clear" w:color="auto" w:fill="auto"/>
          </w:tcPr>
          <w:p w14:paraId="1A2C5E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1500/1350</w:t>
            </w:r>
          </w:p>
        </w:tc>
        <w:tc>
          <w:tcPr>
            <w:tcW w:w="5386" w:type="dxa"/>
          </w:tcPr>
          <w:p w14:paraId="333314D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A7B04E5" w14:textId="77777777">
        <w:tc>
          <w:tcPr>
            <w:tcW w:w="590" w:type="dxa"/>
          </w:tcPr>
          <w:p w14:paraId="606A81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3" w:type="dxa"/>
            <w:shd w:val="clear" w:color="auto" w:fill="auto"/>
          </w:tcPr>
          <w:p w14:paraId="7104CB0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5FECEFC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Wejściowe: 1x IEC-320-C14, wyjścia: 8xIEC-320-C13</w:t>
            </w:r>
          </w:p>
        </w:tc>
        <w:tc>
          <w:tcPr>
            <w:tcW w:w="5386" w:type="dxa"/>
          </w:tcPr>
          <w:p w14:paraId="1FB6ABD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EAF9B9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C1ED1A" w14:textId="77777777">
        <w:tc>
          <w:tcPr>
            <w:tcW w:w="590" w:type="dxa"/>
          </w:tcPr>
          <w:p w14:paraId="5C77CB7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3" w:type="dxa"/>
            <w:shd w:val="clear" w:color="auto" w:fill="auto"/>
          </w:tcPr>
          <w:p w14:paraId="7AC55AE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Sprawność </w:t>
            </w:r>
          </w:p>
        </w:tc>
        <w:tc>
          <w:tcPr>
            <w:tcW w:w="6096" w:type="dxa"/>
            <w:shd w:val="clear" w:color="auto" w:fill="auto"/>
          </w:tcPr>
          <w:p w14:paraId="003C9B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99%</w:t>
            </w:r>
          </w:p>
        </w:tc>
        <w:tc>
          <w:tcPr>
            <w:tcW w:w="5386" w:type="dxa"/>
          </w:tcPr>
          <w:p w14:paraId="301F5F2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91FDC9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F79AA6A" w14:textId="77777777">
        <w:tc>
          <w:tcPr>
            <w:tcW w:w="590" w:type="dxa"/>
          </w:tcPr>
          <w:p w14:paraId="07B1B33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3" w:type="dxa"/>
            <w:shd w:val="clear" w:color="auto" w:fill="auto"/>
          </w:tcPr>
          <w:p w14:paraId="47345A3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podtrzymywania</w:t>
            </w:r>
          </w:p>
        </w:tc>
        <w:tc>
          <w:tcPr>
            <w:tcW w:w="6096" w:type="dxa"/>
            <w:shd w:val="clear" w:color="auto" w:fill="auto"/>
          </w:tcPr>
          <w:p w14:paraId="3E759A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  minut dla 50% obciążenia, </w:t>
            </w:r>
          </w:p>
          <w:p w14:paraId="40AD84F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minut dla 70% obciążenia</w:t>
            </w:r>
          </w:p>
        </w:tc>
        <w:tc>
          <w:tcPr>
            <w:tcW w:w="5386" w:type="dxa"/>
          </w:tcPr>
          <w:p w14:paraId="5BD1ECE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5D88" w14:paraId="3D05DB12" w14:textId="77777777">
        <w:tc>
          <w:tcPr>
            <w:tcW w:w="590" w:type="dxa"/>
          </w:tcPr>
          <w:p w14:paraId="198B783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3" w:type="dxa"/>
            <w:shd w:val="clear" w:color="auto" w:fill="auto"/>
          </w:tcPr>
          <w:p w14:paraId="168F389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Złącza </w:t>
            </w:r>
          </w:p>
        </w:tc>
        <w:tc>
          <w:tcPr>
            <w:tcW w:w="6096" w:type="dxa"/>
            <w:shd w:val="clear" w:color="auto" w:fill="auto"/>
          </w:tcPr>
          <w:p w14:paraId="0F7B8A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1xUSB, RS-232</w:t>
            </w:r>
          </w:p>
        </w:tc>
        <w:tc>
          <w:tcPr>
            <w:tcW w:w="5386" w:type="dxa"/>
          </w:tcPr>
          <w:p w14:paraId="11858AB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B27481A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5D88" w14:paraId="552E15D6" w14:textId="77777777">
        <w:tc>
          <w:tcPr>
            <w:tcW w:w="590" w:type="dxa"/>
          </w:tcPr>
          <w:p w14:paraId="24B2224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3" w:type="dxa"/>
            <w:shd w:val="clear" w:color="auto" w:fill="auto"/>
          </w:tcPr>
          <w:p w14:paraId="60D99E0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178FB6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Wyświetlacz LCD wyświetlający informacje o: zużyciu energii, poziomie naładowania baterii pozostałym czasie pracy na baterii</w:t>
            </w:r>
          </w:p>
        </w:tc>
        <w:tc>
          <w:tcPr>
            <w:tcW w:w="5386" w:type="dxa"/>
          </w:tcPr>
          <w:p w14:paraId="7F6B5F2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2F0E6A1" w14:textId="77777777">
        <w:tc>
          <w:tcPr>
            <w:tcW w:w="590" w:type="dxa"/>
          </w:tcPr>
          <w:p w14:paraId="6408954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3" w:type="dxa"/>
            <w:shd w:val="clear" w:color="auto" w:fill="auto"/>
          </w:tcPr>
          <w:p w14:paraId="385372C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Zarządzanie bateriami</w:t>
            </w:r>
          </w:p>
        </w:tc>
        <w:tc>
          <w:tcPr>
            <w:tcW w:w="6096" w:type="dxa"/>
            <w:shd w:val="clear" w:color="auto" w:fill="auto"/>
          </w:tcPr>
          <w:p w14:paraId="7467EA2D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wymiany baterii bez konieczności zamykania podłączonych urządzeń</w:t>
            </w:r>
          </w:p>
          <w:p w14:paraId="518FBA08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Automatyczny test baterii</w:t>
            </w:r>
          </w:p>
          <w:p w14:paraId="11E09E26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Ochrona przed głębokim rozładowaniem</w:t>
            </w:r>
          </w:p>
          <w:p w14:paraId="711FD8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6DD9E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DB1E4B6" w14:textId="4D4C0522" w:rsidR="00660934" w:rsidRDefault="0066093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CA00BC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3E98775" w14:textId="77777777">
        <w:tc>
          <w:tcPr>
            <w:tcW w:w="590" w:type="dxa"/>
          </w:tcPr>
          <w:p w14:paraId="6ECC625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1993" w:type="dxa"/>
            <w:shd w:val="clear" w:color="auto" w:fill="auto"/>
          </w:tcPr>
          <w:p w14:paraId="31E571C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4A49FB43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podłączenia dodatkowych modułów bateryjnych umożliwiających wydłużenie czasu podtrzymania,</w:t>
            </w:r>
          </w:p>
          <w:p w14:paraId="133926BD" w14:textId="77777777" w:rsidR="00D15D88" w:rsidRDefault="00C415B1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Automatyczna detekcja zewnętrznych jednostek bateryjnych.</w:t>
            </w:r>
          </w:p>
        </w:tc>
        <w:tc>
          <w:tcPr>
            <w:tcW w:w="5386" w:type="dxa"/>
          </w:tcPr>
          <w:p w14:paraId="128FDBA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6853F1D" w14:textId="77777777">
        <w:tc>
          <w:tcPr>
            <w:tcW w:w="590" w:type="dxa"/>
          </w:tcPr>
          <w:p w14:paraId="20FE506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3" w:type="dxa"/>
            <w:shd w:val="clear" w:color="auto" w:fill="auto"/>
          </w:tcPr>
          <w:p w14:paraId="57600C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Wyposażenie dodatkowe</w:t>
            </w:r>
          </w:p>
        </w:tc>
        <w:tc>
          <w:tcPr>
            <w:tcW w:w="6096" w:type="dxa"/>
            <w:shd w:val="clear" w:color="auto" w:fill="auto"/>
          </w:tcPr>
          <w:p w14:paraId="1ACEB5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Nośnik z oprogramowaniem do zarządzania, kabel USB, dedykowane szyny montażowe, dedykowane podstawki do postawienia zasilacza </w:t>
            </w:r>
          </w:p>
        </w:tc>
        <w:tc>
          <w:tcPr>
            <w:tcW w:w="5386" w:type="dxa"/>
          </w:tcPr>
          <w:p w14:paraId="0709300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294B56" w14:textId="77777777">
        <w:tc>
          <w:tcPr>
            <w:tcW w:w="590" w:type="dxa"/>
          </w:tcPr>
          <w:p w14:paraId="40D2ED9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3" w:type="dxa"/>
            <w:shd w:val="clear" w:color="auto" w:fill="auto"/>
          </w:tcPr>
          <w:p w14:paraId="76F17A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28EA914F" w14:textId="77777777" w:rsidR="00D15D88" w:rsidRPr="00F75F3C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 lata gwarancji producenta na urządzenie oraz 2 lata na baterie</w:t>
            </w:r>
          </w:p>
        </w:tc>
        <w:tc>
          <w:tcPr>
            <w:tcW w:w="5386" w:type="dxa"/>
          </w:tcPr>
          <w:p w14:paraId="49D54AF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A968E1" w14:textId="77777777" w:rsidR="007F1724" w:rsidRDefault="007F172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3C2D02" w14:textId="77777777" w:rsidR="00D15D88" w:rsidRDefault="00D15D88">
      <w:pPr>
        <w:pStyle w:val="Akapitzlist"/>
        <w:rPr>
          <w:rFonts w:ascii="Times New Roman" w:hAnsi="Times New Roman" w:cs="Times New Roman"/>
        </w:rPr>
      </w:pPr>
    </w:p>
    <w:p w14:paraId="3A978EDA" w14:textId="77777777" w:rsidR="00D15D88" w:rsidRDefault="00C415B1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Zasilacz awaryjny UPS pod stanowisko komputerowe- 5 szt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35014F7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…………………………………..…………… </w:t>
      </w:r>
    </w:p>
    <w:p w14:paraId="1241246B" w14:textId="294CF94A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Typ produktu, model: </w:t>
      </w:r>
      <w:r w:rsidRPr="003B2261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…………………………………………………..</w:t>
      </w:r>
    </w:p>
    <w:p w14:paraId="0904504C" w14:textId="77777777" w:rsidR="00660934" w:rsidRPr="003B2261" w:rsidRDefault="00660934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:rsidRPr="003B2261" w14:paraId="3AB92F9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81EEACB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5226A5B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456DB29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3226CEA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:rsidRPr="003B2261" w14:paraId="394995E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D64755F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1F7A776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Typ obudowy</w:t>
            </w:r>
          </w:p>
        </w:tc>
        <w:tc>
          <w:tcPr>
            <w:tcW w:w="6096" w:type="dxa"/>
            <w:shd w:val="clear" w:color="auto" w:fill="auto"/>
          </w:tcPr>
          <w:p w14:paraId="54E02DB6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Tower</w:t>
            </w:r>
          </w:p>
        </w:tc>
        <w:tc>
          <w:tcPr>
            <w:tcW w:w="5386" w:type="dxa"/>
          </w:tcPr>
          <w:p w14:paraId="374682C6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713AFBC" w14:textId="77777777" w:rsidR="0020277B" w:rsidRPr="003B2261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5722260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7090AF2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10F5D70F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Architektura</w:t>
            </w:r>
          </w:p>
        </w:tc>
        <w:tc>
          <w:tcPr>
            <w:tcW w:w="6096" w:type="dxa"/>
            <w:shd w:val="clear" w:color="auto" w:fill="auto"/>
          </w:tcPr>
          <w:p w14:paraId="42481891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Line-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interactive</w:t>
            </w:r>
            <w:proofErr w:type="spellEnd"/>
          </w:p>
        </w:tc>
        <w:tc>
          <w:tcPr>
            <w:tcW w:w="5386" w:type="dxa"/>
          </w:tcPr>
          <w:p w14:paraId="62E33C67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91316E" w14:textId="77777777" w:rsidR="0020277B" w:rsidRPr="003B2261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75B2AEC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4197E95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711A0220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Moc czynna</w:t>
            </w:r>
          </w:p>
        </w:tc>
        <w:tc>
          <w:tcPr>
            <w:tcW w:w="6096" w:type="dxa"/>
            <w:shd w:val="clear" w:color="auto" w:fill="auto"/>
          </w:tcPr>
          <w:p w14:paraId="0DD08A54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480W</w:t>
            </w:r>
          </w:p>
        </w:tc>
        <w:tc>
          <w:tcPr>
            <w:tcW w:w="5386" w:type="dxa"/>
          </w:tcPr>
          <w:p w14:paraId="14576001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0AD5A2" w14:textId="77777777" w:rsidR="0020277B" w:rsidRPr="003B2261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4C907F31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2E8A731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14:paraId="1262EFF9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Moc wyjściowa pozorna</w:t>
            </w: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6096" w:type="dxa"/>
            <w:shd w:val="clear" w:color="auto" w:fill="auto"/>
          </w:tcPr>
          <w:p w14:paraId="789CEFE1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850VA </w:t>
            </w:r>
          </w:p>
        </w:tc>
        <w:tc>
          <w:tcPr>
            <w:tcW w:w="5386" w:type="dxa"/>
          </w:tcPr>
          <w:p w14:paraId="37AB956E" w14:textId="77777777" w:rsidR="00D15D88" w:rsidRPr="003B2261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40A4390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E6C59A9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7DB88095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Sygnalizacja pracy</w:t>
            </w:r>
          </w:p>
        </w:tc>
        <w:tc>
          <w:tcPr>
            <w:tcW w:w="6096" w:type="dxa"/>
            <w:shd w:val="clear" w:color="auto" w:fill="auto"/>
          </w:tcPr>
          <w:p w14:paraId="2A29CC5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dźwiękowa, wyświetlacz LCD</w:t>
            </w:r>
          </w:p>
        </w:tc>
        <w:tc>
          <w:tcPr>
            <w:tcW w:w="5386" w:type="dxa"/>
          </w:tcPr>
          <w:p w14:paraId="2090006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6BC24F" w14:textId="77777777" w:rsidR="0020277B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A26034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8CED6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420BFC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Gniazda wyjściowe</w:t>
            </w:r>
          </w:p>
        </w:tc>
        <w:tc>
          <w:tcPr>
            <w:tcW w:w="6096" w:type="dxa"/>
            <w:shd w:val="clear" w:color="auto" w:fill="auto"/>
          </w:tcPr>
          <w:p w14:paraId="60EA84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min. 2 x PN-E-93201</w:t>
            </w:r>
          </w:p>
        </w:tc>
        <w:tc>
          <w:tcPr>
            <w:tcW w:w="5386" w:type="dxa"/>
          </w:tcPr>
          <w:p w14:paraId="1FD78C9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39F984" w14:textId="77777777" w:rsidR="0020277B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C7A2F4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F59DD0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4581C5B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Przyłącze zasilania UPS  </w:t>
            </w:r>
          </w:p>
        </w:tc>
        <w:tc>
          <w:tcPr>
            <w:tcW w:w="6096" w:type="dxa"/>
            <w:shd w:val="clear" w:color="auto" w:fill="auto"/>
          </w:tcPr>
          <w:p w14:paraId="1E89D0D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Przewód zakończony wtyczką z uziemieniem 16A (PN-E-93201:1997)</w:t>
            </w:r>
          </w:p>
        </w:tc>
        <w:tc>
          <w:tcPr>
            <w:tcW w:w="5386" w:type="dxa"/>
          </w:tcPr>
          <w:p w14:paraId="281DDB7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49CF5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67409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14:paraId="7CAD110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 zabezpieczający linie danych</w:t>
            </w:r>
          </w:p>
        </w:tc>
        <w:tc>
          <w:tcPr>
            <w:tcW w:w="6096" w:type="dxa"/>
            <w:shd w:val="clear" w:color="auto" w:fill="auto"/>
          </w:tcPr>
          <w:p w14:paraId="1673FEA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RJ11 </w:t>
            </w:r>
          </w:p>
        </w:tc>
        <w:tc>
          <w:tcPr>
            <w:tcW w:w="5386" w:type="dxa"/>
          </w:tcPr>
          <w:p w14:paraId="7AFD524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BF773E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1A553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5E7742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Interfejsy komunikacyjne</w:t>
            </w:r>
          </w:p>
        </w:tc>
        <w:tc>
          <w:tcPr>
            <w:tcW w:w="6096" w:type="dxa"/>
            <w:shd w:val="clear" w:color="auto" w:fill="auto"/>
          </w:tcPr>
          <w:p w14:paraId="2037301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</w:p>
        </w:tc>
        <w:tc>
          <w:tcPr>
            <w:tcW w:w="5386" w:type="dxa"/>
          </w:tcPr>
          <w:p w14:paraId="003D552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E606EA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F2574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0B0574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Inne funkcje</w:t>
            </w:r>
          </w:p>
        </w:tc>
        <w:tc>
          <w:tcPr>
            <w:tcW w:w="6096" w:type="dxa"/>
            <w:shd w:val="clear" w:color="auto" w:fill="auto"/>
          </w:tcPr>
          <w:p w14:paraId="6B5F08E1" w14:textId="77777777" w:rsidR="00D15D88" w:rsidRDefault="00C415B1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zimny start,</w:t>
            </w:r>
          </w:p>
          <w:p w14:paraId="37E49E38" w14:textId="77777777" w:rsidR="00D15D88" w:rsidRDefault="00C415B1">
            <w:pPr>
              <w:pStyle w:val="Akapitzlist"/>
              <w:numPr>
                <w:ilvl w:val="0"/>
                <w:numId w:val="7"/>
              </w:numPr>
              <w:spacing w:after="0" w:line="240" w:lineRule="auto"/>
              <w:ind w:left="34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układ automatycznej regulacji napięcia (AVR),</w:t>
            </w:r>
          </w:p>
          <w:p w14:paraId="58969532" w14:textId="77777777" w:rsidR="00D15D88" w:rsidRDefault="00D15D88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3E68A9D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5370DB8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4817FF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6717004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Wymagania dodatkowe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872333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Wymienialna bateria.</w:t>
            </w:r>
          </w:p>
        </w:tc>
        <w:tc>
          <w:tcPr>
            <w:tcW w:w="5386" w:type="dxa"/>
          </w:tcPr>
          <w:p w14:paraId="502421F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1FB45B8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C1606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73FC126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przełączenia na pracę rezerwową: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85C062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&lt; 6ms</w:t>
            </w:r>
          </w:p>
        </w:tc>
        <w:tc>
          <w:tcPr>
            <w:tcW w:w="5386" w:type="dxa"/>
          </w:tcPr>
          <w:p w14:paraId="6D654B0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46E786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FAE947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67824CE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powrotu na pracę sieciową: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CCE2D3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0ms</w:t>
            </w:r>
          </w:p>
        </w:tc>
        <w:tc>
          <w:tcPr>
            <w:tcW w:w="5386" w:type="dxa"/>
          </w:tcPr>
          <w:p w14:paraId="5CA8656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CD8C57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22CE7F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14:paraId="5FCC5C0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Maksymalny czas ładowania baterii wewnętrznych UPS - po 80 % wyładowaniu baterii: </w:t>
            </w:r>
          </w:p>
        </w:tc>
        <w:tc>
          <w:tcPr>
            <w:tcW w:w="6096" w:type="dxa"/>
            <w:shd w:val="clear" w:color="auto" w:fill="auto"/>
          </w:tcPr>
          <w:p w14:paraId="3DF35C3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więcej niż 6h </w:t>
            </w:r>
          </w:p>
        </w:tc>
        <w:tc>
          <w:tcPr>
            <w:tcW w:w="5386" w:type="dxa"/>
          </w:tcPr>
          <w:p w14:paraId="3C24DA55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D0B2F1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31D72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14:paraId="2BAE34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podtrzymania</w:t>
            </w:r>
          </w:p>
        </w:tc>
        <w:tc>
          <w:tcPr>
            <w:tcW w:w="6096" w:type="dxa"/>
            <w:shd w:val="clear" w:color="auto" w:fill="auto"/>
          </w:tcPr>
          <w:p w14:paraId="55124E58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2 minuty dla obciążenia 80 %,  6 minut dla obciążenia 50%</w:t>
            </w:r>
          </w:p>
        </w:tc>
        <w:tc>
          <w:tcPr>
            <w:tcW w:w="5386" w:type="dxa"/>
          </w:tcPr>
          <w:p w14:paraId="3A5471F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A3FA93" w14:textId="77777777" w:rsidR="0020277B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BCC88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E6DA3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16. </w:t>
            </w:r>
          </w:p>
        </w:tc>
        <w:tc>
          <w:tcPr>
            <w:tcW w:w="1998" w:type="dxa"/>
            <w:shd w:val="clear" w:color="auto" w:fill="auto"/>
          </w:tcPr>
          <w:p w14:paraId="3F2E66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 jakości</w:t>
            </w:r>
          </w:p>
        </w:tc>
        <w:tc>
          <w:tcPr>
            <w:tcW w:w="6096" w:type="dxa"/>
            <w:shd w:val="clear" w:color="auto" w:fill="auto"/>
          </w:tcPr>
          <w:p w14:paraId="7231EAFF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24 miesiące na urządzenie, 12 miesięcy na baterie</w:t>
            </w:r>
          </w:p>
        </w:tc>
        <w:tc>
          <w:tcPr>
            <w:tcW w:w="5386" w:type="dxa"/>
          </w:tcPr>
          <w:p w14:paraId="001138D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14:paraId="2FBE61DB" w14:textId="77777777" w:rsidR="0020277B" w:rsidRDefault="0020277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2666C754" w14:textId="77777777" w:rsidR="00D15D88" w:rsidRDefault="00D15D88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4FF9AFE4" w14:textId="77777777" w:rsidR="0020277B" w:rsidRDefault="0020277B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38DD9785" w14:textId="77777777" w:rsidR="0020277B" w:rsidRDefault="0020277B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280A8D0E" w14:textId="77777777" w:rsidR="0020277B" w:rsidRDefault="0020277B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37D20D5B" w14:textId="77777777" w:rsidR="00D15D88" w:rsidRDefault="00D15D88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</w:p>
    <w:p w14:paraId="1057298A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Zestaw bezprzewodowy klawiatura z myszą komputerową – 1 szt.</w:t>
      </w:r>
    </w:p>
    <w:p w14:paraId="7AE13F90" w14:textId="77777777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producenta: …………………………………..…………… </w:t>
      </w:r>
    </w:p>
    <w:p w14:paraId="2E506C80" w14:textId="058920DF" w:rsidR="00D15D88" w:rsidRDefault="00C415B1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Typ produktu, model: …………………………………………………..</w:t>
      </w:r>
    </w:p>
    <w:p w14:paraId="78BEB365" w14:textId="77777777" w:rsidR="00660934" w:rsidRDefault="00660934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14:paraId="029F1EF7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E5F47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84C099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818A35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44052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76B6B8A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2D739D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KLAWIATURA</w:t>
            </w:r>
          </w:p>
        </w:tc>
      </w:tr>
      <w:tr w:rsidR="00D15D88" w14:paraId="13D9514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F097129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28471E8B" w14:textId="77777777" w:rsidR="00D15D88" w:rsidRPr="009972E0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972E0">
              <w:rPr>
                <w:rFonts w:ascii="Times New Roman" w:hAnsi="Times New Roman" w:cs="Times New Roman"/>
                <w:b/>
                <w:bCs/>
              </w:rPr>
              <w:t>Język klawiatury</w:t>
            </w:r>
          </w:p>
        </w:tc>
        <w:tc>
          <w:tcPr>
            <w:tcW w:w="6096" w:type="dxa"/>
            <w:shd w:val="clear" w:color="auto" w:fill="auto"/>
          </w:tcPr>
          <w:p w14:paraId="4B6B7CA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polski</w:t>
            </w:r>
          </w:p>
        </w:tc>
        <w:tc>
          <w:tcPr>
            <w:tcW w:w="5386" w:type="dxa"/>
          </w:tcPr>
          <w:p w14:paraId="759A21C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0ECCF3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7C394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3100A2E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96344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Podpórka pod nadgarstki</w:t>
            </w:r>
          </w:p>
        </w:tc>
        <w:tc>
          <w:tcPr>
            <w:tcW w:w="6096" w:type="dxa"/>
            <w:shd w:val="clear" w:color="auto" w:fill="auto"/>
          </w:tcPr>
          <w:p w14:paraId="203784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Tak, wyściełana </w:t>
            </w:r>
          </w:p>
        </w:tc>
        <w:tc>
          <w:tcPr>
            <w:tcW w:w="5386" w:type="dxa"/>
          </w:tcPr>
          <w:p w14:paraId="0CD1462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83ACD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FAF2C9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5E4E93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Klawisze</w:t>
            </w:r>
          </w:p>
        </w:tc>
        <w:tc>
          <w:tcPr>
            <w:tcW w:w="6096" w:type="dxa"/>
            <w:shd w:val="clear" w:color="auto" w:fill="auto"/>
          </w:tcPr>
          <w:p w14:paraId="076DCB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Wklęsłe, z miękko zaokrąglonymi krawędziami</w:t>
            </w:r>
          </w:p>
        </w:tc>
        <w:tc>
          <w:tcPr>
            <w:tcW w:w="5386" w:type="dxa"/>
          </w:tcPr>
          <w:p w14:paraId="1A1DED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92159EE" w14:textId="77777777" w:rsidR="009972E0" w:rsidRDefault="009972E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E417B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98B9D55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C1FBA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klawisze</w:t>
            </w:r>
          </w:p>
        </w:tc>
        <w:tc>
          <w:tcPr>
            <w:tcW w:w="6096" w:type="dxa"/>
            <w:shd w:val="clear" w:color="auto" w:fill="auto"/>
          </w:tcPr>
          <w:p w14:paraId="4835D9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aplikacji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54F3CF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zarządzania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energią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2875B1C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internetowe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  <w:p w14:paraId="4631B5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Klawisze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multimedialne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,</w:t>
            </w:r>
          </w:p>
        </w:tc>
        <w:tc>
          <w:tcPr>
            <w:tcW w:w="5386" w:type="dxa"/>
          </w:tcPr>
          <w:p w14:paraId="7C00345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D08884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F6F8180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3C8158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Konstrukcja </w:t>
            </w:r>
          </w:p>
        </w:tc>
        <w:tc>
          <w:tcPr>
            <w:tcW w:w="6096" w:type="dxa"/>
            <w:shd w:val="clear" w:color="auto" w:fill="auto"/>
          </w:tcPr>
          <w:p w14:paraId="5DEE594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Membranowa, składane nóżki, wyściełana podpórka pod nadgarstki</w:t>
            </w:r>
          </w:p>
        </w:tc>
        <w:tc>
          <w:tcPr>
            <w:tcW w:w="5386" w:type="dxa"/>
          </w:tcPr>
          <w:p w14:paraId="1BE390B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432D456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BE065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B6136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1B6E1E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Wyświetlanie informacji</w:t>
            </w:r>
          </w:p>
        </w:tc>
        <w:tc>
          <w:tcPr>
            <w:tcW w:w="6096" w:type="dxa"/>
            <w:shd w:val="clear" w:color="auto" w:fill="auto"/>
          </w:tcPr>
          <w:p w14:paraId="6A8AEF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Wyświetlacz LCD wyświetlając informacje o stanie baterii oraz klawiszy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Caps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Lock,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Scroll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Lock 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Num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Lock</w:t>
            </w:r>
          </w:p>
        </w:tc>
        <w:tc>
          <w:tcPr>
            <w:tcW w:w="5386" w:type="dxa"/>
          </w:tcPr>
          <w:p w14:paraId="6F0BB22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9EFE0CC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B06FE3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6. </w:t>
            </w:r>
          </w:p>
        </w:tc>
        <w:tc>
          <w:tcPr>
            <w:tcW w:w="1998" w:type="dxa"/>
            <w:shd w:val="clear" w:color="auto" w:fill="auto"/>
          </w:tcPr>
          <w:p w14:paraId="66537B6A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2BB27FE1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 m</w:t>
            </w:r>
          </w:p>
        </w:tc>
        <w:tc>
          <w:tcPr>
            <w:tcW w:w="5386" w:type="dxa"/>
          </w:tcPr>
          <w:p w14:paraId="79E0A39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093BDF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28FB3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1DF82456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Deklarowana żywotność baterii</w:t>
            </w:r>
          </w:p>
        </w:tc>
        <w:tc>
          <w:tcPr>
            <w:tcW w:w="6096" w:type="dxa"/>
            <w:shd w:val="clear" w:color="auto" w:fill="auto"/>
          </w:tcPr>
          <w:p w14:paraId="5396B8A7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14:paraId="5836CE7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9B5F01" w14:textId="77777777" w:rsidR="009972E0" w:rsidRDefault="009972E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89896E8" w14:textId="77777777" w:rsidR="009972E0" w:rsidRDefault="009972E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E2318D" w14:textId="77777777" w:rsidR="009972E0" w:rsidRDefault="009972E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5E9A33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7EEAD0F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MYSZ</w:t>
            </w:r>
          </w:p>
        </w:tc>
      </w:tr>
      <w:tr w:rsidR="00D15D88" w14:paraId="77C10DF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54E58B0" w14:textId="77777777" w:rsidR="00D15D88" w:rsidRDefault="007D673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59AD40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</w:t>
            </w:r>
          </w:p>
        </w:tc>
        <w:tc>
          <w:tcPr>
            <w:tcW w:w="6096" w:type="dxa"/>
            <w:shd w:val="clear" w:color="auto" w:fill="auto"/>
          </w:tcPr>
          <w:p w14:paraId="6697776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laserowa</w:t>
            </w:r>
          </w:p>
        </w:tc>
        <w:tc>
          <w:tcPr>
            <w:tcW w:w="5386" w:type="dxa"/>
          </w:tcPr>
          <w:p w14:paraId="5BCB9D1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D56D89F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ECD940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442DF5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14:paraId="547F79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395D77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10m</w:t>
            </w:r>
          </w:p>
        </w:tc>
        <w:tc>
          <w:tcPr>
            <w:tcW w:w="5386" w:type="dxa"/>
          </w:tcPr>
          <w:p w14:paraId="51C26015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2240E2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1573B0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2A7F452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Liczba przycisków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F8D58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 w tym boczne przyciski dalej/wstecz</w:t>
            </w:r>
          </w:p>
        </w:tc>
        <w:tc>
          <w:tcPr>
            <w:tcW w:w="5386" w:type="dxa"/>
          </w:tcPr>
          <w:p w14:paraId="1C7A340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14:paraId="172B45DE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16BD5E4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C3F79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5A2A0DB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Profil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A5E46C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Dla praworęcznych</w:t>
            </w:r>
          </w:p>
        </w:tc>
        <w:tc>
          <w:tcPr>
            <w:tcW w:w="5386" w:type="dxa"/>
          </w:tcPr>
          <w:p w14:paraId="2DCD494F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14:paraId="37822475" w14:textId="77777777" w:rsidR="009972E0" w:rsidRDefault="009972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0D413F8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9D729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4E52A910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Deklarowana żywotność baterii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42CBA3B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14:paraId="52F14718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1B2E2543" w14:textId="77777777" w:rsidR="00D15D88" w:rsidRDefault="00D15D88">
      <w:pPr>
        <w:pStyle w:val="Akapitzlist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5458364F" w14:textId="77777777" w:rsidR="00D15D88" w:rsidRDefault="00D15D88">
      <w:pPr>
        <w:pStyle w:val="Akapitzlist"/>
        <w:ind w:left="284"/>
        <w:rPr>
          <w:rFonts w:ascii="Times New Roman" w:hAnsi="Times New Roman" w:cs="Times New Roman"/>
          <w:b/>
          <w:sz w:val="28"/>
          <w:szCs w:val="28"/>
        </w:rPr>
      </w:pPr>
    </w:p>
    <w:p w14:paraId="57284CAA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Urządzenie wielofunkcyjne – 1 szt.</w:t>
      </w:r>
    </w:p>
    <w:p w14:paraId="4011F90A" w14:textId="77777777" w:rsidR="00D15D88" w:rsidRDefault="00C415B1">
      <w:pPr>
        <w:pStyle w:val="Akapitzlist1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C8BC1F6" w14:textId="77777777" w:rsidR="00D15D88" w:rsidRDefault="00C415B1">
      <w:pPr>
        <w:ind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14:paraId="7AF351A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89CBF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6060EB2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1297A1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2F3E0F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157B38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39033C4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2E1EE25C" w14:textId="77777777" w:rsidR="00D15D88" w:rsidRPr="007F55E4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F55E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Technologia wydruku</w:t>
            </w:r>
          </w:p>
        </w:tc>
        <w:tc>
          <w:tcPr>
            <w:tcW w:w="6096" w:type="dxa"/>
            <w:shd w:val="clear" w:color="auto" w:fill="auto"/>
          </w:tcPr>
          <w:p w14:paraId="71DEBC6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Monochromatyczna, laserowa</w:t>
            </w:r>
          </w:p>
        </w:tc>
        <w:tc>
          <w:tcPr>
            <w:tcW w:w="5386" w:type="dxa"/>
          </w:tcPr>
          <w:p w14:paraId="08EFE67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66810C1" w14:textId="77777777" w:rsidR="007F55E4" w:rsidRDefault="007F55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64904D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C8FF060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905900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Funkcje </w:t>
            </w:r>
          </w:p>
        </w:tc>
        <w:tc>
          <w:tcPr>
            <w:tcW w:w="6096" w:type="dxa"/>
            <w:shd w:val="clear" w:color="auto" w:fill="auto"/>
          </w:tcPr>
          <w:p w14:paraId="15725D6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Drukowanie, skanowanie, kopiowanie, faks</w:t>
            </w:r>
          </w:p>
        </w:tc>
        <w:tc>
          <w:tcPr>
            <w:tcW w:w="5386" w:type="dxa"/>
          </w:tcPr>
          <w:p w14:paraId="5F7595C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00B676" w14:textId="77777777" w:rsidR="007F55E4" w:rsidRDefault="007F55E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8D118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000C618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28BC64A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Obsługiwane rodzaje nośników</w:t>
            </w:r>
          </w:p>
        </w:tc>
        <w:tc>
          <w:tcPr>
            <w:tcW w:w="6096" w:type="dxa"/>
            <w:shd w:val="clear" w:color="auto" w:fill="auto"/>
          </w:tcPr>
          <w:p w14:paraId="5E6F38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Etykiety papierowe, Karty, Papier zwykły, Folie, Koperty</w:t>
            </w:r>
          </w:p>
        </w:tc>
        <w:tc>
          <w:tcPr>
            <w:tcW w:w="5386" w:type="dxa"/>
          </w:tcPr>
          <w:p w14:paraId="6BD7B02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495C9C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AE6F1D0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1998" w:type="dxa"/>
            <w:shd w:val="clear" w:color="auto" w:fill="auto"/>
          </w:tcPr>
          <w:p w14:paraId="68D79D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podajników</w:t>
            </w:r>
          </w:p>
        </w:tc>
        <w:tc>
          <w:tcPr>
            <w:tcW w:w="6096" w:type="dxa"/>
            <w:shd w:val="clear" w:color="auto" w:fill="auto"/>
          </w:tcPr>
          <w:p w14:paraId="32B358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Podajnik uniwersalny na 100 arkuszy, podajnik na 250 arkuszy</w:t>
            </w:r>
          </w:p>
        </w:tc>
        <w:tc>
          <w:tcPr>
            <w:tcW w:w="5386" w:type="dxa"/>
          </w:tcPr>
          <w:p w14:paraId="255AB11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D81C5E" w14:textId="77777777">
        <w:trPr>
          <w:trHeight w:val="90"/>
        </w:trPr>
        <w:tc>
          <w:tcPr>
            <w:tcW w:w="585" w:type="dxa"/>
            <w:shd w:val="clear" w:color="auto" w:fill="auto"/>
          </w:tcPr>
          <w:p w14:paraId="5072938E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569381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Obsługiwana gramatura</w:t>
            </w:r>
          </w:p>
        </w:tc>
        <w:tc>
          <w:tcPr>
            <w:tcW w:w="6096" w:type="dxa"/>
            <w:shd w:val="clear" w:color="auto" w:fill="auto"/>
          </w:tcPr>
          <w:p w14:paraId="73EE5A6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60 - 120 g/m²</w:t>
            </w:r>
          </w:p>
        </w:tc>
        <w:tc>
          <w:tcPr>
            <w:tcW w:w="5386" w:type="dxa"/>
          </w:tcPr>
          <w:p w14:paraId="1A0E90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44C032A" w14:textId="77777777">
        <w:trPr>
          <w:trHeight w:val="90"/>
        </w:trPr>
        <w:tc>
          <w:tcPr>
            <w:tcW w:w="585" w:type="dxa"/>
            <w:shd w:val="clear" w:color="auto" w:fill="auto"/>
          </w:tcPr>
          <w:p w14:paraId="6CC510D2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F233DD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Obsługiwane rozmiary nośników</w:t>
            </w:r>
          </w:p>
        </w:tc>
        <w:tc>
          <w:tcPr>
            <w:tcW w:w="6096" w:type="dxa"/>
            <w:shd w:val="clear" w:color="auto" w:fill="auto"/>
          </w:tcPr>
          <w:p w14:paraId="6608ADE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A6, Koperta 7 3/4, Koperta 9, JIS-B5, A4,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Legal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A5,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Letter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Statement,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Executive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Universal, Koperta DL, Folio, Koperta 10</w:t>
            </w:r>
          </w:p>
        </w:tc>
        <w:tc>
          <w:tcPr>
            <w:tcW w:w="5386" w:type="dxa"/>
          </w:tcPr>
          <w:p w14:paraId="7603A1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0451B2" w14:textId="77777777">
        <w:trPr>
          <w:trHeight w:val="811"/>
        </w:trPr>
        <w:tc>
          <w:tcPr>
            <w:tcW w:w="585" w:type="dxa"/>
            <w:shd w:val="clear" w:color="auto" w:fill="auto"/>
          </w:tcPr>
          <w:p w14:paraId="73220971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7BD134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14:paraId="23CB9391" w14:textId="10ABC931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Toner: 1</w:t>
            </w:r>
            <w:r w:rsidR="007106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000 stron</w:t>
            </w:r>
          </w:p>
          <w:p w14:paraId="53E8E6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Bęben: 60 000 stron</w:t>
            </w:r>
          </w:p>
        </w:tc>
        <w:tc>
          <w:tcPr>
            <w:tcW w:w="5386" w:type="dxa"/>
          </w:tcPr>
          <w:p w14:paraId="28EC6C5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0A865A" w14:textId="77777777">
        <w:trPr>
          <w:trHeight w:val="811"/>
        </w:trPr>
        <w:tc>
          <w:tcPr>
            <w:tcW w:w="585" w:type="dxa"/>
            <w:shd w:val="clear" w:color="auto" w:fill="auto"/>
          </w:tcPr>
          <w:p w14:paraId="6DBECD36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4BD38F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14:paraId="0E399C1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2.0, Gigabit Ethernet (10/100/1000)</w:t>
            </w:r>
          </w:p>
        </w:tc>
        <w:tc>
          <w:tcPr>
            <w:tcW w:w="5386" w:type="dxa"/>
          </w:tcPr>
          <w:p w14:paraId="53268D6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D3C28C" w14:textId="77777777">
        <w:trPr>
          <w:trHeight w:val="811"/>
        </w:trPr>
        <w:tc>
          <w:tcPr>
            <w:tcW w:w="585" w:type="dxa"/>
            <w:shd w:val="clear" w:color="auto" w:fill="auto"/>
          </w:tcPr>
          <w:p w14:paraId="73D0E270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14:paraId="2F8BE8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Wyświetlacz</w:t>
            </w:r>
          </w:p>
        </w:tc>
        <w:tc>
          <w:tcPr>
            <w:tcW w:w="6096" w:type="dxa"/>
            <w:shd w:val="clear" w:color="auto" w:fill="auto"/>
          </w:tcPr>
          <w:p w14:paraId="255B0D4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Ekran dotykowy, min 4,3”</w:t>
            </w:r>
          </w:p>
        </w:tc>
        <w:tc>
          <w:tcPr>
            <w:tcW w:w="5386" w:type="dxa"/>
          </w:tcPr>
          <w:p w14:paraId="3118ADE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D81AB8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48DB29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Kopiowanie</w:t>
            </w:r>
          </w:p>
        </w:tc>
      </w:tr>
      <w:tr w:rsidR="00D15D88" w14:paraId="7157E51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F85BE89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14:paraId="78EB88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 jednostronnego</w:t>
            </w:r>
          </w:p>
        </w:tc>
        <w:tc>
          <w:tcPr>
            <w:tcW w:w="6096" w:type="dxa"/>
            <w:shd w:val="clear" w:color="auto" w:fill="auto"/>
          </w:tcPr>
          <w:p w14:paraId="7EE9244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42 kopii/minutę</w:t>
            </w:r>
          </w:p>
        </w:tc>
        <w:tc>
          <w:tcPr>
            <w:tcW w:w="5386" w:type="dxa"/>
          </w:tcPr>
          <w:p w14:paraId="5120C5F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1AE002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3FD1C1E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02C86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 dwustronnego</w:t>
            </w:r>
          </w:p>
        </w:tc>
        <w:tc>
          <w:tcPr>
            <w:tcW w:w="6096" w:type="dxa"/>
            <w:shd w:val="clear" w:color="auto" w:fill="auto"/>
          </w:tcPr>
          <w:p w14:paraId="373215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 stron /minutę</w:t>
            </w:r>
          </w:p>
        </w:tc>
        <w:tc>
          <w:tcPr>
            <w:tcW w:w="5386" w:type="dxa"/>
          </w:tcPr>
          <w:p w14:paraId="17653BA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B744270" w14:textId="77777777">
        <w:trPr>
          <w:trHeight w:val="194"/>
        </w:trPr>
        <w:tc>
          <w:tcPr>
            <w:tcW w:w="585" w:type="dxa"/>
            <w:shd w:val="clear" w:color="auto" w:fill="auto"/>
          </w:tcPr>
          <w:p w14:paraId="2B48E8DB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2719E9B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Zakres zmniejszania /powiększenia</w:t>
            </w:r>
          </w:p>
        </w:tc>
        <w:tc>
          <w:tcPr>
            <w:tcW w:w="6096" w:type="dxa"/>
            <w:shd w:val="clear" w:color="auto" w:fill="auto"/>
          </w:tcPr>
          <w:p w14:paraId="2828926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14:paraId="37859A1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8ED7B80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5625885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Drukowanie</w:t>
            </w:r>
          </w:p>
        </w:tc>
      </w:tr>
      <w:tr w:rsidR="00D15D88" w14:paraId="360217E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9A7D948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47477B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druku jednostronnego</w:t>
            </w:r>
          </w:p>
        </w:tc>
        <w:tc>
          <w:tcPr>
            <w:tcW w:w="6096" w:type="dxa"/>
            <w:shd w:val="clear" w:color="auto" w:fill="auto"/>
          </w:tcPr>
          <w:p w14:paraId="1C611B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 strony/ minutę</w:t>
            </w:r>
          </w:p>
        </w:tc>
        <w:tc>
          <w:tcPr>
            <w:tcW w:w="5386" w:type="dxa"/>
          </w:tcPr>
          <w:p w14:paraId="546EB42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ECC6C8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95AF92B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14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215A5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druku dwustronnego</w:t>
            </w:r>
          </w:p>
        </w:tc>
        <w:tc>
          <w:tcPr>
            <w:tcW w:w="6096" w:type="dxa"/>
            <w:shd w:val="clear" w:color="auto" w:fill="auto"/>
          </w:tcPr>
          <w:p w14:paraId="13830E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stron/minutę</w:t>
            </w:r>
          </w:p>
        </w:tc>
        <w:tc>
          <w:tcPr>
            <w:tcW w:w="5386" w:type="dxa"/>
          </w:tcPr>
          <w:p w14:paraId="25D81C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784754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36C0A9A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2DF792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6237CA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1200x1200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1169EBB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43FB2E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F947F5C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EE6C05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14:paraId="156DB43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automatycznego drukowania dwustronnego</w:t>
            </w:r>
          </w:p>
        </w:tc>
        <w:tc>
          <w:tcPr>
            <w:tcW w:w="5386" w:type="dxa"/>
          </w:tcPr>
          <w:p w14:paraId="2CA8011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960F6C" w14:textId="77777777">
        <w:trPr>
          <w:trHeight w:val="284"/>
        </w:trPr>
        <w:tc>
          <w:tcPr>
            <w:tcW w:w="14065" w:type="dxa"/>
            <w:gridSpan w:val="4"/>
            <w:shd w:val="clear" w:color="auto" w:fill="auto"/>
          </w:tcPr>
          <w:p w14:paraId="5ABEAA3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Skanowanie</w:t>
            </w:r>
          </w:p>
        </w:tc>
      </w:tr>
      <w:tr w:rsidR="00D15D88" w14:paraId="0F5E6BF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ADA8897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CB6C0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skanowania jednostronnego</w:t>
            </w:r>
          </w:p>
        </w:tc>
        <w:tc>
          <w:tcPr>
            <w:tcW w:w="6096" w:type="dxa"/>
            <w:shd w:val="clear" w:color="auto" w:fill="auto"/>
          </w:tcPr>
          <w:p w14:paraId="1A1612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 str. / min. (mono)</w:t>
            </w:r>
          </w:p>
          <w:p w14:paraId="5BD1D1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str. /min (kolor)</w:t>
            </w:r>
          </w:p>
        </w:tc>
        <w:tc>
          <w:tcPr>
            <w:tcW w:w="5386" w:type="dxa"/>
          </w:tcPr>
          <w:p w14:paraId="1B6BBDD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C45A6F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460EFE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A135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05E0062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skanowania dwustronnego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E57BC9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str. /min (mono)</w:t>
            </w:r>
          </w:p>
          <w:p w14:paraId="06EB95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str. / min. (kolor)</w:t>
            </w:r>
          </w:p>
        </w:tc>
        <w:tc>
          <w:tcPr>
            <w:tcW w:w="5386" w:type="dxa"/>
          </w:tcPr>
          <w:p w14:paraId="16CD47BC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C05F60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722A63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A135D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074EB7E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Pojemność podajnika dokumentów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1F2474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386" w:type="dxa"/>
          </w:tcPr>
          <w:p w14:paraId="76A53C44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243523A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BBBADED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7A0C38F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podajnika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1F2035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ADF obsługujący skanowanie dwustronne rewersyjne</w:t>
            </w:r>
          </w:p>
        </w:tc>
        <w:tc>
          <w:tcPr>
            <w:tcW w:w="5386" w:type="dxa"/>
          </w:tcPr>
          <w:p w14:paraId="7C780A6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464CE0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5A4D97E" w14:textId="77777777" w:rsidR="00D15D88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40386FD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Formaty skanowanych plików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02881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TIFF, PDF, JPEG</w:t>
            </w:r>
          </w:p>
        </w:tc>
        <w:tc>
          <w:tcPr>
            <w:tcW w:w="5386" w:type="dxa"/>
          </w:tcPr>
          <w:p w14:paraId="3CF23EED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0AE51D96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A41E5A0" w14:textId="77777777" w:rsidR="00D15D88" w:rsidRPr="003B2261" w:rsidRDefault="009A135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6D12EC3C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9FDB415" w14:textId="295211C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48 miesięcy gwarancji </w:t>
            </w:r>
          </w:p>
        </w:tc>
        <w:tc>
          <w:tcPr>
            <w:tcW w:w="5386" w:type="dxa"/>
          </w:tcPr>
          <w:p w14:paraId="64F24DE3" w14:textId="77777777" w:rsidR="00D15D88" w:rsidRPr="003B2261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A2E983" w14:textId="77777777" w:rsidR="007D6739" w:rsidRPr="003B2261" w:rsidRDefault="007D673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ACB28D" w14:textId="77777777" w:rsidR="00D15D88" w:rsidRDefault="00D15D88">
      <w:pPr>
        <w:rPr>
          <w:rFonts w:ascii="Times New Roman" w:hAnsi="Times New Roman" w:cs="Times New Roman"/>
          <w:sz w:val="28"/>
          <w:szCs w:val="28"/>
        </w:rPr>
      </w:pPr>
    </w:p>
    <w:p w14:paraId="064A8166" w14:textId="77777777" w:rsidR="009E0296" w:rsidRDefault="009E0296">
      <w:pPr>
        <w:rPr>
          <w:rFonts w:ascii="Times New Roman" w:hAnsi="Times New Roman" w:cs="Times New Roman"/>
          <w:sz w:val="28"/>
          <w:szCs w:val="28"/>
        </w:rPr>
      </w:pPr>
    </w:p>
    <w:p w14:paraId="7352E60A" w14:textId="77777777" w:rsidR="009E0296" w:rsidRDefault="009E0296">
      <w:pPr>
        <w:rPr>
          <w:rFonts w:ascii="Times New Roman" w:hAnsi="Times New Roman" w:cs="Times New Roman"/>
          <w:sz w:val="28"/>
          <w:szCs w:val="28"/>
        </w:rPr>
      </w:pPr>
    </w:p>
    <w:p w14:paraId="4E50127B" w14:textId="77777777" w:rsidR="009E0296" w:rsidRDefault="009E0296">
      <w:pPr>
        <w:rPr>
          <w:rFonts w:ascii="Times New Roman" w:hAnsi="Times New Roman" w:cs="Times New Roman"/>
          <w:sz w:val="28"/>
          <w:szCs w:val="28"/>
        </w:rPr>
      </w:pPr>
    </w:p>
    <w:p w14:paraId="70E1D478" w14:textId="77777777" w:rsidR="00D15D88" w:rsidRDefault="00C415B1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Monitor interaktywny oraz kamera internetowa  - 2 szt.</w:t>
      </w:r>
    </w:p>
    <w:p w14:paraId="22A0ECFE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2B0873F" w14:textId="77777777" w:rsidR="00D15D88" w:rsidRDefault="00C415B1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14:paraId="25055C67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9412D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747AF7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C7D0E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4A6FB5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A59B53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9B6917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BF674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Rozmiar ekranu</w:t>
            </w:r>
          </w:p>
        </w:tc>
        <w:tc>
          <w:tcPr>
            <w:tcW w:w="6096" w:type="dxa"/>
            <w:shd w:val="clear" w:color="auto" w:fill="auto"/>
          </w:tcPr>
          <w:p w14:paraId="48DEDF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55”</w:t>
            </w:r>
          </w:p>
        </w:tc>
        <w:tc>
          <w:tcPr>
            <w:tcW w:w="5386" w:type="dxa"/>
          </w:tcPr>
          <w:p w14:paraId="294294F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0E23AA7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E894D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547B91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14:paraId="239788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Antyodblaskowa (matowa), podświetlenie LED</w:t>
            </w:r>
          </w:p>
        </w:tc>
        <w:tc>
          <w:tcPr>
            <w:tcW w:w="5386" w:type="dxa"/>
          </w:tcPr>
          <w:p w14:paraId="075F5F9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E4D8D8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1F117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93176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Wyświetlane kolory</w:t>
            </w:r>
          </w:p>
        </w:tc>
        <w:tc>
          <w:tcPr>
            <w:tcW w:w="6096" w:type="dxa"/>
            <w:shd w:val="clear" w:color="auto" w:fill="auto"/>
          </w:tcPr>
          <w:p w14:paraId="4994A0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 mln</w:t>
            </w:r>
          </w:p>
        </w:tc>
        <w:tc>
          <w:tcPr>
            <w:tcW w:w="5386" w:type="dxa"/>
          </w:tcPr>
          <w:p w14:paraId="65D0976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8031A9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03B73F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14:paraId="13DBE71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763CADC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4K UHD 3840 x  2160</w:t>
            </w:r>
          </w:p>
        </w:tc>
        <w:tc>
          <w:tcPr>
            <w:tcW w:w="5386" w:type="dxa"/>
          </w:tcPr>
          <w:p w14:paraId="10E3780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CEB3BB0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DFDCB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7C7C91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Format obrazu</w:t>
            </w:r>
          </w:p>
        </w:tc>
        <w:tc>
          <w:tcPr>
            <w:tcW w:w="6096" w:type="dxa"/>
            <w:shd w:val="clear" w:color="auto" w:fill="auto"/>
          </w:tcPr>
          <w:p w14:paraId="51F17F6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38B0AD0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D700B8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75DAD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7FDE63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Jasność </w:t>
            </w:r>
          </w:p>
        </w:tc>
        <w:tc>
          <w:tcPr>
            <w:tcW w:w="6096" w:type="dxa"/>
            <w:shd w:val="clear" w:color="auto" w:fill="auto"/>
          </w:tcPr>
          <w:p w14:paraId="119C28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 cd/m2</w:t>
            </w:r>
          </w:p>
        </w:tc>
        <w:tc>
          <w:tcPr>
            <w:tcW w:w="5386" w:type="dxa"/>
          </w:tcPr>
          <w:p w14:paraId="2ED516C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E4830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64370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543D00C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Kąty widzenia </w:t>
            </w:r>
          </w:p>
        </w:tc>
        <w:tc>
          <w:tcPr>
            <w:tcW w:w="6096" w:type="dxa"/>
            <w:shd w:val="clear" w:color="auto" w:fill="auto"/>
          </w:tcPr>
          <w:p w14:paraId="4353C3C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 stopni</w:t>
            </w:r>
          </w:p>
        </w:tc>
        <w:tc>
          <w:tcPr>
            <w:tcW w:w="5386" w:type="dxa"/>
          </w:tcPr>
          <w:p w14:paraId="7F8BBD2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2E6154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F83286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14:paraId="35B23C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Zabezpieczenie ekranu</w:t>
            </w:r>
          </w:p>
        </w:tc>
        <w:tc>
          <w:tcPr>
            <w:tcW w:w="6096" w:type="dxa"/>
            <w:shd w:val="clear" w:color="auto" w:fill="auto"/>
          </w:tcPr>
          <w:p w14:paraId="11D848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Szkło hartowane</w:t>
            </w:r>
          </w:p>
        </w:tc>
        <w:tc>
          <w:tcPr>
            <w:tcW w:w="5386" w:type="dxa"/>
          </w:tcPr>
          <w:p w14:paraId="316DF89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D6FA6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FCAA0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0B88B7A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Technologia dotyku</w:t>
            </w:r>
          </w:p>
        </w:tc>
        <w:tc>
          <w:tcPr>
            <w:tcW w:w="6096" w:type="dxa"/>
            <w:shd w:val="clear" w:color="auto" w:fill="auto"/>
          </w:tcPr>
          <w:p w14:paraId="16FAB5A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Pozycjonowanie w podczerwieni</w:t>
            </w:r>
          </w:p>
        </w:tc>
        <w:tc>
          <w:tcPr>
            <w:tcW w:w="5386" w:type="dxa"/>
          </w:tcPr>
          <w:p w14:paraId="2B17605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606790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451791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249E62B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Punkty dotyku</w:t>
            </w:r>
          </w:p>
        </w:tc>
        <w:tc>
          <w:tcPr>
            <w:tcW w:w="6096" w:type="dxa"/>
            <w:shd w:val="clear" w:color="auto" w:fill="auto"/>
          </w:tcPr>
          <w:p w14:paraId="6B3E8CCD" w14:textId="77777777" w:rsidR="00D15D88" w:rsidRDefault="00C415B1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Multitouch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 punktowy</w:t>
            </w:r>
          </w:p>
        </w:tc>
        <w:tc>
          <w:tcPr>
            <w:tcW w:w="5386" w:type="dxa"/>
          </w:tcPr>
          <w:p w14:paraId="59AC91C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031D71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971DF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10AA131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Sposób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7AA7B8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Pisak, palec lub dowolny nieprzeźroczysty</w:t>
            </w:r>
          </w:p>
        </w:tc>
        <w:tc>
          <w:tcPr>
            <w:tcW w:w="5386" w:type="dxa"/>
          </w:tcPr>
          <w:p w14:paraId="125273D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CF1BC7C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13166A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5E043B1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35C8CF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Pierwszy punkt 8 ms, kolejne 6ms</w:t>
            </w:r>
          </w:p>
        </w:tc>
        <w:tc>
          <w:tcPr>
            <w:tcW w:w="5386" w:type="dxa"/>
          </w:tcPr>
          <w:p w14:paraId="70991CC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EF142B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0D8B1E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  <w:vAlign w:val="center"/>
          </w:tcPr>
          <w:p w14:paraId="342D77A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kursora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F543D3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 punktów /s</w:t>
            </w:r>
          </w:p>
        </w:tc>
        <w:tc>
          <w:tcPr>
            <w:tcW w:w="5386" w:type="dxa"/>
          </w:tcPr>
          <w:p w14:paraId="6DBDA1B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825BD6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89A507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14:paraId="430D85C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78D0EA2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HDMIx3, USBx4, SPDIF, czytnik kart SD, audio out, wbudowane WIFI</w:t>
            </w:r>
          </w:p>
        </w:tc>
        <w:tc>
          <w:tcPr>
            <w:tcW w:w="5386" w:type="dxa"/>
          </w:tcPr>
          <w:p w14:paraId="01B36DA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9D8F21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309F5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998" w:type="dxa"/>
            <w:shd w:val="clear" w:color="auto" w:fill="auto"/>
          </w:tcPr>
          <w:p w14:paraId="200D38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oprogramowania</w:t>
            </w:r>
          </w:p>
        </w:tc>
        <w:tc>
          <w:tcPr>
            <w:tcW w:w="6096" w:type="dxa"/>
            <w:shd w:val="clear" w:color="auto" w:fill="auto"/>
          </w:tcPr>
          <w:p w14:paraId="36339324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Wbudowany odtwarzacz multimediów – umożliwiający odtwarzanie muzyki, filmów, plików graficznych z nośnika USB, wbudowana przeglądarka internetowa, </w:t>
            </w:r>
          </w:p>
          <w:p w14:paraId="73A0A624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Wbudowany system Android lub równoważny wraz z pakietem podstawowych aplikacji oferujący możliwość korzystania z monitora bez potrzeby podłączania komputera. Możliwość instalowania aplikacji,</w:t>
            </w:r>
          </w:p>
        </w:tc>
        <w:tc>
          <w:tcPr>
            <w:tcW w:w="5386" w:type="dxa"/>
          </w:tcPr>
          <w:p w14:paraId="751299A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2076FBB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888E1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16. </w:t>
            </w:r>
          </w:p>
        </w:tc>
        <w:tc>
          <w:tcPr>
            <w:tcW w:w="1998" w:type="dxa"/>
            <w:shd w:val="clear" w:color="auto" w:fill="auto"/>
          </w:tcPr>
          <w:p w14:paraId="6649206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1E6DA66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14:paraId="6F94943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D086F1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625619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14:paraId="1C2692C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dysku</w:t>
            </w:r>
          </w:p>
        </w:tc>
        <w:tc>
          <w:tcPr>
            <w:tcW w:w="6096" w:type="dxa"/>
            <w:shd w:val="clear" w:color="auto" w:fill="auto"/>
          </w:tcPr>
          <w:p w14:paraId="0EDA70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32GB</w:t>
            </w:r>
          </w:p>
        </w:tc>
        <w:tc>
          <w:tcPr>
            <w:tcW w:w="5386" w:type="dxa"/>
          </w:tcPr>
          <w:p w14:paraId="6D2845B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7738BFE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79B13A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14:paraId="634D09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Głośniki</w:t>
            </w:r>
          </w:p>
        </w:tc>
        <w:tc>
          <w:tcPr>
            <w:tcW w:w="6096" w:type="dxa"/>
            <w:shd w:val="clear" w:color="auto" w:fill="auto"/>
          </w:tcPr>
          <w:p w14:paraId="1D803F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Stereo 2x15W</w:t>
            </w:r>
          </w:p>
        </w:tc>
        <w:tc>
          <w:tcPr>
            <w:tcW w:w="5386" w:type="dxa"/>
          </w:tcPr>
          <w:p w14:paraId="5C0642A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2157033E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72832E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</w:tcPr>
          <w:p w14:paraId="3C35A42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Wyposażenie </w:t>
            </w:r>
          </w:p>
        </w:tc>
        <w:tc>
          <w:tcPr>
            <w:tcW w:w="6096" w:type="dxa"/>
            <w:shd w:val="clear" w:color="auto" w:fill="auto"/>
          </w:tcPr>
          <w:p w14:paraId="70E75D0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pisaki (3 szt</w:t>
            </w:r>
            <w:r w:rsidR="009E029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</w:p>
          <w:p w14:paraId="76E804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przewód USB (3m), </w:t>
            </w:r>
          </w:p>
          <w:p w14:paraId="3E08FAF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przewód HDMI (1,5m),</w:t>
            </w:r>
          </w:p>
          <w:p w14:paraId="799037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Przewód zasilający, </w:t>
            </w:r>
          </w:p>
          <w:p w14:paraId="2CBAD46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nośnik z oprogramowaniem, instrukcja obsługi,</w:t>
            </w:r>
          </w:p>
          <w:p w14:paraId="167233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Mocowanie ścienne -  komplet w standardzie VESA z możliwością regulacji w pionie i w poziomie</w:t>
            </w:r>
          </w:p>
        </w:tc>
        <w:tc>
          <w:tcPr>
            <w:tcW w:w="5386" w:type="dxa"/>
          </w:tcPr>
          <w:p w14:paraId="3624156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018E5036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22412A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</w:tcPr>
          <w:p w14:paraId="5CED56A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Parametry kamerki internetowej</w:t>
            </w:r>
          </w:p>
        </w:tc>
        <w:tc>
          <w:tcPr>
            <w:tcW w:w="6096" w:type="dxa"/>
            <w:shd w:val="clear" w:color="auto" w:fill="auto"/>
          </w:tcPr>
          <w:p w14:paraId="18233744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Rozdzielczość: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full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HD 1080p</w:t>
            </w:r>
          </w:p>
          <w:p w14:paraId="1A0BEE51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wbudowany mikrofon</w:t>
            </w:r>
          </w:p>
          <w:p w14:paraId="56C25F42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funkcja śledzenia twarzy</w:t>
            </w:r>
          </w:p>
          <w:p w14:paraId="79CD4BE7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Interfejs: USB</w:t>
            </w:r>
          </w:p>
          <w:p w14:paraId="53E5D075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Połączenia wideo w rozdzielczości Full HD 1080p (do 1920 x 1080 pikseli) przy użyciu najnowszej wersji programu Skype do systemu Windows</w:t>
            </w:r>
          </w:p>
          <w:p w14:paraId="327AF5F1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Połączenia wideo w rozdzielczości HD 720p (do 1280 x 720 pikseli) przy użyciu obsługiwanych aplikacji klienckich</w:t>
            </w:r>
          </w:p>
          <w:p w14:paraId="3239E56F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Nagrywanie wideo w jakości Full HD (do 1920 x 1080 pikseli)</w:t>
            </w:r>
          </w:p>
          <w:p w14:paraId="7223A6B7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Kompresja wideo H.264</w:t>
            </w:r>
          </w:p>
          <w:p w14:paraId="5CBFC10D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Wbudowane podwójne mikrofony stereo z funkcją automatycznej redukcji zakłóceń</w:t>
            </w:r>
          </w:p>
          <w:p w14:paraId="435DF241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Automatyczna korekcja ekspozycji przy słabym oświetleniu</w:t>
            </w:r>
          </w:p>
          <w:p w14:paraId="06237BFD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Zaczep uniwersalny pasujący do monitorów LCD i CRT oraz do laptopów i zgodny ze statywami</w:t>
            </w:r>
          </w:p>
          <w:p w14:paraId="1A583A4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45BFA2E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Funkcje dołączonego oprogramowania:</w:t>
            </w:r>
          </w:p>
          <w:p w14:paraId="63DA8410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Elementy sterujące przesuwaniem. przechylaniem i powiększaniem</w:t>
            </w:r>
          </w:p>
          <w:p w14:paraId="51094077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Nagrywanie wideo i robienie zdjęć</w:t>
            </w:r>
          </w:p>
          <w:p w14:paraId="6AFAE939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Śledzenie twarzy</w:t>
            </w:r>
          </w:p>
          <w:p w14:paraId="36D2214D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Wykrywanie ruchu</w:t>
            </w:r>
          </w:p>
          <w:p w14:paraId="365448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Zgodność z systemami: Windows® 7, Windows 8 lub Windows 10</w:t>
            </w:r>
          </w:p>
          <w:p w14:paraId="5A6F87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Mac OS 10.6 lub nowszy, Chrome OS, Android 5.0 lub nowszy (z obsługiwanymi klientami połączeń wideo)</w:t>
            </w:r>
          </w:p>
          <w:p w14:paraId="03A01B9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30501DF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Zawartość zestawu:</w:t>
            </w:r>
          </w:p>
          <w:p w14:paraId="0C9A74F6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Kamera internetowa z kablem o długości ok. 2 m</w:t>
            </w:r>
          </w:p>
          <w:p w14:paraId="1C85A7E2" w14:textId="77777777" w:rsidR="00D15D88" w:rsidRDefault="00C415B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Dokumentacja</w:t>
            </w:r>
          </w:p>
          <w:p w14:paraId="4E864A8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10E573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D8850B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D4C4864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BA7CA2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9E029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F03569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3E1EDAE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miesiące</w:t>
            </w:r>
          </w:p>
          <w:p w14:paraId="40C04175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A9BFD2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32820224" w14:textId="77777777" w:rsidR="00D15D88" w:rsidRDefault="00D15D88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4098E270" w14:textId="77777777" w:rsidR="00D15D88" w:rsidRDefault="00D15D88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4433C7D7" w14:textId="77777777" w:rsidR="00D3250F" w:rsidRDefault="00D3250F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11866531" w14:textId="77777777" w:rsidR="00D3250F" w:rsidRDefault="00D3250F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6BE4B35C" w14:textId="77777777" w:rsidR="00D3250F" w:rsidRDefault="00D3250F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3FC1B0DB" w14:textId="77777777" w:rsidR="00D3250F" w:rsidRDefault="00D3250F">
      <w:pPr>
        <w:ind w:left="284" w:firstLine="697"/>
        <w:rPr>
          <w:rFonts w:ascii="Times New Roman" w:hAnsi="Times New Roman" w:cs="Times New Roman"/>
          <w:sz w:val="28"/>
          <w:szCs w:val="28"/>
        </w:rPr>
      </w:pPr>
    </w:p>
    <w:p w14:paraId="04AA92B6" w14:textId="52B0B7DA" w:rsidR="00D15D88" w:rsidRDefault="00C415B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CZĘŚĆ II - ENGLISHLAB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Sp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z o.o., 64-100 Leszno,  ul. Geodetów 1</w:t>
      </w:r>
      <w:r w:rsidR="004C258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C2586" w:rsidRPr="004C2586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14:paraId="1ECAF8BB" w14:textId="77777777" w:rsidR="00D15D88" w:rsidRPr="003B2261" w:rsidRDefault="00C415B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B2261">
        <w:rPr>
          <w:rFonts w:ascii="Times New Roman" w:hAnsi="Times New Roman" w:cs="Times New Roman"/>
          <w:sz w:val="28"/>
          <w:szCs w:val="28"/>
        </w:rPr>
        <w:t>Laptop 13” – 2 szt.</w:t>
      </w:r>
    </w:p>
    <w:p w14:paraId="6BB4E2A4" w14:textId="77777777" w:rsidR="00D3250F" w:rsidRPr="003B2261" w:rsidRDefault="00D3250F" w:rsidP="00D3250F">
      <w:pPr>
        <w:pStyle w:val="Akapitzlist1"/>
        <w:ind w:left="644"/>
        <w:rPr>
          <w:b/>
          <w:sz w:val="28"/>
          <w:szCs w:val="28"/>
        </w:rPr>
      </w:pPr>
      <w:r w:rsidRPr="003B2261">
        <w:rPr>
          <w:b/>
          <w:sz w:val="28"/>
          <w:szCs w:val="28"/>
        </w:rPr>
        <w:t>Nazwa producenta: ………………………………………………..................</w:t>
      </w:r>
    </w:p>
    <w:p w14:paraId="15679D13" w14:textId="77777777" w:rsidR="00D3250F" w:rsidRDefault="00D3250F" w:rsidP="00D3250F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3B2261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p w14:paraId="4301A02B" w14:textId="77777777" w:rsidR="00D3250F" w:rsidRPr="00D3250F" w:rsidRDefault="00D3250F" w:rsidP="00D3250F">
      <w:pPr>
        <w:pStyle w:val="Akapitzlist"/>
        <w:ind w:left="644"/>
        <w:rPr>
          <w:rFonts w:ascii="Times New Roman" w:hAnsi="Times New Roman" w:cs="Times New Roman"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1998"/>
        <w:gridCol w:w="6096"/>
        <w:gridCol w:w="5386"/>
      </w:tblGrid>
      <w:tr w:rsidR="00D15D88" w14:paraId="71FA1E5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06A69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7D5603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7C90B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26D26F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A2A229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36A84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87BA25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A10B1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Dokładnie 13,3”</w:t>
            </w:r>
          </w:p>
        </w:tc>
        <w:tc>
          <w:tcPr>
            <w:tcW w:w="5386" w:type="dxa"/>
          </w:tcPr>
          <w:p w14:paraId="7D6A4B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DB03B5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DD666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D7D49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0A89F1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Wyświetlacz</w:t>
            </w:r>
          </w:p>
        </w:tc>
        <w:tc>
          <w:tcPr>
            <w:tcW w:w="6096" w:type="dxa"/>
            <w:shd w:val="clear" w:color="auto" w:fill="auto"/>
          </w:tcPr>
          <w:p w14:paraId="6912C8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IPS z podświetleniem LED</w:t>
            </w:r>
          </w:p>
        </w:tc>
        <w:tc>
          <w:tcPr>
            <w:tcW w:w="5386" w:type="dxa"/>
          </w:tcPr>
          <w:p w14:paraId="10B5A57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98D2D8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3862F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0AF927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A9350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natywna</w:t>
            </w:r>
          </w:p>
        </w:tc>
        <w:tc>
          <w:tcPr>
            <w:tcW w:w="6096" w:type="dxa"/>
            <w:shd w:val="clear" w:color="auto" w:fill="auto"/>
          </w:tcPr>
          <w:p w14:paraId="5086F3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Natywna 2560x1600 pikseli przy 227 pikselach na cal</w:t>
            </w:r>
          </w:p>
        </w:tc>
        <w:tc>
          <w:tcPr>
            <w:tcW w:w="5386" w:type="dxa"/>
          </w:tcPr>
          <w:p w14:paraId="644084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5A14B1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038B8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998" w:type="dxa"/>
            <w:shd w:val="clear" w:color="auto" w:fill="auto"/>
          </w:tcPr>
          <w:p w14:paraId="1B0AF77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Rozdzielczości obsługiwane (skalowane)</w:t>
            </w:r>
          </w:p>
        </w:tc>
        <w:tc>
          <w:tcPr>
            <w:tcW w:w="6096" w:type="dxa"/>
            <w:shd w:val="clear" w:color="auto" w:fill="auto"/>
          </w:tcPr>
          <w:p w14:paraId="0EC5735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1680x1050, 1440x900, 1024x600</w:t>
            </w:r>
          </w:p>
        </w:tc>
        <w:tc>
          <w:tcPr>
            <w:tcW w:w="5386" w:type="dxa"/>
          </w:tcPr>
          <w:p w14:paraId="47E5CAC9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FAE074C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27CBD6C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51FA729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100A175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 nitów</w:t>
            </w:r>
          </w:p>
        </w:tc>
        <w:tc>
          <w:tcPr>
            <w:tcW w:w="5386" w:type="dxa"/>
          </w:tcPr>
          <w:p w14:paraId="6E2D54D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1BC053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145485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425AAB9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2B7607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6A00964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Uzyskująy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1433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2018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Overall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Performance oraz 1869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Creativity</w:t>
            </w:r>
            <w:proofErr w:type="spellEnd"/>
          </w:p>
        </w:tc>
        <w:tc>
          <w:tcPr>
            <w:tcW w:w="5386" w:type="dxa"/>
          </w:tcPr>
          <w:p w14:paraId="33915FC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BD4A703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5FB5C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1718101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112DEC5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29CFAE7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F654A00" w14:textId="77777777" w:rsidR="00D3250F" w:rsidRDefault="00D3250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AEB581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7817DCB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998" w:type="dxa"/>
            <w:shd w:val="clear" w:color="auto" w:fill="auto"/>
          </w:tcPr>
          <w:p w14:paraId="467BC6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156AC6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256GB</w:t>
            </w:r>
          </w:p>
        </w:tc>
        <w:tc>
          <w:tcPr>
            <w:tcW w:w="5386" w:type="dxa"/>
          </w:tcPr>
          <w:p w14:paraId="3C4E298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D9B80F3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F8E63A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675FDCA" w14:textId="77777777" w:rsidR="00D15D88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79605D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216A488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Dodatkowy dotykowy panel z wbudowanym wyświetlaczem, na którym wyświetlają się kontekstowe możliwości i wirtualne klawisze, 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zależności od aktualnie wykonywanej operacji, bądź uruchomionego programu. </w:t>
            </w:r>
          </w:p>
        </w:tc>
        <w:tc>
          <w:tcPr>
            <w:tcW w:w="5386" w:type="dxa"/>
          </w:tcPr>
          <w:p w14:paraId="056CDA2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8A4EBF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56A5086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D3250F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44110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1F2D20D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System operacyjny powinien, bez konieczności instalacji dodatkowego oprogramowania, umożliwiać s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ynchronizacja z telefon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ami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iPhone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firmy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Apple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: automatyczne odbieranie sms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ów i połączeń w przypadku braku dostępu do telefonu</w:t>
            </w:r>
          </w:p>
        </w:tc>
        <w:tc>
          <w:tcPr>
            <w:tcW w:w="5386" w:type="dxa"/>
          </w:tcPr>
          <w:p w14:paraId="2152D38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39D9C12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31FBA14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D3250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D67A50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systemu</w:t>
            </w:r>
          </w:p>
        </w:tc>
        <w:tc>
          <w:tcPr>
            <w:tcW w:w="6096" w:type="dxa"/>
            <w:shd w:val="clear" w:color="auto" w:fill="auto"/>
          </w:tcPr>
          <w:p w14:paraId="2C328F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posiadać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pakiet biurowy, program do obróbki i edycji zdjęć, program do edycji i tworzenia filmów oraz asystenta głosowego</w:t>
            </w:r>
          </w:p>
        </w:tc>
        <w:tc>
          <w:tcPr>
            <w:tcW w:w="5386" w:type="dxa"/>
          </w:tcPr>
          <w:p w14:paraId="2AC8C79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12D58D28" w14:textId="77777777">
        <w:trPr>
          <w:trHeight w:val="284"/>
        </w:trPr>
        <w:tc>
          <w:tcPr>
            <w:tcW w:w="585" w:type="dxa"/>
            <w:shd w:val="clear" w:color="auto" w:fill="auto"/>
          </w:tcPr>
          <w:p w14:paraId="0079472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D3250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7AC697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3C576F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Producenta - 24 miesiące</w:t>
            </w:r>
          </w:p>
          <w:p w14:paraId="0153A7D8" w14:textId="77777777" w:rsidR="00D3250F" w:rsidRDefault="00D3250F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15AC8C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2594F71C" w14:textId="77777777" w:rsidR="00D3250F" w:rsidRDefault="00D3250F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5ED8A182" w14:textId="77777777" w:rsidR="00D15D88" w:rsidRDefault="00C415B1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Monitor interaktywny 65 cali - 2 sztuki </w:t>
      </w:r>
    </w:p>
    <w:p w14:paraId="37B8E07D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A88FEEA" w14:textId="77777777" w:rsidR="00D15D88" w:rsidRDefault="00C415B1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5"/>
        <w:gridCol w:w="1778"/>
        <w:gridCol w:w="6096"/>
        <w:gridCol w:w="5386"/>
      </w:tblGrid>
      <w:tr w:rsidR="00D15D88" w14:paraId="5F49B82F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04A839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78" w:type="dxa"/>
            <w:shd w:val="clear" w:color="auto" w:fill="auto"/>
          </w:tcPr>
          <w:p w14:paraId="44A8B8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7A8700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3DDCE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0E7B7BE2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2A2BCF6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78" w:type="dxa"/>
            <w:shd w:val="clear" w:color="auto" w:fill="auto"/>
          </w:tcPr>
          <w:p w14:paraId="6DC12EB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272ACD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65”</w:t>
            </w:r>
          </w:p>
        </w:tc>
        <w:tc>
          <w:tcPr>
            <w:tcW w:w="5386" w:type="dxa"/>
          </w:tcPr>
          <w:p w14:paraId="301E1E4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44CC5C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324C3F8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78" w:type="dxa"/>
            <w:shd w:val="clear" w:color="auto" w:fill="auto"/>
          </w:tcPr>
          <w:p w14:paraId="322E014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Proporcje</w:t>
            </w:r>
          </w:p>
        </w:tc>
        <w:tc>
          <w:tcPr>
            <w:tcW w:w="6096" w:type="dxa"/>
            <w:shd w:val="clear" w:color="auto" w:fill="auto"/>
          </w:tcPr>
          <w:p w14:paraId="29F2BA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5FEDBBA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54EF82E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7060C55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78" w:type="dxa"/>
            <w:shd w:val="clear" w:color="auto" w:fill="auto"/>
          </w:tcPr>
          <w:p w14:paraId="4B7F14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 panelu</w:t>
            </w:r>
          </w:p>
        </w:tc>
        <w:tc>
          <w:tcPr>
            <w:tcW w:w="6096" w:type="dxa"/>
            <w:shd w:val="clear" w:color="auto" w:fill="auto"/>
          </w:tcPr>
          <w:p w14:paraId="6543B0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</w:p>
        </w:tc>
        <w:tc>
          <w:tcPr>
            <w:tcW w:w="5386" w:type="dxa"/>
          </w:tcPr>
          <w:p w14:paraId="70DE903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4B9710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6193B5B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78" w:type="dxa"/>
            <w:shd w:val="clear" w:color="auto" w:fill="auto"/>
          </w:tcPr>
          <w:p w14:paraId="7AAFA9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Rozdzielczość </w:t>
            </w:r>
          </w:p>
        </w:tc>
        <w:tc>
          <w:tcPr>
            <w:tcW w:w="6096" w:type="dxa"/>
            <w:shd w:val="clear" w:color="auto" w:fill="auto"/>
          </w:tcPr>
          <w:p w14:paraId="4007EE7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3840x2160 (4K)</w:t>
            </w:r>
          </w:p>
        </w:tc>
        <w:tc>
          <w:tcPr>
            <w:tcW w:w="5386" w:type="dxa"/>
          </w:tcPr>
          <w:p w14:paraId="0B545B9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285B799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74EF1268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12A2189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Metoda obsługi</w:t>
            </w:r>
          </w:p>
        </w:tc>
        <w:tc>
          <w:tcPr>
            <w:tcW w:w="6096" w:type="dxa"/>
            <w:shd w:val="clear" w:color="auto" w:fill="auto"/>
          </w:tcPr>
          <w:p w14:paraId="6F95450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Długopis lub palec</w:t>
            </w:r>
          </w:p>
        </w:tc>
        <w:tc>
          <w:tcPr>
            <w:tcW w:w="5386" w:type="dxa"/>
          </w:tcPr>
          <w:p w14:paraId="4C85C28F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7929BD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1EE145A5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4339955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132338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 cd/m2</w:t>
            </w:r>
          </w:p>
        </w:tc>
        <w:tc>
          <w:tcPr>
            <w:tcW w:w="5386" w:type="dxa"/>
          </w:tcPr>
          <w:p w14:paraId="494D606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1E1BB9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1B42FFF8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74628B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Kontrast </w:t>
            </w:r>
          </w:p>
        </w:tc>
        <w:tc>
          <w:tcPr>
            <w:tcW w:w="6096" w:type="dxa"/>
            <w:shd w:val="clear" w:color="auto" w:fill="auto"/>
          </w:tcPr>
          <w:p w14:paraId="038BFF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4000:1</w:t>
            </w:r>
          </w:p>
        </w:tc>
        <w:tc>
          <w:tcPr>
            <w:tcW w:w="5386" w:type="dxa"/>
          </w:tcPr>
          <w:p w14:paraId="2CE743B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6AB451D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011A6A4B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6D6C69C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096" w:type="dxa"/>
            <w:shd w:val="clear" w:color="auto" w:fill="auto"/>
          </w:tcPr>
          <w:p w14:paraId="7323E44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 stopni</w:t>
            </w:r>
          </w:p>
        </w:tc>
        <w:tc>
          <w:tcPr>
            <w:tcW w:w="5386" w:type="dxa"/>
          </w:tcPr>
          <w:p w14:paraId="42F907C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423CBAE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538746BF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07B1E5B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4EC6F05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ms</w:t>
            </w:r>
          </w:p>
        </w:tc>
        <w:tc>
          <w:tcPr>
            <w:tcW w:w="5386" w:type="dxa"/>
          </w:tcPr>
          <w:p w14:paraId="40FEA59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7AFFBA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6C4997AB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5E4C639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Deklarowana żywotność panelu</w:t>
            </w:r>
          </w:p>
        </w:tc>
        <w:tc>
          <w:tcPr>
            <w:tcW w:w="6096" w:type="dxa"/>
            <w:shd w:val="clear" w:color="auto" w:fill="auto"/>
          </w:tcPr>
          <w:p w14:paraId="3394B9F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30 000 godzin</w:t>
            </w:r>
          </w:p>
        </w:tc>
        <w:tc>
          <w:tcPr>
            <w:tcW w:w="5386" w:type="dxa"/>
          </w:tcPr>
          <w:p w14:paraId="6BAF487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C4FEEE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0FB152F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20C8CA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Głębia kolorów</w:t>
            </w:r>
          </w:p>
        </w:tc>
        <w:tc>
          <w:tcPr>
            <w:tcW w:w="6096" w:type="dxa"/>
            <w:shd w:val="clear" w:color="auto" w:fill="auto"/>
          </w:tcPr>
          <w:p w14:paraId="51FE8217" w14:textId="77777777" w:rsidR="00D15D88" w:rsidRDefault="00C415B1">
            <w:pPr>
              <w:pStyle w:val="Akapitzlist"/>
              <w:spacing w:after="0" w:line="240" w:lineRule="auto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 mld (8bit + FRC)</w:t>
            </w:r>
          </w:p>
        </w:tc>
        <w:tc>
          <w:tcPr>
            <w:tcW w:w="5386" w:type="dxa"/>
          </w:tcPr>
          <w:p w14:paraId="2BD1981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6F19216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7A74AF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990CB0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2CA0CC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32767 x 32767</w:t>
            </w:r>
          </w:p>
        </w:tc>
        <w:tc>
          <w:tcPr>
            <w:tcW w:w="5386" w:type="dxa"/>
          </w:tcPr>
          <w:p w14:paraId="4C593FC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D0AC25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4C7E1E1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1D548EB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FF3540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Powierzchnia antyodblaskowa, hartowane szkło H7</w:t>
            </w:r>
          </w:p>
        </w:tc>
        <w:tc>
          <w:tcPr>
            <w:tcW w:w="5386" w:type="dxa"/>
          </w:tcPr>
          <w:p w14:paraId="44EB52B4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C8CDB03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6A68B85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4E75DF7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punktów dotyku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B09BE1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386" w:type="dxa"/>
          </w:tcPr>
          <w:p w14:paraId="5FCED34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64F943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62BAB1B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2F41B3F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Dokładność</w:t>
            </w:r>
          </w:p>
        </w:tc>
        <w:tc>
          <w:tcPr>
            <w:tcW w:w="6096" w:type="dxa"/>
            <w:shd w:val="clear" w:color="auto" w:fill="auto"/>
          </w:tcPr>
          <w:p w14:paraId="06A1104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mm</w:t>
            </w:r>
          </w:p>
        </w:tc>
        <w:tc>
          <w:tcPr>
            <w:tcW w:w="5386" w:type="dxa"/>
          </w:tcPr>
          <w:p w14:paraId="6BFB151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48583B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2EBB340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5EC74B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Prędkość kursora</w:t>
            </w:r>
          </w:p>
        </w:tc>
        <w:tc>
          <w:tcPr>
            <w:tcW w:w="6096" w:type="dxa"/>
            <w:shd w:val="clear" w:color="auto" w:fill="auto"/>
          </w:tcPr>
          <w:p w14:paraId="1EA95E3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 punktów na sekundę</w:t>
            </w:r>
          </w:p>
        </w:tc>
        <w:tc>
          <w:tcPr>
            <w:tcW w:w="5386" w:type="dxa"/>
          </w:tcPr>
          <w:p w14:paraId="629084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2A0455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3B6DAA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78" w:type="dxa"/>
            <w:shd w:val="clear" w:color="auto" w:fill="auto"/>
          </w:tcPr>
          <w:p w14:paraId="7945D12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Głośniki</w:t>
            </w:r>
          </w:p>
        </w:tc>
        <w:tc>
          <w:tcPr>
            <w:tcW w:w="6096" w:type="dxa"/>
            <w:shd w:val="clear" w:color="auto" w:fill="auto"/>
          </w:tcPr>
          <w:p w14:paraId="0674A6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2x15 W</w:t>
            </w:r>
          </w:p>
        </w:tc>
        <w:tc>
          <w:tcPr>
            <w:tcW w:w="5386" w:type="dxa"/>
          </w:tcPr>
          <w:p w14:paraId="441D6EA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4DE42AC4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3EF515A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5B4CB3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oprogramowania systemowego</w:t>
            </w:r>
          </w:p>
        </w:tc>
        <w:tc>
          <w:tcPr>
            <w:tcW w:w="6096" w:type="dxa"/>
            <w:shd w:val="clear" w:color="auto" w:fill="auto"/>
          </w:tcPr>
          <w:p w14:paraId="28943362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Wbudowany odtwarzacz multimediów – umożliwiający odtwarzanie muzyki, filmów, plików graficznych z nośnika USB, wbudowana przeglądarka internetowa, </w:t>
            </w:r>
          </w:p>
          <w:p w14:paraId="5883EECC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Wbudowany system Android lub równoważny wraz z pakietem podstawowych aplikacji oferujący możliwość korzystania z monitora bez potrzeby podłączania komputera. Możliwość instalowania aplikacji,</w:t>
            </w:r>
          </w:p>
          <w:p w14:paraId="586CEACA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formatów multimedialnych: Image | JPEG. BMP. PNG Video | MPEG1. MPEG2. MPEG4. H.264. H.265. RM. RMVB. MOV. MJPEG. VC1.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DivX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FLV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Support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1080P. 4K HD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Decoding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Audio| MP3. M4A. (AAC)</w:t>
            </w:r>
          </w:p>
        </w:tc>
        <w:tc>
          <w:tcPr>
            <w:tcW w:w="5386" w:type="dxa"/>
          </w:tcPr>
          <w:p w14:paraId="657829B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2526844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4549754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2E24D0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55646D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Przewodowa, bezprzewodowa 2.4/5Ghz, wsparcie dla drukarek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5386" w:type="dxa"/>
          </w:tcPr>
          <w:p w14:paraId="08DA1B3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5FAA7070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1E76D265" w14:textId="77777777" w:rsidR="00D15D88" w:rsidRDefault="00C615C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4F72306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6AB8A73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2GB </w:t>
            </w:r>
          </w:p>
        </w:tc>
        <w:tc>
          <w:tcPr>
            <w:tcW w:w="5386" w:type="dxa"/>
          </w:tcPr>
          <w:p w14:paraId="48F44FE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3AA711AC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28A86DE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608C07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ROM</w:t>
            </w:r>
          </w:p>
        </w:tc>
        <w:tc>
          <w:tcPr>
            <w:tcW w:w="6096" w:type="dxa"/>
            <w:shd w:val="clear" w:color="auto" w:fill="auto"/>
          </w:tcPr>
          <w:p w14:paraId="45C82E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  <w:p w14:paraId="7708FDF5" w14:textId="46F52639" w:rsidR="00660934" w:rsidRDefault="00660934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2F03AA3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14:paraId="0048ADD3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365DC4B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  <w:r w:rsidR="00C615C0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465029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096" w:type="dxa"/>
            <w:shd w:val="clear" w:color="auto" w:fill="auto"/>
          </w:tcPr>
          <w:p w14:paraId="0C5C789E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wejściowe porty HDMI wraz z dedykowanymi dla nich portami dotyku</w:t>
            </w:r>
          </w:p>
          <w:p w14:paraId="528C0EE7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wyjściowy port HDMI umożliwiający  przekazanie na dodatkowe urządzenie sygnału 4K z odświeżaniem 60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Hz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14:paraId="62249506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3075F09B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VGA, </w:t>
            </w:r>
          </w:p>
          <w:p w14:paraId="379C3397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wyjście optyczne, </w:t>
            </w:r>
          </w:p>
          <w:p w14:paraId="7E73F40E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wejście na mikrofon, </w:t>
            </w:r>
          </w:p>
          <w:p w14:paraId="4166B2E0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USB - 5 sztuk, w tym 2 porty USB 2.0 i 1 USB 3.0 </w:t>
            </w:r>
          </w:p>
          <w:p w14:paraId="1BE90389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LAN</w:t>
            </w:r>
          </w:p>
          <w:p w14:paraId="55394F2C" w14:textId="77777777" w:rsidR="00D15D88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Wyjście DC 5V 2A</w:t>
            </w:r>
          </w:p>
        </w:tc>
        <w:tc>
          <w:tcPr>
            <w:tcW w:w="5386" w:type="dxa"/>
          </w:tcPr>
          <w:p w14:paraId="129F31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15D88" w:rsidRPr="003B2261" w14:paraId="4D53ACF1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7F413683" w14:textId="77777777" w:rsidR="00D15D88" w:rsidRPr="003B2261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615C0"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78" w:type="dxa"/>
            <w:shd w:val="clear" w:color="auto" w:fill="auto"/>
          </w:tcPr>
          <w:p w14:paraId="03D54F02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Funkcjonalność dodatkowa</w:t>
            </w:r>
          </w:p>
        </w:tc>
        <w:tc>
          <w:tcPr>
            <w:tcW w:w="6096" w:type="dxa"/>
            <w:shd w:val="clear" w:color="auto" w:fill="auto"/>
          </w:tcPr>
          <w:p w14:paraId="2944B48D" w14:textId="77777777" w:rsidR="00D15D88" w:rsidRPr="003B2261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Możliwość bezprzewodowego wyświetlania zawartości ekranu innego urządzenia (smartfon, tablet, komputer)</w:t>
            </w:r>
          </w:p>
          <w:p w14:paraId="4BCF613C" w14:textId="77777777" w:rsidR="00D15D88" w:rsidRPr="003B2261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Możliwość udostępnienia prezentacji wyświetlanej na monitorze online dla 200 odbiorców</w:t>
            </w:r>
          </w:p>
          <w:p w14:paraId="6DD216BB" w14:textId="77777777" w:rsidR="00D15D88" w:rsidRPr="003B2261" w:rsidRDefault="00C415B1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Zarządzanie zdalne grupą monitorów - możliwość wprowadzenia zmian zdalnie dla wszystkich posiadanych monitorów</w:t>
            </w:r>
          </w:p>
        </w:tc>
        <w:tc>
          <w:tcPr>
            <w:tcW w:w="5386" w:type="dxa"/>
          </w:tcPr>
          <w:p w14:paraId="2FBEFF44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90E995" w14:textId="77777777">
        <w:trPr>
          <w:trHeight w:val="284"/>
        </w:trPr>
        <w:tc>
          <w:tcPr>
            <w:tcW w:w="805" w:type="dxa"/>
            <w:shd w:val="clear" w:color="auto" w:fill="auto"/>
          </w:tcPr>
          <w:p w14:paraId="1E1E8034" w14:textId="77777777" w:rsidR="00D15D88" w:rsidRPr="003B2261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615C0"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78" w:type="dxa"/>
            <w:shd w:val="clear" w:color="auto" w:fill="auto"/>
          </w:tcPr>
          <w:p w14:paraId="13291EE3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2B92B5B2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 lata na urządzenie oraz matrycę</w:t>
            </w:r>
          </w:p>
          <w:p w14:paraId="36512F3A" w14:textId="77777777" w:rsidR="00C615C0" w:rsidRPr="003B2261" w:rsidRDefault="00C615C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638D9B6F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45DE76D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1840276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05F35BF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F9DA1CD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D54FEE7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0C3BE0E" w14:textId="77777777" w:rsidR="00F00750" w:rsidRDefault="00F00750">
      <w:pPr>
        <w:ind w:left="284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05F0CA3" w14:textId="65AE7D21" w:rsidR="00D15D88" w:rsidRDefault="00C415B1">
      <w:pPr>
        <w:ind w:left="28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CZĘŚĆ III COOPERATIVA Paweł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Filipowiak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, 64-100 Leszno, ul. Bracka 14</w:t>
      </w:r>
      <w:r w:rsidR="004C2586" w:rsidRPr="004C2586">
        <w:rPr>
          <w:rFonts w:ascii="Times New Roman" w:hAnsi="Times New Roman" w:cs="Times New Roman"/>
          <w:b/>
          <w:bCs/>
          <w:sz w:val="28"/>
          <w:szCs w:val="28"/>
        </w:rPr>
        <w:t xml:space="preserve"> (jeżeli dotyczy)</w:t>
      </w:r>
    </w:p>
    <w:p w14:paraId="59746BC1" w14:textId="77777777" w:rsidR="00F00750" w:rsidRDefault="00C415B1" w:rsidP="00F00750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Projektor multimedialny - 1 sztuka</w:t>
      </w:r>
    </w:p>
    <w:p w14:paraId="6256C133" w14:textId="77777777" w:rsidR="00F00750" w:rsidRDefault="00F00750" w:rsidP="00F00750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353EB3F2" w14:textId="77777777" w:rsidR="00F00750" w:rsidRDefault="00F00750" w:rsidP="00F00750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  <w:r w:rsidRPr="00F00750">
        <w:rPr>
          <w:rFonts w:ascii="Times New Roman" w:hAnsi="Times New Roman" w:cs="Times New Roman"/>
          <w:b/>
          <w:sz w:val="28"/>
          <w:szCs w:val="28"/>
        </w:rPr>
        <w:t>Typ produktu, model: ………………………………………………………..</w:t>
      </w:r>
    </w:p>
    <w:p w14:paraId="418A0C67" w14:textId="77777777" w:rsidR="00F00750" w:rsidRPr="00F00750" w:rsidRDefault="00F00750" w:rsidP="00F00750">
      <w:pPr>
        <w:pStyle w:val="Akapitzlist"/>
        <w:ind w:left="644"/>
        <w:rPr>
          <w:rFonts w:ascii="Times New Roman" w:hAnsi="Times New Roman" w:cs="Times New Roman"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766"/>
        <w:gridCol w:w="6096"/>
        <w:gridCol w:w="5386"/>
      </w:tblGrid>
      <w:tr w:rsidR="00D15D88" w14:paraId="0F9BA6F6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80A9B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66" w:type="dxa"/>
            <w:shd w:val="clear" w:color="auto" w:fill="auto"/>
          </w:tcPr>
          <w:p w14:paraId="7A0876F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1C7E97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D548C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FAC524E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160E6C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66" w:type="dxa"/>
            <w:shd w:val="clear" w:color="auto" w:fill="auto"/>
          </w:tcPr>
          <w:p w14:paraId="5D8288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Technologia</w:t>
            </w:r>
          </w:p>
        </w:tc>
        <w:tc>
          <w:tcPr>
            <w:tcW w:w="6096" w:type="dxa"/>
            <w:shd w:val="clear" w:color="auto" w:fill="auto"/>
          </w:tcPr>
          <w:p w14:paraId="73B8D4E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3LCD</w:t>
            </w:r>
          </w:p>
        </w:tc>
        <w:tc>
          <w:tcPr>
            <w:tcW w:w="5386" w:type="dxa"/>
          </w:tcPr>
          <w:p w14:paraId="14CB8B5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418FE3D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70DE56C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66" w:type="dxa"/>
            <w:shd w:val="clear" w:color="auto" w:fill="auto"/>
          </w:tcPr>
          <w:p w14:paraId="1CB4AF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przekątna</w:t>
            </w:r>
          </w:p>
        </w:tc>
        <w:tc>
          <w:tcPr>
            <w:tcW w:w="6096" w:type="dxa"/>
            <w:shd w:val="clear" w:color="auto" w:fill="auto"/>
          </w:tcPr>
          <w:p w14:paraId="5ABD577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Przynajmniej 300 cali</w:t>
            </w:r>
          </w:p>
        </w:tc>
        <w:tc>
          <w:tcPr>
            <w:tcW w:w="5386" w:type="dxa"/>
          </w:tcPr>
          <w:p w14:paraId="2CD0DF7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73C836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2DDE649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66" w:type="dxa"/>
            <w:shd w:val="clear" w:color="auto" w:fill="auto"/>
          </w:tcPr>
          <w:p w14:paraId="47C5ED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0F31DF5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3600 lumenów</w:t>
            </w:r>
          </w:p>
        </w:tc>
        <w:tc>
          <w:tcPr>
            <w:tcW w:w="5386" w:type="dxa"/>
          </w:tcPr>
          <w:p w14:paraId="0750D7C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681FB7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4BD4994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66" w:type="dxa"/>
            <w:shd w:val="clear" w:color="auto" w:fill="auto"/>
          </w:tcPr>
          <w:p w14:paraId="360A2F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3FCA96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15000:1</w:t>
            </w:r>
          </w:p>
        </w:tc>
        <w:tc>
          <w:tcPr>
            <w:tcW w:w="5386" w:type="dxa"/>
          </w:tcPr>
          <w:p w14:paraId="5A0E027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1A21D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23996C83" w14:textId="77777777" w:rsidR="00D15D88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66" w:type="dxa"/>
            <w:shd w:val="clear" w:color="auto" w:fill="auto"/>
          </w:tcPr>
          <w:p w14:paraId="4FE4945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0F1C852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WUXGA 1920x1200 pikseli</w:t>
            </w:r>
          </w:p>
        </w:tc>
        <w:tc>
          <w:tcPr>
            <w:tcW w:w="5386" w:type="dxa"/>
          </w:tcPr>
          <w:p w14:paraId="542D3369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10D739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369198D0" w14:textId="77777777" w:rsidR="00D15D88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66" w:type="dxa"/>
            <w:shd w:val="clear" w:color="auto" w:fill="auto"/>
          </w:tcPr>
          <w:p w14:paraId="0AA03D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Żywotność lampy</w:t>
            </w:r>
          </w:p>
        </w:tc>
        <w:tc>
          <w:tcPr>
            <w:tcW w:w="6096" w:type="dxa"/>
            <w:shd w:val="clear" w:color="auto" w:fill="auto"/>
          </w:tcPr>
          <w:p w14:paraId="406909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6 000 godzin w trybie standardowym</w:t>
            </w:r>
          </w:p>
        </w:tc>
        <w:tc>
          <w:tcPr>
            <w:tcW w:w="5386" w:type="dxa"/>
          </w:tcPr>
          <w:p w14:paraId="18A60B6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E674A2D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621D66E5" w14:textId="77777777" w:rsidR="00D15D88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66" w:type="dxa"/>
            <w:shd w:val="clear" w:color="auto" w:fill="auto"/>
          </w:tcPr>
          <w:p w14:paraId="1D013A1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</w:t>
            </w:r>
          </w:p>
        </w:tc>
        <w:tc>
          <w:tcPr>
            <w:tcW w:w="6096" w:type="dxa"/>
            <w:shd w:val="clear" w:color="auto" w:fill="auto"/>
          </w:tcPr>
          <w:p w14:paraId="531DF7C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</w:p>
          <w:p w14:paraId="3FB706A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HDMI - 2 szt.</w:t>
            </w:r>
          </w:p>
          <w:p w14:paraId="6B85FB98" w14:textId="77777777" w:rsidR="00D15D88" w:rsidRDefault="00C415B1">
            <w:pPr>
              <w:pStyle w:val="Akapitzlist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Sub</w:t>
            </w:r>
            <w:proofErr w:type="spellEnd"/>
          </w:p>
        </w:tc>
        <w:tc>
          <w:tcPr>
            <w:tcW w:w="5386" w:type="dxa"/>
          </w:tcPr>
          <w:p w14:paraId="0E11DD6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D4127D9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3B957C0F" w14:textId="77777777" w:rsidR="00D15D88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66" w:type="dxa"/>
            <w:shd w:val="clear" w:color="auto" w:fill="auto"/>
          </w:tcPr>
          <w:p w14:paraId="70C531E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581743D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Wbudowany moduł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z obsługą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Miracast</w:t>
            </w:r>
            <w:proofErr w:type="spellEnd"/>
          </w:p>
        </w:tc>
        <w:tc>
          <w:tcPr>
            <w:tcW w:w="5386" w:type="dxa"/>
          </w:tcPr>
          <w:p w14:paraId="0F91F3C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007E2B1A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77A2AFE2" w14:textId="77777777" w:rsidR="00D15D88" w:rsidRPr="003B2261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66" w:type="dxa"/>
            <w:shd w:val="clear" w:color="auto" w:fill="auto"/>
          </w:tcPr>
          <w:p w14:paraId="37425B47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Poziom hałasu</w:t>
            </w:r>
          </w:p>
        </w:tc>
        <w:tc>
          <w:tcPr>
            <w:tcW w:w="6096" w:type="dxa"/>
            <w:shd w:val="clear" w:color="auto" w:fill="auto"/>
          </w:tcPr>
          <w:p w14:paraId="07B4751C" w14:textId="77777777" w:rsidR="00D15D88" w:rsidRPr="003B2261" w:rsidRDefault="00C415B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Tryb normalny: 37 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14:paraId="30FD5D22" w14:textId="77777777" w:rsidR="00D15D88" w:rsidRPr="003B2261" w:rsidRDefault="00C415B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Tryb ekonomiczny: 28 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5386" w:type="dxa"/>
          </w:tcPr>
          <w:p w14:paraId="02EAB068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E160EE" w14:textId="77777777">
        <w:trPr>
          <w:trHeight w:val="284"/>
        </w:trPr>
        <w:tc>
          <w:tcPr>
            <w:tcW w:w="817" w:type="dxa"/>
            <w:shd w:val="clear" w:color="auto" w:fill="auto"/>
          </w:tcPr>
          <w:p w14:paraId="03482319" w14:textId="77777777" w:rsidR="00D15D88" w:rsidRPr="003B2261" w:rsidRDefault="00F00750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66" w:type="dxa"/>
            <w:shd w:val="clear" w:color="auto" w:fill="auto"/>
          </w:tcPr>
          <w:p w14:paraId="0177255C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52E0F26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24 miesiące na urządzenie, 12 miesięcy na lampę</w:t>
            </w:r>
          </w:p>
        </w:tc>
        <w:tc>
          <w:tcPr>
            <w:tcW w:w="5386" w:type="dxa"/>
          </w:tcPr>
          <w:p w14:paraId="1ABF398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50D9A33" w14:textId="77777777" w:rsidR="00F00750" w:rsidRDefault="00F007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507277" w14:textId="77777777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3343F734" w14:textId="77777777" w:rsidR="00F00750" w:rsidRDefault="00F00750">
      <w:pPr>
        <w:pStyle w:val="Akapitzlist1"/>
        <w:ind w:left="0"/>
        <w:rPr>
          <w:b/>
          <w:sz w:val="28"/>
          <w:szCs w:val="28"/>
          <w:u w:val="single"/>
        </w:rPr>
      </w:pPr>
    </w:p>
    <w:p w14:paraId="516F53AA" w14:textId="77777777" w:rsidR="00F00750" w:rsidRDefault="00F00750">
      <w:pPr>
        <w:pStyle w:val="Akapitzlist1"/>
        <w:ind w:left="0"/>
        <w:rPr>
          <w:b/>
          <w:sz w:val="28"/>
          <w:szCs w:val="28"/>
          <w:u w:val="single"/>
        </w:rPr>
      </w:pPr>
    </w:p>
    <w:p w14:paraId="36E98F6E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Ekran projekcyjny - 1 sztuka</w:t>
      </w:r>
    </w:p>
    <w:p w14:paraId="39302D4D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0846C19C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D7E40F6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0F8ED531" w14:textId="77777777" w:rsidR="00F00750" w:rsidRDefault="00F00750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7"/>
        <w:gridCol w:w="1716"/>
        <w:gridCol w:w="6096"/>
        <w:gridCol w:w="5386"/>
      </w:tblGrid>
      <w:tr w:rsidR="00D15D88" w14:paraId="46339671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759578A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16" w:type="dxa"/>
            <w:shd w:val="clear" w:color="auto" w:fill="auto"/>
          </w:tcPr>
          <w:p w14:paraId="0241FC2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8723B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167625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60AEEDC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441F3EC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16" w:type="dxa"/>
            <w:shd w:val="clear" w:color="auto" w:fill="auto"/>
          </w:tcPr>
          <w:p w14:paraId="7DB8F8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</w:t>
            </w:r>
          </w:p>
        </w:tc>
        <w:tc>
          <w:tcPr>
            <w:tcW w:w="6096" w:type="dxa"/>
            <w:shd w:val="clear" w:color="auto" w:fill="auto"/>
          </w:tcPr>
          <w:p w14:paraId="3C20DD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Ekran projekcyjny elektryczny</w:t>
            </w:r>
          </w:p>
        </w:tc>
        <w:tc>
          <w:tcPr>
            <w:tcW w:w="5386" w:type="dxa"/>
          </w:tcPr>
          <w:p w14:paraId="53E5E83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8A1CED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C7A361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16" w:type="dxa"/>
            <w:shd w:val="clear" w:color="auto" w:fill="auto"/>
          </w:tcPr>
          <w:p w14:paraId="5779740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Wymiary obrazu</w:t>
            </w:r>
          </w:p>
        </w:tc>
        <w:tc>
          <w:tcPr>
            <w:tcW w:w="6096" w:type="dxa"/>
            <w:shd w:val="clear" w:color="auto" w:fill="auto"/>
          </w:tcPr>
          <w:p w14:paraId="69653DC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265x150 cm</w:t>
            </w:r>
          </w:p>
        </w:tc>
        <w:tc>
          <w:tcPr>
            <w:tcW w:w="5386" w:type="dxa"/>
          </w:tcPr>
          <w:p w14:paraId="6C000A8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107E1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287EAB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16" w:type="dxa"/>
            <w:shd w:val="clear" w:color="auto" w:fill="auto"/>
          </w:tcPr>
          <w:p w14:paraId="434335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Sposób rozwijania</w:t>
            </w:r>
          </w:p>
        </w:tc>
        <w:tc>
          <w:tcPr>
            <w:tcW w:w="6096" w:type="dxa"/>
            <w:shd w:val="clear" w:color="auto" w:fill="auto"/>
          </w:tcPr>
          <w:p w14:paraId="04703D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Elektryczny za pomocą pilota, bądź przewodu</w:t>
            </w:r>
          </w:p>
        </w:tc>
        <w:tc>
          <w:tcPr>
            <w:tcW w:w="5386" w:type="dxa"/>
          </w:tcPr>
          <w:p w14:paraId="60F1E5F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500074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2C1084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16" w:type="dxa"/>
            <w:shd w:val="clear" w:color="auto" w:fill="auto"/>
          </w:tcPr>
          <w:p w14:paraId="426744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Przekątna </w:t>
            </w:r>
          </w:p>
        </w:tc>
        <w:tc>
          <w:tcPr>
            <w:tcW w:w="6096" w:type="dxa"/>
            <w:shd w:val="clear" w:color="auto" w:fill="auto"/>
          </w:tcPr>
          <w:p w14:paraId="0EC7C2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 cali</w:t>
            </w:r>
          </w:p>
        </w:tc>
        <w:tc>
          <w:tcPr>
            <w:tcW w:w="5386" w:type="dxa"/>
          </w:tcPr>
          <w:p w14:paraId="2070DDF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D15A35A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D22F6C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16" w:type="dxa"/>
            <w:shd w:val="clear" w:color="auto" w:fill="auto"/>
          </w:tcPr>
          <w:p w14:paraId="1161B93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Proporcje</w:t>
            </w:r>
          </w:p>
        </w:tc>
        <w:tc>
          <w:tcPr>
            <w:tcW w:w="6096" w:type="dxa"/>
            <w:shd w:val="clear" w:color="auto" w:fill="auto"/>
          </w:tcPr>
          <w:p w14:paraId="6D0B17B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5D98E1A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99460CD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2288BC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16" w:type="dxa"/>
            <w:shd w:val="clear" w:color="auto" w:fill="auto"/>
          </w:tcPr>
          <w:p w14:paraId="788875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Grubość materiału</w:t>
            </w:r>
          </w:p>
        </w:tc>
        <w:tc>
          <w:tcPr>
            <w:tcW w:w="6096" w:type="dxa"/>
            <w:shd w:val="clear" w:color="auto" w:fill="auto"/>
          </w:tcPr>
          <w:p w14:paraId="260D4E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0,4mm</w:t>
            </w:r>
          </w:p>
        </w:tc>
        <w:tc>
          <w:tcPr>
            <w:tcW w:w="5386" w:type="dxa"/>
          </w:tcPr>
          <w:p w14:paraId="679AD2C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A01E9F2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C5269C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16" w:type="dxa"/>
            <w:shd w:val="clear" w:color="auto" w:fill="auto"/>
          </w:tcPr>
          <w:p w14:paraId="50B0877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Współczynnik odbicia światła</w:t>
            </w:r>
          </w:p>
        </w:tc>
        <w:tc>
          <w:tcPr>
            <w:tcW w:w="6096" w:type="dxa"/>
            <w:shd w:val="clear" w:color="auto" w:fill="auto"/>
          </w:tcPr>
          <w:p w14:paraId="1F4A36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G=1,0</w:t>
            </w:r>
          </w:p>
        </w:tc>
        <w:tc>
          <w:tcPr>
            <w:tcW w:w="5386" w:type="dxa"/>
          </w:tcPr>
          <w:p w14:paraId="7D0C400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A6F6EEA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1678BDD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16" w:type="dxa"/>
            <w:shd w:val="clear" w:color="auto" w:fill="auto"/>
          </w:tcPr>
          <w:p w14:paraId="3116805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 widzenia</w:t>
            </w:r>
          </w:p>
        </w:tc>
        <w:tc>
          <w:tcPr>
            <w:tcW w:w="6096" w:type="dxa"/>
            <w:shd w:val="clear" w:color="auto" w:fill="auto"/>
          </w:tcPr>
          <w:p w14:paraId="4745A6A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stopni</w:t>
            </w:r>
          </w:p>
        </w:tc>
        <w:tc>
          <w:tcPr>
            <w:tcW w:w="5386" w:type="dxa"/>
          </w:tcPr>
          <w:p w14:paraId="561623FC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4184D8A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0FFEBDD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16" w:type="dxa"/>
            <w:shd w:val="clear" w:color="auto" w:fill="auto"/>
          </w:tcPr>
          <w:p w14:paraId="3AC652E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Kolor ekranu</w:t>
            </w:r>
          </w:p>
        </w:tc>
        <w:tc>
          <w:tcPr>
            <w:tcW w:w="6096" w:type="dxa"/>
            <w:shd w:val="clear" w:color="auto" w:fill="auto"/>
          </w:tcPr>
          <w:p w14:paraId="656721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Biały matowy</w:t>
            </w:r>
          </w:p>
        </w:tc>
        <w:tc>
          <w:tcPr>
            <w:tcW w:w="5386" w:type="dxa"/>
          </w:tcPr>
          <w:p w14:paraId="4075D92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62FF49F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33636C9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16" w:type="dxa"/>
            <w:shd w:val="clear" w:color="auto" w:fill="auto"/>
          </w:tcPr>
          <w:p w14:paraId="0849C54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Mocowanie</w:t>
            </w:r>
          </w:p>
        </w:tc>
        <w:tc>
          <w:tcPr>
            <w:tcW w:w="6096" w:type="dxa"/>
            <w:shd w:val="clear" w:color="auto" w:fill="auto"/>
          </w:tcPr>
          <w:p w14:paraId="112323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sufitu lub do ściany</w:t>
            </w:r>
          </w:p>
        </w:tc>
        <w:tc>
          <w:tcPr>
            <w:tcW w:w="5386" w:type="dxa"/>
          </w:tcPr>
          <w:p w14:paraId="0C07115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784ED6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78C820F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16" w:type="dxa"/>
            <w:shd w:val="clear" w:color="auto" w:fill="auto"/>
          </w:tcPr>
          <w:p w14:paraId="30A5C6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Inne cechy</w:t>
            </w:r>
          </w:p>
        </w:tc>
        <w:tc>
          <w:tcPr>
            <w:tcW w:w="6096" w:type="dxa"/>
            <w:shd w:val="clear" w:color="auto" w:fill="auto"/>
          </w:tcPr>
          <w:p w14:paraId="62BEDD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Materiał 3 warstwowy, odporny na zabrudzenia, niepalny</w:t>
            </w:r>
          </w:p>
        </w:tc>
        <w:tc>
          <w:tcPr>
            <w:tcW w:w="5386" w:type="dxa"/>
          </w:tcPr>
          <w:p w14:paraId="4F50AFE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A55E940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53754A7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1716" w:type="dxa"/>
            <w:shd w:val="clear" w:color="auto" w:fill="auto"/>
          </w:tcPr>
          <w:p w14:paraId="55B7D36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Ciężar powierzchni projekcyjnej</w:t>
            </w:r>
          </w:p>
        </w:tc>
        <w:tc>
          <w:tcPr>
            <w:tcW w:w="6096" w:type="dxa"/>
            <w:shd w:val="clear" w:color="auto" w:fill="auto"/>
          </w:tcPr>
          <w:p w14:paraId="083644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500g/m2</w:t>
            </w:r>
          </w:p>
        </w:tc>
        <w:tc>
          <w:tcPr>
            <w:tcW w:w="5386" w:type="dxa"/>
          </w:tcPr>
          <w:p w14:paraId="24FC33A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7F5B6FF" w14:textId="77777777">
        <w:trPr>
          <w:trHeight w:val="284"/>
        </w:trPr>
        <w:tc>
          <w:tcPr>
            <w:tcW w:w="867" w:type="dxa"/>
            <w:shd w:val="clear" w:color="auto" w:fill="auto"/>
          </w:tcPr>
          <w:p w14:paraId="4CE231D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16" w:type="dxa"/>
            <w:shd w:val="clear" w:color="auto" w:fill="auto"/>
          </w:tcPr>
          <w:p w14:paraId="1C9DD241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6D97CB59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7360F6F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EF2F47" w14:textId="77777777" w:rsidR="00F00750" w:rsidRDefault="00F00750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87A264F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111C7E18" w14:textId="4964AF80" w:rsidR="00D15D88" w:rsidRDefault="00C415B1">
      <w:pPr>
        <w:pStyle w:val="Akapitzlist1"/>
        <w:ind w:left="28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CZĘŚĆ IV –LEDOX INSTALACJE Sp. z o.o.,  Wilkowice,  ul. Pszenna 2a</w:t>
      </w:r>
      <w:r w:rsidR="004C2586">
        <w:rPr>
          <w:b/>
          <w:sz w:val="28"/>
          <w:szCs w:val="28"/>
          <w:u w:val="single"/>
        </w:rPr>
        <w:t xml:space="preserve"> </w:t>
      </w:r>
      <w:r w:rsidR="004C2586" w:rsidRPr="004C2586">
        <w:rPr>
          <w:b/>
          <w:sz w:val="28"/>
          <w:szCs w:val="28"/>
        </w:rPr>
        <w:t>(jeżeli dotyczy)</w:t>
      </w:r>
    </w:p>
    <w:p w14:paraId="0D1E0696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53EF4DE1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Laptop - 1 sztuka</w:t>
      </w:r>
    </w:p>
    <w:p w14:paraId="1E8BA315" w14:textId="77777777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6DFC1725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B10E152" w14:textId="2BA6FDC6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40626EEB" w14:textId="77777777" w:rsidR="00660934" w:rsidRDefault="00660934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4"/>
        <w:gridCol w:w="1749"/>
        <w:gridCol w:w="6096"/>
        <w:gridCol w:w="5386"/>
      </w:tblGrid>
      <w:tr w:rsidR="00D15D88" w14:paraId="4D78699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1A102C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9" w:type="dxa"/>
            <w:shd w:val="clear" w:color="auto" w:fill="auto"/>
          </w:tcPr>
          <w:p w14:paraId="28F5174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D8A464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CB7AD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632E81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F782AC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9" w:type="dxa"/>
            <w:shd w:val="clear" w:color="auto" w:fill="auto"/>
          </w:tcPr>
          <w:p w14:paraId="600D51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79F50E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Umożliwiający uzyskanie minimum 2108 punktów w teście wydajnościowym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14:paraId="4941E26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7F97B9D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7AC297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162D5F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65B3A6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14:paraId="37F81FC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44E87B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5CD0B3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436F6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9FF527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9" w:type="dxa"/>
            <w:shd w:val="clear" w:color="auto" w:fill="auto"/>
          </w:tcPr>
          <w:p w14:paraId="430A6B7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01CA0A8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- 512GB</w:t>
            </w:r>
          </w:p>
        </w:tc>
        <w:tc>
          <w:tcPr>
            <w:tcW w:w="5386" w:type="dxa"/>
          </w:tcPr>
          <w:p w14:paraId="3F02A36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4E7A27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D1589C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9" w:type="dxa"/>
            <w:shd w:val="clear" w:color="auto" w:fill="auto"/>
          </w:tcPr>
          <w:p w14:paraId="2E52619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2976CB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14:paraId="4D7176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7B6877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54F883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9" w:type="dxa"/>
            <w:shd w:val="clear" w:color="auto" w:fill="auto"/>
          </w:tcPr>
          <w:p w14:paraId="2729848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7ECE84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14”</w:t>
            </w:r>
          </w:p>
        </w:tc>
        <w:tc>
          <w:tcPr>
            <w:tcW w:w="5386" w:type="dxa"/>
          </w:tcPr>
          <w:p w14:paraId="53CA01D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9520F1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078276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49" w:type="dxa"/>
            <w:shd w:val="clear" w:color="auto" w:fill="auto"/>
          </w:tcPr>
          <w:p w14:paraId="1C8BF98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40F06D7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62A5114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7BF23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11DAE5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9" w:type="dxa"/>
            <w:shd w:val="clear" w:color="auto" w:fill="auto"/>
          </w:tcPr>
          <w:p w14:paraId="6AB541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469EB0C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</w:t>
            </w:r>
          </w:p>
          <w:p w14:paraId="50F1A3F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oraz jej wynik  muszą być ujęte na stronie </w:t>
            </w:r>
            <w:hyperlink r:id="rId9" w:history="1">
              <w:r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14:paraId="612BAEA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Wielkość pamięci karty graficznej 2048 MB GDDR5 (pamięć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łasna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),</w:t>
            </w:r>
          </w:p>
        </w:tc>
        <w:tc>
          <w:tcPr>
            <w:tcW w:w="5386" w:type="dxa"/>
          </w:tcPr>
          <w:p w14:paraId="63D8A69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9564AA4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3079EB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1749" w:type="dxa"/>
            <w:shd w:val="clear" w:color="auto" w:fill="auto"/>
          </w:tcPr>
          <w:p w14:paraId="065FB21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203EC77D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3.1 Gen. 2 - 1 szt.; </w:t>
            </w:r>
          </w:p>
          <w:p w14:paraId="2377B851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Typu-C - 1 szt.;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  <w:t xml:space="preserve">HDMI - 1 szt.; </w:t>
            </w:r>
          </w:p>
          <w:p w14:paraId="42E6ADDA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czytnik kart pamięci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- 1 szt.; </w:t>
            </w:r>
          </w:p>
          <w:p w14:paraId="26A86767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2.0 - 1 szt.; </w:t>
            </w:r>
          </w:p>
          <w:p w14:paraId="2593A0C7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wyjście słuchawkowe/wejście mikrofonowe - 1 szt.; </w:t>
            </w:r>
          </w:p>
          <w:p w14:paraId="2B8BBB46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DC-in (wejście zasilania) - 1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  <w:p w14:paraId="2A9C432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7C7DC2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5EDD5E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E7A5A6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9" w:type="dxa"/>
            <w:shd w:val="clear" w:color="auto" w:fill="auto"/>
          </w:tcPr>
          <w:p w14:paraId="16EC1A8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Dźwięk</w:t>
            </w:r>
          </w:p>
        </w:tc>
        <w:tc>
          <w:tcPr>
            <w:tcW w:w="6096" w:type="dxa"/>
            <w:shd w:val="clear" w:color="auto" w:fill="auto"/>
          </w:tcPr>
          <w:p w14:paraId="7AC2B4C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Wbudowane głośniki stereo; wbudowany mikrofon; zintegrowana karta dźwiękowa zgodna z Intel High Definition Audio</w:t>
            </w:r>
          </w:p>
        </w:tc>
        <w:tc>
          <w:tcPr>
            <w:tcW w:w="5386" w:type="dxa"/>
          </w:tcPr>
          <w:p w14:paraId="1A9F6E8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0CF11F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5F5F5A2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49" w:type="dxa"/>
            <w:shd w:val="clear" w:color="auto" w:fill="auto"/>
          </w:tcPr>
          <w:p w14:paraId="68137A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4E4D11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Wbudowana, 1.0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7DB19E2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D27026B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658AF98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49" w:type="dxa"/>
            <w:shd w:val="clear" w:color="auto" w:fill="auto"/>
          </w:tcPr>
          <w:p w14:paraId="1F9333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6D1FAA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Wi-Fi 802.11 a/b/g/n/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Moduł Bluetooth</w:t>
            </w:r>
          </w:p>
        </w:tc>
        <w:tc>
          <w:tcPr>
            <w:tcW w:w="5386" w:type="dxa"/>
          </w:tcPr>
          <w:p w14:paraId="72D915D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836ED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C94705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49" w:type="dxa"/>
            <w:shd w:val="clear" w:color="auto" w:fill="auto"/>
          </w:tcPr>
          <w:p w14:paraId="55A7105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052B168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4335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Li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towo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polimerowa</w:t>
            </w:r>
            <w:proofErr w:type="spellEnd"/>
          </w:p>
        </w:tc>
        <w:tc>
          <w:tcPr>
            <w:tcW w:w="5386" w:type="dxa"/>
          </w:tcPr>
          <w:p w14:paraId="610B031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45CB082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33FF8E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749" w:type="dxa"/>
            <w:shd w:val="clear" w:color="auto" w:fill="auto"/>
          </w:tcPr>
          <w:p w14:paraId="183BDAB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4B430F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Maksymalnie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1,15 kg (z baterią)</w:t>
            </w:r>
          </w:p>
        </w:tc>
        <w:tc>
          <w:tcPr>
            <w:tcW w:w="5386" w:type="dxa"/>
          </w:tcPr>
          <w:p w14:paraId="66BA4E5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12905D3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42EC2E9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49" w:type="dxa"/>
            <w:shd w:val="clear" w:color="auto" w:fill="auto"/>
          </w:tcPr>
          <w:p w14:paraId="79C415A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27F3D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aluminiowa obudowa; aluminiowe wnętrze laptopa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wytrzymałość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standardu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MIL-STD-810G</w:t>
            </w:r>
          </w:p>
        </w:tc>
        <w:tc>
          <w:tcPr>
            <w:tcW w:w="5386" w:type="dxa"/>
          </w:tcPr>
          <w:p w14:paraId="1654E02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FE08A69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2DD1439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9" w:type="dxa"/>
            <w:shd w:val="clear" w:color="auto" w:fill="auto"/>
          </w:tcPr>
          <w:p w14:paraId="501A22A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5B099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Podświetlana; białe podświetlenie klawiatury;</w:t>
            </w:r>
          </w:p>
        </w:tc>
        <w:tc>
          <w:tcPr>
            <w:tcW w:w="5386" w:type="dxa"/>
          </w:tcPr>
          <w:p w14:paraId="32FB5B0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8543DEC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42AE10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49" w:type="dxa"/>
            <w:shd w:val="clear" w:color="auto" w:fill="auto"/>
          </w:tcPr>
          <w:p w14:paraId="4C08496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Touchpad</w:t>
            </w:r>
          </w:p>
        </w:tc>
        <w:tc>
          <w:tcPr>
            <w:tcW w:w="6096" w:type="dxa"/>
            <w:shd w:val="clear" w:color="auto" w:fill="auto"/>
          </w:tcPr>
          <w:p w14:paraId="74F599A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Wielodotykowy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touchpad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 funkcją klawiatury numerycznej; </w:t>
            </w:r>
          </w:p>
        </w:tc>
        <w:tc>
          <w:tcPr>
            <w:tcW w:w="5386" w:type="dxa"/>
          </w:tcPr>
          <w:p w14:paraId="0D15CC8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99F1B6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72D8494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49" w:type="dxa"/>
            <w:shd w:val="clear" w:color="auto" w:fill="auto"/>
          </w:tcPr>
          <w:p w14:paraId="6E7FC1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627435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szyfrowanie TPM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</w:p>
        </w:tc>
        <w:tc>
          <w:tcPr>
            <w:tcW w:w="5386" w:type="dxa"/>
          </w:tcPr>
          <w:p w14:paraId="1B50675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41919F5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0ADAC34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49" w:type="dxa"/>
            <w:shd w:val="clear" w:color="auto" w:fill="auto"/>
          </w:tcPr>
          <w:p w14:paraId="05829E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EFC5D86" w14:textId="626E11BA" w:rsidR="00D15D88" w:rsidRPr="00660934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Microsoft Windows 10 Pro 64-bit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="00660934"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</w:t>
            </w: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r </w:t>
            </w:r>
            <w:r w:rsidR="00660934"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do SIWZ</w:t>
            </w:r>
          </w:p>
        </w:tc>
        <w:tc>
          <w:tcPr>
            <w:tcW w:w="5386" w:type="dxa"/>
          </w:tcPr>
          <w:p w14:paraId="329CCAB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7AEF2C8" w14:textId="77777777">
        <w:trPr>
          <w:trHeight w:val="284"/>
        </w:trPr>
        <w:tc>
          <w:tcPr>
            <w:tcW w:w="834" w:type="dxa"/>
            <w:shd w:val="clear" w:color="auto" w:fill="auto"/>
          </w:tcPr>
          <w:p w14:paraId="1205992F" w14:textId="77777777" w:rsidR="00D15D88" w:rsidRDefault="00D15D8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9" w:type="dxa"/>
            <w:shd w:val="clear" w:color="auto" w:fill="auto"/>
          </w:tcPr>
          <w:p w14:paraId="7BD256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F6053F2" w14:textId="3E9838D8" w:rsidR="00D15D88" w:rsidRPr="00660934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MS Office 2019 Home and Business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38.III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="00660934"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</w:t>
            </w: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r </w:t>
            </w:r>
            <w:r w:rsidR="00660934"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8</w:t>
            </w:r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do SIWZ.</w:t>
            </w:r>
          </w:p>
          <w:p w14:paraId="3D81468D" w14:textId="77777777" w:rsidR="00D15D88" w:rsidRPr="00660934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660934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237C6E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A4E03D" w14:textId="77777777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093B4820" w14:textId="1B460CFB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696CCA54" w14:textId="0D9AEDDB" w:rsidR="00660934" w:rsidRDefault="00660934">
      <w:pPr>
        <w:pStyle w:val="Akapitzlist1"/>
        <w:ind w:left="0"/>
        <w:rPr>
          <w:b/>
          <w:sz w:val="28"/>
          <w:szCs w:val="28"/>
          <w:u w:val="single"/>
        </w:rPr>
      </w:pPr>
    </w:p>
    <w:p w14:paraId="0BA3AF45" w14:textId="2187B333" w:rsidR="00660934" w:rsidRDefault="00660934">
      <w:pPr>
        <w:pStyle w:val="Akapitzlist1"/>
        <w:ind w:left="0"/>
        <w:rPr>
          <w:b/>
          <w:sz w:val="28"/>
          <w:szCs w:val="28"/>
          <w:u w:val="single"/>
        </w:rPr>
      </w:pPr>
    </w:p>
    <w:p w14:paraId="6DF269CA" w14:textId="77777777" w:rsidR="00660934" w:rsidRDefault="00660934">
      <w:pPr>
        <w:pStyle w:val="Akapitzlist1"/>
        <w:ind w:left="0"/>
        <w:rPr>
          <w:b/>
          <w:sz w:val="28"/>
          <w:szCs w:val="28"/>
          <w:u w:val="single"/>
        </w:rPr>
      </w:pPr>
    </w:p>
    <w:p w14:paraId="424A9D6F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>Drukarka ze skanerem – 1 szt.</w:t>
      </w:r>
    </w:p>
    <w:p w14:paraId="438692CD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CBA9665" w14:textId="5B3CDBE4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48CCA0B4" w14:textId="77777777" w:rsidR="007D4381" w:rsidRDefault="007D4381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D15D88" w14:paraId="37BAC57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D2864F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51B5AA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15409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4FEFA5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2E34E03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335FFD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4" w:type="dxa"/>
            <w:shd w:val="clear" w:color="auto" w:fill="auto"/>
          </w:tcPr>
          <w:p w14:paraId="19A5530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766FA8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Drukarka, kopiarka, skaner, faks</w:t>
            </w:r>
          </w:p>
        </w:tc>
        <w:tc>
          <w:tcPr>
            <w:tcW w:w="5386" w:type="dxa"/>
          </w:tcPr>
          <w:p w14:paraId="34A80E2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830CF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D8B62B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27570F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51FB69F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Wielofunkcyjne kolorowe urządzenia laserowe</w:t>
            </w:r>
          </w:p>
        </w:tc>
        <w:tc>
          <w:tcPr>
            <w:tcW w:w="5386" w:type="dxa"/>
          </w:tcPr>
          <w:p w14:paraId="351DCE6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8128CA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594721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0AEA7F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czerni</w:t>
            </w:r>
          </w:p>
        </w:tc>
        <w:tc>
          <w:tcPr>
            <w:tcW w:w="6096" w:type="dxa"/>
            <w:shd w:val="clear" w:color="auto" w:fill="auto"/>
          </w:tcPr>
          <w:p w14:paraId="613C71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 /minutę</w:t>
            </w:r>
          </w:p>
        </w:tc>
        <w:tc>
          <w:tcPr>
            <w:tcW w:w="5386" w:type="dxa"/>
          </w:tcPr>
          <w:p w14:paraId="66DD6F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5FE76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AA9C03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3D402C5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kolorze</w:t>
            </w:r>
          </w:p>
        </w:tc>
        <w:tc>
          <w:tcPr>
            <w:tcW w:w="6096" w:type="dxa"/>
            <w:shd w:val="clear" w:color="auto" w:fill="auto"/>
          </w:tcPr>
          <w:p w14:paraId="61F1D3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stron/minutę</w:t>
            </w:r>
          </w:p>
        </w:tc>
        <w:tc>
          <w:tcPr>
            <w:tcW w:w="5386" w:type="dxa"/>
          </w:tcPr>
          <w:p w14:paraId="153B9F6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0A41B5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93DF75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1744" w:type="dxa"/>
            <w:shd w:val="clear" w:color="auto" w:fill="auto"/>
          </w:tcPr>
          <w:p w14:paraId="7947C8E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51F269F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 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5BD8A0F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36AF0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2B8C85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15EBA5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14:paraId="0C299FF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druku dwustronnego</w:t>
            </w:r>
          </w:p>
        </w:tc>
        <w:tc>
          <w:tcPr>
            <w:tcW w:w="5386" w:type="dxa"/>
          </w:tcPr>
          <w:p w14:paraId="33EA0E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0E8E93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DE568D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34F332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70F2CA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2D61EDB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D99875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2486A4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4F220A9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67FC68A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14:paraId="5947411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46A47C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5EB03D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1744" w:type="dxa"/>
            <w:shd w:val="clear" w:color="auto" w:fill="auto"/>
          </w:tcPr>
          <w:p w14:paraId="43FEBE5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1ED8359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Papier z recyklingu, papier kolorowy, koperty, etykiety</w:t>
            </w:r>
          </w:p>
        </w:tc>
        <w:tc>
          <w:tcPr>
            <w:tcW w:w="5386" w:type="dxa"/>
          </w:tcPr>
          <w:p w14:paraId="678DC27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9D05A5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C50F43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744" w:type="dxa"/>
            <w:shd w:val="clear" w:color="auto" w:fill="auto"/>
          </w:tcPr>
          <w:p w14:paraId="08B4AD2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16648C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g/m2-200 g/m2</w:t>
            </w:r>
          </w:p>
        </w:tc>
        <w:tc>
          <w:tcPr>
            <w:tcW w:w="5386" w:type="dxa"/>
          </w:tcPr>
          <w:p w14:paraId="2A5F01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6ACC08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9256A5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44" w:type="dxa"/>
            <w:shd w:val="clear" w:color="auto" w:fill="auto"/>
          </w:tcPr>
          <w:p w14:paraId="5B6D0C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funkcje drukarki</w:t>
            </w:r>
          </w:p>
        </w:tc>
        <w:tc>
          <w:tcPr>
            <w:tcW w:w="6096" w:type="dxa"/>
            <w:shd w:val="clear" w:color="auto" w:fill="auto"/>
          </w:tcPr>
          <w:p w14:paraId="017FD1DC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Bezpieczne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</w:p>
          <w:p w14:paraId="1FA28D63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(JPEG/TIFF/PDF)</w:t>
            </w:r>
          </w:p>
        </w:tc>
        <w:tc>
          <w:tcPr>
            <w:tcW w:w="5386" w:type="dxa"/>
          </w:tcPr>
          <w:p w14:paraId="3A16C5B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297D85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C6313E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11.</w:t>
            </w:r>
          </w:p>
        </w:tc>
        <w:tc>
          <w:tcPr>
            <w:tcW w:w="1744" w:type="dxa"/>
            <w:shd w:val="clear" w:color="auto" w:fill="auto"/>
          </w:tcPr>
          <w:p w14:paraId="7FFF270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7A886A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 minutę</w:t>
            </w:r>
          </w:p>
        </w:tc>
        <w:tc>
          <w:tcPr>
            <w:tcW w:w="5386" w:type="dxa"/>
          </w:tcPr>
          <w:p w14:paraId="5E684E7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EEC2AC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6546882" w14:textId="77777777" w:rsidR="00D15D88" w:rsidRDefault="00D15D88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44" w:type="dxa"/>
            <w:shd w:val="clear" w:color="auto" w:fill="auto"/>
          </w:tcPr>
          <w:p w14:paraId="1F3A45A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14:paraId="198FE0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12 s. dla kopii kolorowej</w:t>
            </w:r>
          </w:p>
          <w:p w14:paraId="3FB0FC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10,5 s. dla kopii monochromatycznej</w:t>
            </w:r>
          </w:p>
        </w:tc>
        <w:tc>
          <w:tcPr>
            <w:tcW w:w="5386" w:type="dxa"/>
          </w:tcPr>
          <w:p w14:paraId="03E04CB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7F64D5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531D86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744" w:type="dxa"/>
            <w:shd w:val="clear" w:color="auto" w:fill="auto"/>
          </w:tcPr>
          <w:p w14:paraId="7447C58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14:paraId="0071AB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23C4978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0B14A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F010D0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4" w:type="dxa"/>
            <w:shd w:val="clear" w:color="auto" w:fill="auto"/>
          </w:tcPr>
          <w:p w14:paraId="765CC92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dwustronne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09E16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</w:t>
            </w:r>
            <w:proofErr w:type="spellEnd"/>
          </w:p>
        </w:tc>
        <w:tc>
          <w:tcPr>
            <w:tcW w:w="5386" w:type="dxa"/>
          </w:tcPr>
          <w:p w14:paraId="2BBF757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D5F616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32509A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744" w:type="dxa"/>
            <w:shd w:val="clear" w:color="auto" w:fill="auto"/>
          </w:tcPr>
          <w:p w14:paraId="5EEF95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846F6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999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arkuszy</w:t>
            </w:r>
            <w:proofErr w:type="spellEnd"/>
          </w:p>
        </w:tc>
        <w:tc>
          <w:tcPr>
            <w:tcW w:w="5386" w:type="dxa"/>
          </w:tcPr>
          <w:p w14:paraId="4569F8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174C3C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F2948A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1744" w:type="dxa"/>
            <w:shd w:val="clear" w:color="auto" w:fill="auto"/>
          </w:tcPr>
          <w:p w14:paraId="0DD3D42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27FA9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25-400% ze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zmianą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co 1%</w:t>
            </w:r>
          </w:p>
        </w:tc>
        <w:tc>
          <w:tcPr>
            <w:tcW w:w="5386" w:type="dxa"/>
          </w:tcPr>
          <w:p w14:paraId="468618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22FC1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786AB6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1744" w:type="dxa"/>
            <w:shd w:val="clear" w:color="auto" w:fill="auto"/>
          </w:tcPr>
          <w:p w14:paraId="246AD55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187C1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Kolorowy</w:t>
            </w:r>
            <w:proofErr w:type="spellEnd"/>
          </w:p>
        </w:tc>
        <w:tc>
          <w:tcPr>
            <w:tcW w:w="5386" w:type="dxa"/>
          </w:tcPr>
          <w:p w14:paraId="4011638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D874FD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72EE3D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744" w:type="dxa"/>
            <w:shd w:val="clear" w:color="auto" w:fill="auto"/>
          </w:tcPr>
          <w:p w14:paraId="1CE779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Głębia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kolorów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73E977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24bit</w:t>
            </w:r>
          </w:p>
        </w:tc>
        <w:tc>
          <w:tcPr>
            <w:tcW w:w="5386" w:type="dxa"/>
          </w:tcPr>
          <w:p w14:paraId="374502C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910F3D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B0F185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744" w:type="dxa"/>
            <w:shd w:val="clear" w:color="auto" w:fill="auto"/>
          </w:tcPr>
          <w:p w14:paraId="0D2599A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84394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Optyczna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600x600 dpi</w:t>
            </w:r>
          </w:p>
          <w:p w14:paraId="4995B5E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Interpolowana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9600x9600dpi</w:t>
            </w:r>
          </w:p>
        </w:tc>
        <w:tc>
          <w:tcPr>
            <w:tcW w:w="5386" w:type="dxa"/>
          </w:tcPr>
          <w:p w14:paraId="0F6F3A0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7827C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A67FAF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744" w:type="dxa"/>
            <w:shd w:val="clear" w:color="auto" w:fill="auto"/>
          </w:tcPr>
          <w:p w14:paraId="6212B5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02DC54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27 str./min. (mono)</w:t>
            </w:r>
          </w:p>
          <w:p w14:paraId="59A25E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14 str./min.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4518260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B2D18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E9A9E1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44" w:type="dxa"/>
            <w:shd w:val="clear" w:color="auto" w:fill="auto"/>
          </w:tcPr>
          <w:p w14:paraId="0CB087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szerokość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B48C9D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216 mm.</w:t>
            </w:r>
          </w:p>
        </w:tc>
        <w:tc>
          <w:tcPr>
            <w:tcW w:w="5386" w:type="dxa"/>
          </w:tcPr>
          <w:p w14:paraId="627474D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5ED14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F1D83E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44" w:type="dxa"/>
            <w:shd w:val="clear" w:color="auto" w:fill="auto"/>
          </w:tcPr>
          <w:p w14:paraId="5A594C6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ED489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Skanowanie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 do: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poczty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e-mail,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komputera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USB, FTP,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chmury</w:t>
            </w:r>
            <w:proofErr w:type="spellEnd"/>
          </w:p>
        </w:tc>
        <w:tc>
          <w:tcPr>
            <w:tcW w:w="5386" w:type="dxa"/>
          </w:tcPr>
          <w:p w14:paraId="2AB344B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52E9C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2906E1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1744" w:type="dxa"/>
            <w:shd w:val="clear" w:color="auto" w:fill="auto"/>
          </w:tcPr>
          <w:p w14:paraId="59DCFAA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D894B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TIFF, PDF, JPEG, PDF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możliwością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wyszukiwania</w:t>
            </w:r>
            <w:proofErr w:type="spellEnd"/>
          </w:p>
        </w:tc>
        <w:tc>
          <w:tcPr>
            <w:tcW w:w="5386" w:type="dxa"/>
          </w:tcPr>
          <w:p w14:paraId="671FCEF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36982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9DFB5F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1744" w:type="dxa"/>
            <w:shd w:val="clear" w:color="auto" w:fill="auto"/>
          </w:tcPr>
          <w:p w14:paraId="465568F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5A81B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Tylko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przełącznik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odbioru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ręczny</w:t>
            </w:r>
            <w:proofErr w:type="spellEnd"/>
          </w:p>
        </w:tc>
        <w:tc>
          <w:tcPr>
            <w:tcW w:w="5386" w:type="dxa"/>
          </w:tcPr>
          <w:p w14:paraId="2D30123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F43A2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176D18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1744" w:type="dxa"/>
            <w:shd w:val="clear" w:color="auto" w:fill="auto"/>
          </w:tcPr>
          <w:p w14:paraId="5651E4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Rozdzielczości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EB685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200x100 dpi, 200x200dpi, 200x400dpi, 400x400dpi</w:t>
            </w:r>
          </w:p>
        </w:tc>
        <w:tc>
          <w:tcPr>
            <w:tcW w:w="5386" w:type="dxa"/>
          </w:tcPr>
          <w:p w14:paraId="5B33B6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80203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968D20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25.</w:t>
            </w:r>
          </w:p>
        </w:tc>
        <w:tc>
          <w:tcPr>
            <w:tcW w:w="1744" w:type="dxa"/>
            <w:shd w:val="clear" w:color="auto" w:fill="auto"/>
          </w:tcPr>
          <w:p w14:paraId="254F004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2CBAA6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512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14:paraId="3A54BA6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519FC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15FCDA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744" w:type="dxa"/>
            <w:shd w:val="clear" w:color="auto" w:fill="auto"/>
          </w:tcPr>
          <w:p w14:paraId="6361F9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materiałów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09E4E6F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toner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  <w:p w14:paraId="1433D90F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241ADB0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8AD85C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76BF91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27.</w:t>
            </w:r>
          </w:p>
        </w:tc>
        <w:tc>
          <w:tcPr>
            <w:tcW w:w="1744" w:type="dxa"/>
            <w:shd w:val="clear" w:color="auto" w:fill="auto"/>
          </w:tcPr>
          <w:p w14:paraId="243F2E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Wymagania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6F869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Dodatkowy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komplet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pojemności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przynajmniej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22EBBC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92F3F8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3F1F63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744" w:type="dxa"/>
            <w:shd w:val="clear" w:color="auto" w:fill="auto"/>
          </w:tcPr>
          <w:p w14:paraId="34805E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BC658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14:paraId="4342EA9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4A43A17" w14:textId="77777777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4B555281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Program do kosztorysowania - NORMA PRO + aktualizacja cennika </w:t>
      </w:r>
      <w:proofErr w:type="spellStart"/>
      <w:r>
        <w:rPr>
          <w:b/>
          <w:sz w:val="28"/>
          <w:szCs w:val="28"/>
        </w:rPr>
        <w:t>Intercenbud</w:t>
      </w:r>
      <w:proofErr w:type="spellEnd"/>
      <w:r>
        <w:rPr>
          <w:b/>
          <w:sz w:val="28"/>
          <w:szCs w:val="28"/>
        </w:rPr>
        <w:t xml:space="preserve"> lub równoważny o minimalnej funkcjonalności: - 1 szt.</w:t>
      </w:r>
    </w:p>
    <w:p w14:paraId="234B0A03" w14:textId="77777777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10CBE531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92442F1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F2915F4" w14:textId="77777777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D15D88" w14:paraId="3C8DE381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663C1B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2B09A2F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2BBE3F4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0B7F4F83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2A5D908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627D40A9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Pełna baza katalogów typu KNR, KNNR, KNR-W, TZKNBK (PKZ), KNP i innych,</w:t>
            </w:r>
          </w:p>
          <w:p w14:paraId="7A267C24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współpracy z dostępnymi bazami cenowymi,</w:t>
            </w:r>
          </w:p>
          <w:p w14:paraId="31756EBC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Komunikacja on-line (przez Internet) z bazą Intercenbud.pl,</w:t>
            </w:r>
          </w:p>
          <w:p w14:paraId="0125ED4E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Norma PRO umożliwia zapis kosztorysu w standardzie XML (format ATH2), czytanym przez wiele aplikacji i umożliwiającym integrację procesu kosztorysowania z różnymi systemami zarządzania firmą,</w:t>
            </w:r>
          </w:p>
          <w:p w14:paraId="270D75FF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Tworzenie kosztorysów zgodnie z normami obowiązującymi w Polsce i Unii Europejskie (procedury FIDIC),</w:t>
            </w:r>
          </w:p>
          <w:p w14:paraId="4A747501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Współpraca z programem do planowania i harmonogramowania MS Project,</w:t>
            </w:r>
          </w:p>
          <w:p w14:paraId="70B983A3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Możliwość pracy w sieci komputerowej,</w:t>
            </w:r>
          </w:p>
          <w:p w14:paraId="17FBE553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Tworzenie kosztorysów zawierających warianty na poziomie działów, pozycji lub elementów RMS,</w:t>
            </w:r>
          </w:p>
          <w:p w14:paraId="35996437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Funkcja rejestracji zmian (wyróżniania kolorem, skreślenia i podkreślenia) przydatna przy dokonywaniu korekt lub sprawdzaniu kosztorysu (przez inspektora nadzoru i in.) - wszystkie zarejestrowane zmiany mogą być zaakceptowane lub cofnięte.</w:t>
            </w:r>
          </w:p>
          <w:p w14:paraId="58A65B42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Tworzenie kosztorysów wariantowych, złożonych, kosztorysów z wykazem różnic,</w:t>
            </w:r>
          </w:p>
          <w:p w14:paraId="0107E58C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Dynamiczna praca na kilku kosztorysach jednocześnie dzięki mechanizmom obsługi kosztorysów złożonych,</w:t>
            </w:r>
          </w:p>
          <w:p w14:paraId="26FDD4EC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Całkowicie dowolne definiowanie sposobu liczenia narzutów,</w:t>
            </w:r>
          </w:p>
          <w:p w14:paraId="72DE29E4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Wyliczanie nakładów metodą interpolacji i ekstrapolacji,</w:t>
            </w:r>
          </w:p>
          <w:p w14:paraId="4FF9F219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Rozliczenia robót tymczasowych w innych pozycjach,</w:t>
            </w:r>
          </w:p>
          <w:p w14:paraId="42C97848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Zapisywanie kosztorysu i jego działów w cenniku obiektów,</w:t>
            </w:r>
          </w:p>
          <w:p w14:paraId="46183BC5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Automatyczne wyliczanie nakładów dodatkowych (np. koszty jednostkowe transportu),</w:t>
            </w:r>
          </w:p>
          <w:p w14:paraId="2AB9D7B3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Korzystanie z biblioteki wzorów i funkcji matematycznych,</w:t>
            </w:r>
          </w:p>
          <w:p w14:paraId="3694AD6B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Import danych obmiarowych z innych programów,</w:t>
            </w:r>
          </w:p>
          <w:p w14:paraId="00CDAEFA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Mechanizm kluczy wykonawczych i lokalizacyjnych, który ułatwia współpracę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harmonogrami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</w:t>
            </w:r>
          </w:p>
          <w:p w14:paraId="6DBE5CC6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Rozliczanie wykonanych robót,</w:t>
            </w:r>
          </w:p>
          <w:p w14:paraId="3AF9FB5D" w14:textId="77777777" w:rsidR="00D15D88" w:rsidRDefault="00C415B1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Współpraca z programami: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ATHExcel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, CAD Rysunek, Stawka 2, Wykopy.</w:t>
            </w:r>
          </w:p>
        </w:tc>
        <w:tc>
          <w:tcPr>
            <w:tcW w:w="6612" w:type="dxa"/>
          </w:tcPr>
          <w:p w14:paraId="232CDF4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E1A1375" w14:textId="3D695244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0FC7CAA8" w14:textId="77777777" w:rsidR="00174643" w:rsidRDefault="00174643" w:rsidP="00174643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7EB64041" w14:textId="77777777" w:rsidR="00174643" w:rsidRDefault="00174643" w:rsidP="00174643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30CC0AC8" w14:textId="77777777" w:rsidR="00174643" w:rsidRDefault="00174643" w:rsidP="00174643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 xml:space="preserve">Szkolenie musi być realizowane przez autoryzowanego partnera producenta oprogramowania. Szkolenie należy przeprowadzić w siedzibie Beneficjenta końcowego w wymiarze min. 8 godzin. </w:t>
      </w:r>
    </w:p>
    <w:p w14:paraId="1EC6563A" w14:textId="77777777" w:rsidR="00174643" w:rsidRDefault="00174643" w:rsidP="00174643">
      <w:pPr>
        <w:pStyle w:val="Tekstpodstawowy31"/>
        <w:spacing w:after="0"/>
        <w:ind w:right="-145"/>
        <w:rPr>
          <w:bCs/>
        </w:rPr>
      </w:pPr>
    </w:p>
    <w:p w14:paraId="0C85CF13" w14:textId="0465D39D" w:rsidR="00174643" w:rsidRDefault="00174643">
      <w:pPr>
        <w:pStyle w:val="Akapitzlist1"/>
        <w:ind w:left="284"/>
        <w:rPr>
          <w:b/>
          <w:sz w:val="28"/>
          <w:szCs w:val="28"/>
          <w:u w:val="single"/>
        </w:rPr>
      </w:pPr>
    </w:p>
    <w:p w14:paraId="0060309B" w14:textId="053555D9" w:rsidR="00174643" w:rsidRDefault="00174643">
      <w:pPr>
        <w:pStyle w:val="Akapitzlist1"/>
        <w:ind w:left="284"/>
        <w:rPr>
          <w:b/>
          <w:sz w:val="28"/>
          <w:szCs w:val="28"/>
          <w:u w:val="single"/>
        </w:rPr>
      </w:pPr>
    </w:p>
    <w:p w14:paraId="6A2B0766" w14:textId="77777777" w:rsidR="00174643" w:rsidRDefault="00174643">
      <w:pPr>
        <w:pStyle w:val="Akapitzlist1"/>
        <w:ind w:left="284"/>
        <w:rPr>
          <w:b/>
          <w:sz w:val="28"/>
          <w:szCs w:val="28"/>
          <w:u w:val="single"/>
        </w:rPr>
      </w:pPr>
    </w:p>
    <w:p w14:paraId="39693231" w14:textId="757B81C2" w:rsidR="00D15D88" w:rsidRDefault="00C415B1">
      <w:pPr>
        <w:pStyle w:val="Akapitzlist1"/>
        <w:ind w:left="28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CZĘŚĆ V -  ROTT Sp. z o.o., 64-100 Leszno, ul. Geodetów 1 </w:t>
      </w:r>
      <w:r w:rsidR="004C2586" w:rsidRPr="004C2586">
        <w:rPr>
          <w:b/>
          <w:sz w:val="28"/>
          <w:szCs w:val="28"/>
        </w:rPr>
        <w:t>(jeżeli dotyczy)</w:t>
      </w:r>
    </w:p>
    <w:p w14:paraId="13B74E9B" w14:textId="77777777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7A4F4AC0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Laptop – 3 sztuki</w:t>
      </w:r>
    </w:p>
    <w:p w14:paraId="4EF39BAA" w14:textId="77777777" w:rsidR="00D15D88" w:rsidRDefault="00C415B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Nazwa producenta: ………………………………………………..................</w:t>
      </w:r>
    </w:p>
    <w:p w14:paraId="72A7A298" w14:textId="77777777" w:rsidR="00D15D88" w:rsidRDefault="00C415B1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Typ produktu, model: ………………………………………………………..</w:t>
      </w:r>
    </w:p>
    <w:p w14:paraId="24159942" w14:textId="77777777" w:rsidR="00D15D88" w:rsidRDefault="00D15D88">
      <w:pPr>
        <w:spacing w:after="0" w:line="240" w:lineRule="auto"/>
        <w:ind w:left="284"/>
        <w:contextualSpacing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1733"/>
        <w:gridCol w:w="6096"/>
        <w:gridCol w:w="5386"/>
      </w:tblGrid>
      <w:tr w:rsidR="00D15D88" w14:paraId="6199BBB5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6BA52C26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33" w:type="dxa"/>
            <w:shd w:val="clear" w:color="auto" w:fill="auto"/>
          </w:tcPr>
          <w:p w14:paraId="3A9BB055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1C8708B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019238CD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CA4E281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61C2F82C" w14:textId="77777777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33" w:type="dxa"/>
            <w:shd w:val="clear" w:color="auto" w:fill="auto"/>
          </w:tcPr>
          <w:p w14:paraId="0FB78C86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0F96B0AC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Umożliwiający uzyskanie minimum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1772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2014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Overall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Performance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oraz minimum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1483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 teście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Office Productivity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przy domyślnym ustawieniu producenta testów (w wynikach na stronie parametr „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” powinien mieć wartość „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”).</w:t>
            </w:r>
          </w:p>
          <w:p w14:paraId="23046E9C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C140C04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281E023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2248EA0E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247D348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minimalne wymagania dotyczące punktów wymaganych przez Zamawiającego. Nie dopuszcza się stosowania tzw.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” powinien mieć wartość „NO”).</w:t>
            </w:r>
          </w:p>
          <w:p w14:paraId="788153D5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147A1B0D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B6C8130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00675325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C92676C" w14:textId="77777777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33" w:type="dxa"/>
            <w:shd w:val="clear" w:color="auto" w:fill="auto"/>
          </w:tcPr>
          <w:p w14:paraId="77967E1C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6370FD3E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14:paraId="00B02425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0F3D1CD8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6ED72A9" w14:textId="77777777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33" w:type="dxa"/>
            <w:shd w:val="clear" w:color="auto" w:fill="auto"/>
          </w:tcPr>
          <w:p w14:paraId="2E546F8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Maksymalna obsługiwana wielkość pamięci</w:t>
            </w:r>
          </w:p>
        </w:tc>
        <w:tc>
          <w:tcPr>
            <w:tcW w:w="6096" w:type="dxa"/>
            <w:shd w:val="clear" w:color="auto" w:fill="auto"/>
          </w:tcPr>
          <w:p w14:paraId="78488AD3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32GB</w:t>
            </w:r>
          </w:p>
        </w:tc>
        <w:tc>
          <w:tcPr>
            <w:tcW w:w="5386" w:type="dxa"/>
          </w:tcPr>
          <w:p w14:paraId="1202C49B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33049843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3688363A" w14:textId="77777777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33" w:type="dxa"/>
            <w:shd w:val="clear" w:color="auto" w:fill="auto"/>
          </w:tcPr>
          <w:p w14:paraId="22952BE9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Dysk twardy I</w:t>
            </w:r>
          </w:p>
        </w:tc>
        <w:tc>
          <w:tcPr>
            <w:tcW w:w="6096" w:type="dxa"/>
            <w:shd w:val="clear" w:color="auto" w:fill="auto"/>
          </w:tcPr>
          <w:p w14:paraId="4FC23F25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PCIe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o pojemności 256 GB</w:t>
            </w:r>
          </w:p>
        </w:tc>
        <w:tc>
          <w:tcPr>
            <w:tcW w:w="5386" w:type="dxa"/>
          </w:tcPr>
          <w:p w14:paraId="69FD3C71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46E2FEDF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2521AAE" w14:textId="7EEAB61C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33" w:type="dxa"/>
            <w:shd w:val="clear" w:color="auto" w:fill="auto"/>
          </w:tcPr>
          <w:p w14:paraId="32D664F8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14:paraId="65EC5D2D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SATA 1000 GB</w:t>
            </w:r>
          </w:p>
        </w:tc>
        <w:tc>
          <w:tcPr>
            <w:tcW w:w="5386" w:type="dxa"/>
          </w:tcPr>
          <w:p w14:paraId="37BF7472" w14:textId="77777777" w:rsidR="00D15D88" w:rsidRDefault="00D15D8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6A3F6DA0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0D589977" w14:textId="32F7EC75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1B0425A7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09252CB9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72315965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47580090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E5D8FBC" w14:textId="154CB8EB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065FD566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Natywna rozdzielczość ekranu</w:t>
            </w:r>
          </w:p>
        </w:tc>
        <w:tc>
          <w:tcPr>
            <w:tcW w:w="6096" w:type="dxa"/>
            <w:shd w:val="clear" w:color="auto" w:fill="auto"/>
          </w:tcPr>
          <w:p w14:paraId="258A6314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4907B282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5FAECDDF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61A7E44" w14:textId="3CED15F0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116AA40A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Typ ekranu</w:t>
            </w:r>
          </w:p>
        </w:tc>
        <w:tc>
          <w:tcPr>
            <w:tcW w:w="6096" w:type="dxa"/>
            <w:shd w:val="clear" w:color="auto" w:fill="auto"/>
          </w:tcPr>
          <w:p w14:paraId="4323C2FD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Matowy, LED, IPS</w:t>
            </w:r>
          </w:p>
        </w:tc>
        <w:tc>
          <w:tcPr>
            <w:tcW w:w="5386" w:type="dxa"/>
          </w:tcPr>
          <w:p w14:paraId="4DFC35F5" w14:textId="77777777" w:rsidR="00D15D88" w:rsidRDefault="00D15D8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23168F68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01CC3FF" w14:textId="41966953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7A97DB42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Dźwięk </w:t>
            </w:r>
          </w:p>
        </w:tc>
        <w:tc>
          <w:tcPr>
            <w:tcW w:w="6096" w:type="dxa"/>
            <w:shd w:val="clear" w:color="auto" w:fill="auto"/>
          </w:tcPr>
          <w:p w14:paraId="2EC37A13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Wbudowane głośniki stereo</w:t>
            </w:r>
          </w:p>
          <w:p w14:paraId="1C2EF190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Wbudowane dwa mikrofony</w:t>
            </w:r>
          </w:p>
          <w:p w14:paraId="4FF5DFCD" w14:textId="77777777" w:rsidR="00D15D88" w:rsidRDefault="00C415B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Zintegrowana karta dźwiękowa</w:t>
            </w:r>
          </w:p>
        </w:tc>
        <w:tc>
          <w:tcPr>
            <w:tcW w:w="5386" w:type="dxa"/>
          </w:tcPr>
          <w:p w14:paraId="2697A80C" w14:textId="77777777" w:rsidR="00D15D88" w:rsidRDefault="00D15D88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1EC543AD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3388415A" w14:textId="4846ACBB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33" w:type="dxa"/>
            <w:shd w:val="clear" w:color="auto" w:fill="auto"/>
          </w:tcPr>
          <w:p w14:paraId="0D3FF8DC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14:paraId="6A3AB742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Zintegrowana 1.0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699546AD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679EE876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0C1FBBF" w14:textId="4B7F6220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33" w:type="dxa"/>
            <w:shd w:val="clear" w:color="auto" w:fill="auto"/>
          </w:tcPr>
          <w:p w14:paraId="7CE39531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41DF6B97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LAN 10/100/1000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Mbps</w:t>
            </w:r>
            <w:proofErr w:type="spellEnd"/>
          </w:p>
          <w:p w14:paraId="332F6430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Wi-Fi 802.11 a/b/g/n/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ac</w:t>
            </w:r>
            <w:proofErr w:type="spellEnd"/>
          </w:p>
          <w:p w14:paraId="3C23413B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14:paraId="2F8A4C53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28802B6C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648EEAD" w14:textId="010A16E5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46F94DB2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65268040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USB 3.1 Gen. 1 (USB 3.0) - 2 szt.</w:t>
            </w:r>
          </w:p>
          <w:p w14:paraId="1113083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USB Typu-C - 1 szt.</w:t>
            </w:r>
          </w:p>
          <w:p w14:paraId="22300911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HDMI - 1 szt.</w:t>
            </w:r>
          </w:p>
          <w:p w14:paraId="27D8A326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Czytnik kart pamięci - 1 szt.</w:t>
            </w:r>
          </w:p>
          <w:p w14:paraId="3CF7B7B4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USB 2.0 - 1 szt.</w:t>
            </w:r>
          </w:p>
          <w:p w14:paraId="064F5880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RJ-45 (LAN) - 1 szt.</w:t>
            </w:r>
          </w:p>
          <w:p w14:paraId="2D02CD64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Wyjście słuchawkowe/wejście mikrofonowe - 1 szt.</w:t>
            </w:r>
          </w:p>
          <w:p w14:paraId="5F8E3338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DC-in (wejście zasilania) - 1 szt.</w:t>
            </w:r>
          </w:p>
        </w:tc>
        <w:tc>
          <w:tcPr>
            <w:tcW w:w="5386" w:type="dxa"/>
          </w:tcPr>
          <w:p w14:paraId="6D4FC687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35B3FC9E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80E83CF" w14:textId="24215E9B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3FE3712B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Bateria </w:t>
            </w:r>
          </w:p>
        </w:tc>
        <w:tc>
          <w:tcPr>
            <w:tcW w:w="6096" w:type="dxa"/>
            <w:shd w:val="clear" w:color="auto" w:fill="auto"/>
          </w:tcPr>
          <w:p w14:paraId="137957B7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3-komorowa, 3500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mAh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Li-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Ion</w:t>
            </w:r>
            <w:proofErr w:type="spellEnd"/>
          </w:p>
        </w:tc>
        <w:tc>
          <w:tcPr>
            <w:tcW w:w="5386" w:type="dxa"/>
          </w:tcPr>
          <w:p w14:paraId="3126B9D5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179417DB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54EF03E0" w14:textId="70E781B4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70749757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43DEE52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Maksymalnie 1,9 kg (z baterią)</w:t>
            </w:r>
          </w:p>
        </w:tc>
        <w:tc>
          <w:tcPr>
            <w:tcW w:w="5386" w:type="dxa"/>
          </w:tcPr>
          <w:p w14:paraId="590B0A39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61062EAD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2763FCA9" w14:textId="71B33978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33" w:type="dxa"/>
            <w:shd w:val="clear" w:color="auto" w:fill="auto"/>
          </w:tcPr>
          <w:p w14:paraId="41E0998A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Dodatkowe funkcjonalności</w:t>
            </w:r>
          </w:p>
        </w:tc>
        <w:tc>
          <w:tcPr>
            <w:tcW w:w="6096" w:type="dxa"/>
            <w:shd w:val="clear" w:color="auto" w:fill="auto"/>
          </w:tcPr>
          <w:p w14:paraId="606F1B2C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Podświetlana klawiatura</w:t>
            </w:r>
          </w:p>
          <w:p w14:paraId="2172513C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Białe podświetlenie klawiatury</w:t>
            </w:r>
          </w:p>
          <w:p w14:paraId="39A33401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Wielodotykowy </w:t>
            </w:r>
            <w:proofErr w:type="spellStart"/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touchpad</w:t>
            </w:r>
            <w:proofErr w:type="spellEnd"/>
          </w:p>
          <w:p w14:paraId="450ECF99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Możliwość zabezpieczenia linką</w:t>
            </w:r>
          </w:p>
          <w:p w14:paraId="643EF420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Wbudowany czytnik linii papilarnych</w:t>
            </w:r>
          </w:p>
          <w:p w14:paraId="5E285DC5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>Szyfrowanie TPM</w:t>
            </w:r>
          </w:p>
        </w:tc>
        <w:tc>
          <w:tcPr>
            <w:tcW w:w="5386" w:type="dxa"/>
          </w:tcPr>
          <w:p w14:paraId="4DA228DB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6113A379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453989E0" w14:textId="290E9B61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4B6B26D9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68BE2FD1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Microsoft Windows 10 Pro 64-bit lub równoważny. </w:t>
            </w:r>
          </w:p>
          <w:p w14:paraId="633D4EB9" w14:textId="4BA0CF7A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Opis równoważności znajduje się w punkcie 38.II Załącznika </w:t>
            </w:r>
            <w:r w:rsidR="007D4381"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 </w:t>
            </w:r>
            <w:r w:rsidR="007D4381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86" w:type="dxa"/>
          </w:tcPr>
          <w:p w14:paraId="4201FB54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3F977BA4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4973509E" w14:textId="29855586" w:rsidR="00D15D88" w:rsidRDefault="00C415B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  <w:r w:rsidR="007D438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67E89A4F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14:paraId="6174AB87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MS Office Home and Business 2019 PL lub równoważny. </w:t>
            </w:r>
          </w:p>
          <w:p w14:paraId="53E54A49" w14:textId="1D8FB56F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Opis równoważności znajduje się w punkcie 38.III Załącznika </w:t>
            </w:r>
            <w:r w:rsidR="007D4381">
              <w:rPr>
                <w:rFonts w:ascii="Times New Roman" w:eastAsia="Calibri" w:hAnsi="Times New Roman" w:cs="Times New Roman"/>
                <w:sz w:val="20"/>
                <w:szCs w:val="20"/>
              </w:rPr>
              <w:t>N</w:t>
            </w: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 </w:t>
            </w:r>
            <w:r w:rsidR="007D4381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  <w:r w:rsidRPr="007D438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SIWZ.</w:t>
            </w:r>
          </w:p>
          <w:p w14:paraId="1E5FB01B" w14:textId="77777777" w:rsidR="00D15D88" w:rsidRPr="007D438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7D4381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7D4381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7D4381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7D4381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57F3D0A0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14:paraId="184152E8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316F2389" w14:textId="40E486E9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18.</w:t>
            </w:r>
          </w:p>
        </w:tc>
        <w:tc>
          <w:tcPr>
            <w:tcW w:w="1733" w:type="dxa"/>
            <w:shd w:val="clear" w:color="auto" w:fill="auto"/>
          </w:tcPr>
          <w:p w14:paraId="0FB31A43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Mysz bezprzewodowa</w:t>
            </w:r>
          </w:p>
        </w:tc>
        <w:tc>
          <w:tcPr>
            <w:tcW w:w="6096" w:type="dxa"/>
            <w:shd w:val="clear" w:color="auto" w:fill="auto"/>
          </w:tcPr>
          <w:p w14:paraId="6503277F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czujnika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1000</w:t>
            </w:r>
          </w:p>
          <w:p w14:paraId="450F24F4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przycisków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3</w:t>
            </w:r>
          </w:p>
          <w:p w14:paraId="71097B1B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Kółko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przewijania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Tak</w:t>
            </w:r>
            <w:proofErr w:type="spellEnd"/>
          </w:p>
          <w:p w14:paraId="13C4AC2E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Deklarowana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żywotność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12-miesięczna </w:t>
            </w:r>
          </w:p>
          <w:p w14:paraId="7B0E0D71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Jedna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bateria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AA</w:t>
            </w:r>
          </w:p>
          <w:p w14:paraId="652692BF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Zasięg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działania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bezprzewodowego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 10 m</w:t>
            </w:r>
          </w:p>
          <w:p w14:paraId="13D89C68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Technologia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łączności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bezprzewodowej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:  2,4 GHz</w:t>
            </w:r>
          </w:p>
          <w:p w14:paraId="77F4EE49" w14:textId="77777777" w:rsidR="00D15D88" w:rsidRDefault="00C415B1">
            <w:pPr>
              <w:numPr>
                <w:ilvl w:val="0"/>
                <w:numId w:val="16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Interfejs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nanoodbiornik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</w:t>
            </w:r>
          </w:p>
          <w:p w14:paraId="0A6662AE" w14:textId="77777777" w:rsidR="00D15D88" w:rsidRDefault="00D15D88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0"/>
                <w:szCs w:val="20"/>
                <w:lang w:val="en-US" w:eastAsia="pl-PL"/>
              </w:rPr>
            </w:pPr>
          </w:p>
        </w:tc>
        <w:tc>
          <w:tcPr>
            <w:tcW w:w="5386" w:type="dxa"/>
          </w:tcPr>
          <w:p w14:paraId="14E45FF1" w14:textId="77777777" w:rsidR="00D15D88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66175723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1D164428" w14:textId="57BB617E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733" w:type="dxa"/>
            <w:shd w:val="clear" w:color="auto" w:fill="auto"/>
          </w:tcPr>
          <w:p w14:paraId="7A417D02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Torba na laptopa</w:t>
            </w:r>
          </w:p>
        </w:tc>
        <w:tc>
          <w:tcPr>
            <w:tcW w:w="6096" w:type="dxa"/>
            <w:shd w:val="clear" w:color="auto" w:fill="auto"/>
          </w:tcPr>
          <w:p w14:paraId="3D65A4B2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komora na laptopa</w:t>
            </w:r>
          </w:p>
          <w:p w14:paraId="7F6C1AF3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dwustronne metalowe zamki</w:t>
            </w:r>
          </w:p>
          <w:p w14:paraId="7152D7C2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komora na akcesoria</w:t>
            </w:r>
          </w:p>
          <w:p w14:paraId="122C1482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pasek do ściągnięcia laptopa (wewnątrz torby)</w:t>
            </w:r>
          </w:p>
          <w:p w14:paraId="401B6969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rączka z miękkim wypełnieniem</w:t>
            </w:r>
          </w:p>
          <w:p w14:paraId="76A7C519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główny zamek z oczkiem na kłódkę</w:t>
            </w:r>
          </w:p>
          <w:p w14:paraId="1D4135C3" w14:textId="77777777" w:rsidR="00D15D88" w:rsidRPr="003B2261" w:rsidRDefault="00C415B1">
            <w:pPr>
              <w:numPr>
                <w:ilvl w:val="0"/>
                <w:numId w:val="17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pasek podróżny</w:t>
            </w:r>
          </w:p>
          <w:p w14:paraId="69B8400C" w14:textId="77777777" w:rsidR="00D15D88" w:rsidRPr="003B2261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C7DEDC4" w14:textId="77777777" w:rsidR="00D15D88" w:rsidRPr="003B2261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4AD6C2D3" w14:textId="77777777">
        <w:trPr>
          <w:trHeight w:val="284"/>
        </w:trPr>
        <w:tc>
          <w:tcPr>
            <w:tcW w:w="850" w:type="dxa"/>
            <w:shd w:val="clear" w:color="auto" w:fill="auto"/>
          </w:tcPr>
          <w:p w14:paraId="2876B8E0" w14:textId="5A4DA672" w:rsidR="00D15D88" w:rsidRDefault="007D4381">
            <w:pPr>
              <w:spacing w:after="0" w:line="240" w:lineRule="auto"/>
              <w:ind w:left="284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</w:t>
            </w:r>
            <w:r w:rsidR="00C415B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33" w:type="dxa"/>
            <w:shd w:val="clear" w:color="auto" w:fill="auto"/>
          </w:tcPr>
          <w:p w14:paraId="6D9F3713" w14:textId="77777777" w:rsidR="00D15D88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010BB9B" w14:textId="77777777" w:rsidR="00D15D88" w:rsidRPr="003B2261" w:rsidRDefault="00C415B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Producenta, min 36 miesięcy w systemie </w:t>
            </w:r>
            <w:proofErr w:type="spellStart"/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>Next</w:t>
            </w:r>
            <w:proofErr w:type="spellEnd"/>
            <w:r w:rsidRPr="003B22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Bussines Day – naprawa musi zostać wykonana w następnym dniu roboczym po zgłoszeniu</w:t>
            </w:r>
          </w:p>
        </w:tc>
        <w:tc>
          <w:tcPr>
            <w:tcW w:w="5386" w:type="dxa"/>
          </w:tcPr>
          <w:p w14:paraId="6CF9EBC4" w14:textId="77777777" w:rsidR="00D15D88" w:rsidRPr="003B2261" w:rsidRDefault="00D15D8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2BFD05F9" w14:textId="77777777" w:rsidR="00D15D88" w:rsidRDefault="00D15D88"/>
    <w:p w14:paraId="24DAFBD3" w14:textId="77777777" w:rsidR="003B2261" w:rsidRDefault="003B2261"/>
    <w:p w14:paraId="7FFB835F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Oprogramowanie do prowadzenia sprzedaży z obsługą magazynu – 1 szt.</w:t>
      </w:r>
    </w:p>
    <w:p w14:paraId="6EEBDCC7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6981B580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301CEF67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61191E94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Subiekt GT – lub równoważny o minimalnej funkcjonalności:</w:t>
      </w:r>
    </w:p>
    <w:p w14:paraId="1BB6FDA4" w14:textId="6F1DAD6C" w:rsidR="00D15D88" w:rsidRDefault="00D15D88">
      <w:pPr>
        <w:pStyle w:val="Akapitzlist1"/>
        <w:ind w:left="284"/>
        <w:rPr>
          <w:b/>
          <w:sz w:val="28"/>
          <w:szCs w:val="28"/>
          <w:u w:val="single"/>
        </w:rPr>
      </w:pPr>
    </w:p>
    <w:p w14:paraId="6092F45B" w14:textId="00B52519" w:rsidR="00B11B06" w:rsidRDefault="00B11B06">
      <w:pPr>
        <w:pStyle w:val="Akapitzlist1"/>
        <w:ind w:left="284"/>
        <w:rPr>
          <w:b/>
          <w:sz w:val="28"/>
          <w:szCs w:val="28"/>
          <w:u w:val="single"/>
        </w:rPr>
      </w:pPr>
    </w:p>
    <w:p w14:paraId="405CE1FC" w14:textId="77777777" w:rsidR="00B11B06" w:rsidRDefault="00B11B06">
      <w:pPr>
        <w:pStyle w:val="Akapitzlist1"/>
        <w:ind w:left="284"/>
        <w:rPr>
          <w:b/>
          <w:sz w:val="28"/>
          <w:szCs w:val="28"/>
          <w:u w:val="single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D15D88" w14:paraId="6D99B034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562D49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22620F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26ED03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2210B0F9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3C09AF7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5A9DCD6F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licencja wieczysta na 3 stanowiska </w:t>
            </w:r>
          </w:p>
          <w:p w14:paraId="72DF0DA9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pełna obsługa wszystkich typów dokumentów handlowych i magazynowych;</w:t>
            </w:r>
          </w:p>
          <w:p w14:paraId="721C13A3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prowadzenie kartoteki towarów, usług, kompletów i opakowań zwrotnych z rozbudowaną kalkulacją cen (10 poziomów cen sprzedaży, w tym ceny walutowe);</w:t>
            </w:r>
          </w:p>
          <w:p w14:paraId="3A2A4F2C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prowadzenie kartoteki kontrahentów, obejmującej również informacje typu CRM; </w:t>
            </w:r>
          </w:p>
          <w:p w14:paraId="042C27AD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definiowania rubryk z dodatkowymi informacjami;</w:t>
            </w:r>
          </w:p>
          <w:p w14:paraId="2CFABF69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integracja serwisu kontrahentów z bazą adresową GUS/REGON;</w:t>
            </w:r>
          </w:p>
          <w:p w14:paraId="2A8DF563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pełny rozdział dokumentów magazynowych i handlowych, pojedyncze lub zbiorcze generowanie faktur do dokumentów WZ itp.; </w:t>
            </w:r>
          </w:p>
          <w:p w14:paraId="230BB36E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automatyczne generowanie dokumentu WZ do faktury;</w:t>
            </w:r>
          </w:p>
          <w:p w14:paraId="12EF3BFC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obsługa płatności kartą, przedpłat, oraz sprzedaży kredytowanej;</w:t>
            </w:r>
          </w:p>
          <w:p w14:paraId="7EDCEEC9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współpraca z terminalami płatniczymi różnych operatorów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Elavon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eService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FirstData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PayTel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Polskie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ePłatności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7CC196B8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obsługa zamówień z rezerwacją towarów oraz fakturami zaliczkowymi;</w:t>
            </w:r>
          </w:p>
          <w:p w14:paraId="29BFFADE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rozbudowana obsługa rachunków bankowych (złotówkowych lub walutowych) z operacjami wpłaty, wypłaty i transferu (plus opłaty prowizyjne, wyciągi, itp.);</w:t>
            </w:r>
          </w:p>
          <w:p w14:paraId="4507F163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pełna obsługa rozrachunków (należności i zobowiązań), w tym rozrachunków wielowalutowych;</w:t>
            </w:r>
          </w:p>
          <w:p w14:paraId="5CC43B87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wiele różnorodnych zestawień, raportów i analiz; </w:t>
            </w:r>
          </w:p>
          <w:p w14:paraId="6F2C9EB4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tworzenia własnych raportów;</w:t>
            </w:r>
          </w:p>
          <w:p w14:paraId="1DD1587A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moduł e-Sprawozdawczość JPK_VAT - umożliwia on eksport do biura rachunkowego danych z rejestru VAT sprzedaży w forma-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JPK_VAT;</w:t>
            </w:r>
          </w:p>
          <w:p w14:paraId="033C082E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 e-Kontrole podatkowe, z poziomu którego można generować pliki kontrolne na potrzeby US, między innymi JPK_VAT, JPK_FA, JPK_MAG czy JPK_WB;</w:t>
            </w:r>
          </w:p>
          <w:p w14:paraId="3112879B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sprawdzanie statusu aktywności podatnika w serwisach VAT (Portalu Podatkowym Ministerstwa Finansów) i VIES;</w:t>
            </w:r>
          </w:p>
          <w:p w14:paraId="2EE9164F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współpraca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vendero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witryna i sklep;</w:t>
            </w:r>
          </w:p>
          <w:p w14:paraId="3F09ACBE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rozbudowane promocje, m.in. promocje godzinowe i cykliczne;</w:t>
            </w:r>
          </w:p>
          <w:p w14:paraId="7134B8E8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powielanie dokumentów handlowych i magazynowych;</w:t>
            </w:r>
          </w:p>
          <w:p w14:paraId="0EA68BDA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dostosowanie do obsługi w mechanizmie podzielonej płatności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split-payment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264FEF82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biblioteka dokumentów;</w:t>
            </w:r>
          </w:p>
          <w:p w14:paraId="63A40260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dostosowanie do obsługi w mechanizmie odwrotnego obciążenia VAT;</w:t>
            </w:r>
          </w:p>
          <w:p w14:paraId="25FC06E7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faktury wewnętrzne, Faktury VAT marża;</w:t>
            </w:r>
          </w:p>
          <w:p w14:paraId="50A18038" w14:textId="77777777" w:rsidR="00D15D88" w:rsidRDefault="00C415B1">
            <w:pPr>
              <w:pStyle w:val="Akapitzlist"/>
              <w:numPr>
                <w:ilvl w:val="0"/>
                <w:numId w:val="18"/>
              </w:numPr>
              <w:tabs>
                <w:tab w:val="left" w:pos="4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deklaracji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Intrastat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612" w:type="dxa"/>
          </w:tcPr>
          <w:p w14:paraId="5EC0B5F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56212CD" w14:textId="77777777" w:rsidR="00D15D88" w:rsidRDefault="00D15D88">
      <w:pPr>
        <w:pStyle w:val="Akapitzlist1"/>
        <w:ind w:left="0"/>
        <w:rPr>
          <w:b/>
          <w:sz w:val="28"/>
          <w:szCs w:val="28"/>
          <w:u w:val="single"/>
        </w:rPr>
      </w:pPr>
    </w:p>
    <w:p w14:paraId="46565957" w14:textId="77777777" w:rsidR="00B11B06" w:rsidRDefault="00B11B06" w:rsidP="00B11B06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79AE26E8" w14:textId="77777777" w:rsidR="00B11B06" w:rsidRDefault="00B11B06" w:rsidP="00B11B06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29179D5A" w14:textId="77777777" w:rsidR="00B11B06" w:rsidRDefault="00B11B06" w:rsidP="00B11B06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 xml:space="preserve">Szkolenie musi być realizowane przez autoryzowanego partnera producenta oprogramowania. Szkolenie należy przeprowadzić w siedzibie Beneficjenta końcowego w wymiarze min. 8 godzin. </w:t>
      </w:r>
    </w:p>
    <w:p w14:paraId="4E783437" w14:textId="09FC3DF8" w:rsidR="003B2261" w:rsidRDefault="003B2261">
      <w:pPr>
        <w:pStyle w:val="Akapitzlist1"/>
        <w:ind w:left="0"/>
        <w:rPr>
          <w:b/>
          <w:sz w:val="28"/>
          <w:szCs w:val="28"/>
          <w:u w:val="single"/>
        </w:rPr>
      </w:pPr>
    </w:p>
    <w:p w14:paraId="2CE21661" w14:textId="7881656C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171CC670" w14:textId="45F5873C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7751ECC0" w14:textId="1CF4676E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6730AD2B" w14:textId="51702C07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5755E77A" w14:textId="77777777" w:rsidR="00B11B06" w:rsidRDefault="00B11B06">
      <w:pPr>
        <w:pStyle w:val="Akapitzlist1"/>
        <w:ind w:left="0"/>
        <w:rPr>
          <w:b/>
          <w:sz w:val="28"/>
          <w:szCs w:val="28"/>
          <w:u w:val="single"/>
        </w:rPr>
      </w:pPr>
    </w:p>
    <w:p w14:paraId="7477F1A0" w14:textId="77777777" w:rsidR="003B2261" w:rsidRDefault="003B2261">
      <w:pPr>
        <w:pStyle w:val="Akapitzlist1"/>
        <w:ind w:left="0"/>
        <w:rPr>
          <w:b/>
          <w:sz w:val="28"/>
          <w:szCs w:val="28"/>
          <w:u w:val="single"/>
        </w:rPr>
      </w:pPr>
    </w:p>
    <w:p w14:paraId="585F639F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Serwer – 1 sztuka</w:t>
      </w:r>
    </w:p>
    <w:p w14:paraId="5E7DB95B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183CB5CC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6C170F80" w14:textId="7AEF7EFE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50E7E097" w14:textId="77777777" w:rsidR="0088109D" w:rsidRDefault="0088109D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124CA00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BBA8AC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4E6AAF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DE3B4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3918F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A06E8C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0A3968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3ED2105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Procesor </w:t>
            </w:r>
          </w:p>
        </w:tc>
        <w:tc>
          <w:tcPr>
            <w:tcW w:w="6096" w:type="dxa"/>
            <w:shd w:val="clear" w:color="auto" w:fill="auto"/>
          </w:tcPr>
          <w:p w14:paraId="1BCA5B1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serwerach o wydajności osiągającej w teście Pass Mark CPU Mark wynik o wartości co najmniej 7790 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3D142CC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2D620B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61DA26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1998" w:type="dxa"/>
            <w:shd w:val="clear" w:color="auto" w:fill="auto"/>
          </w:tcPr>
          <w:p w14:paraId="39ECA13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zainstalowanych dysków</w:t>
            </w:r>
          </w:p>
        </w:tc>
        <w:tc>
          <w:tcPr>
            <w:tcW w:w="6096" w:type="dxa"/>
            <w:shd w:val="clear" w:color="auto" w:fill="auto"/>
          </w:tcPr>
          <w:p w14:paraId="45F1734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5386" w:type="dxa"/>
          </w:tcPr>
          <w:p w14:paraId="5ADF47E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3F931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BB2D8D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73666D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ilość dysków</w:t>
            </w:r>
          </w:p>
        </w:tc>
        <w:tc>
          <w:tcPr>
            <w:tcW w:w="6096" w:type="dxa"/>
            <w:shd w:val="clear" w:color="auto" w:fill="auto"/>
          </w:tcPr>
          <w:p w14:paraId="4D13DD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sztuki</w:t>
            </w:r>
          </w:p>
        </w:tc>
        <w:tc>
          <w:tcPr>
            <w:tcW w:w="5386" w:type="dxa"/>
          </w:tcPr>
          <w:p w14:paraId="0E1EEB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402F99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8FA671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4950DA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zainstalowanych dysków</w:t>
            </w:r>
          </w:p>
        </w:tc>
        <w:tc>
          <w:tcPr>
            <w:tcW w:w="6096" w:type="dxa"/>
            <w:shd w:val="clear" w:color="auto" w:fill="auto"/>
          </w:tcPr>
          <w:p w14:paraId="3DD0E83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2x1TB</w:t>
            </w:r>
          </w:p>
        </w:tc>
        <w:tc>
          <w:tcPr>
            <w:tcW w:w="5386" w:type="dxa"/>
          </w:tcPr>
          <w:p w14:paraId="12697D9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01BFF8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2F095A" w14:textId="13619BA6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74868B5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Kontroler RAID</w:t>
            </w:r>
          </w:p>
        </w:tc>
        <w:tc>
          <w:tcPr>
            <w:tcW w:w="6096" w:type="dxa"/>
            <w:shd w:val="clear" w:color="auto" w:fill="auto"/>
          </w:tcPr>
          <w:p w14:paraId="689CC46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Interfejs: PCI Express x8, Interfejs hosta  </w:t>
            </w:r>
          </w:p>
          <w:p w14:paraId="6126783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Wersja gniazd typu Slot (PCI Express)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3.0  </w:t>
            </w:r>
          </w:p>
          <w:p w14:paraId="1BDE613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Porty wewnętrzne mini-SAS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4  </w:t>
            </w:r>
          </w:p>
          <w:p w14:paraId="3D4484A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portów wewnętrznych SATA: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2  </w:t>
            </w:r>
          </w:p>
          <w:p w14:paraId="08A0BB7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SSD: Tak  </w:t>
            </w:r>
          </w:p>
          <w:p w14:paraId="1944160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Poziomy RAID: 0,1,5,6,10,50,60  </w:t>
            </w:r>
          </w:p>
          <w:p w14:paraId="640CD51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Szybkość przesyłania danych: 1.2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Gbit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  <w:p w14:paraId="5B56C99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obsługiwanych urządzeń: 128  </w:t>
            </w:r>
          </w:p>
          <w:p w14:paraId="2B7F71B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Liczba kanałów: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8  </w:t>
            </w:r>
          </w:p>
          <w:p w14:paraId="533AD34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Obsługiwane systemy operacyjne: Windows Server 2008 R2,Windows Server 2008 R2 x64,Windows Server 2012,Windows Server 2012 R2,Windows Server 2012 R2 x64,Windows Server 2012 x64  </w:t>
            </w:r>
          </w:p>
        </w:tc>
        <w:tc>
          <w:tcPr>
            <w:tcW w:w="5386" w:type="dxa"/>
          </w:tcPr>
          <w:p w14:paraId="12C8E59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50509C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260688" w14:textId="768FB184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6D53CE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zainstalowanej pamięci</w:t>
            </w:r>
          </w:p>
        </w:tc>
        <w:tc>
          <w:tcPr>
            <w:tcW w:w="6096" w:type="dxa"/>
            <w:shd w:val="clear" w:color="auto" w:fill="auto"/>
          </w:tcPr>
          <w:p w14:paraId="3D8DB4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0043D31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EBAF7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D5589AF" w14:textId="0ED9F4E7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58FFE1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pojemność pamięci</w:t>
            </w:r>
          </w:p>
        </w:tc>
        <w:tc>
          <w:tcPr>
            <w:tcW w:w="6096" w:type="dxa"/>
            <w:shd w:val="clear" w:color="auto" w:fill="auto"/>
          </w:tcPr>
          <w:p w14:paraId="00140B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 GB</w:t>
            </w:r>
          </w:p>
        </w:tc>
        <w:tc>
          <w:tcPr>
            <w:tcW w:w="5386" w:type="dxa"/>
          </w:tcPr>
          <w:p w14:paraId="1C0188D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86926B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9B67BE2" w14:textId="209C9519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8BB744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banków pamięci</w:t>
            </w:r>
          </w:p>
        </w:tc>
        <w:tc>
          <w:tcPr>
            <w:tcW w:w="6096" w:type="dxa"/>
            <w:shd w:val="clear" w:color="auto" w:fill="auto"/>
          </w:tcPr>
          <w:p w14:paraId="4A68BD3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14:paraId="2F2F6602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03C18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4FEA847" w14:textId="44665F2D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88A59F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096" w:type="dxa"/>
            <w:shd w:val="clear" w:color="auto" w:fill="auto"/>
          </w:tcPr>
          <w:p w14:paraId="2EA994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x 10/100/1000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14:paraId="3AC2ECD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5AC2B3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2251DD5" w14:textId="323BE6FD" w:rsidR="00D15D88" w:rsidRDefault="0088109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4F6458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kieszeni 3,5</w:t>
            </w:r>
          </w:p>
        </w:tc>
        <w:tc>
          <w:tcPr>
            <w:tcW w:w="6096" w:type="dxa"/>
            <w:shd w:val="clear" w:color="auto" w:fill="auto"/>
          </w:tcPr>
          <w:p w14:paraId="76D61B0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ED7538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B7DF0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903FB7B" w14:textId="4859905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8109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8D3979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486B6A00" w14:textId="77777777" w:rsidR="00D15D88" w:rsidRPr="0088109D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8109D">
              <w:rPr>
                <w:rFonts w:ascii="Times New Roman" w:hAnsi="Times New Roman" w:cs="Times New Roman"/>
                <w:sz w:val="20"/>
                <w:szCs w:val="20"/>
              </w:rPr>
              <w:t xml:space="preserve">Windows Server 2016 Standard, 16 CORE lub równoważny. </w:t>
            </w:r>
          </w:p>
          <w:p w14:paraId="5BCE5C4A" w14:textId="3647C3C4" w:rsidR="00D15D88" w:rsidRPr="0088109D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8109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Opis równoważności znajduje się w punkcie 38.IV Załącznika </w:t>
            </w:r>
            <w:r w:rsidR="0088109D" w:rsidRPr="0088109D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88109D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88109D" w:rsidRPr="0088109D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88109D">
              <w:rPr>
                <w:rFonts w:ascii="Times New Roman" w:hAnsi="Times New Roman" w:cs="Times New Roman"/>
                <w:sz w:val="20"/>
                <w:szCs w:val="20"/>
              </w:rPr>
              <w:t>do SIWZ</w:t>
            </w:r>
          </w:p>
        </w:tc>
        <w:tc>
          <w:tcPr>
            <w:tcW w:w="5386" w:type="dxa"/>
          </w:tcPr>
          <w:p w14:paraId="16B7580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D131C9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2F3E004" w14:textId="503F14C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8109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0E5D670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C60707D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36 miesięcy on-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site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next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business </w:t>
            </w:r>
            <w:proofErr w:type="spellStart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day</w:t>
            </w:r>
            <w:proofErr w:type="spellEnd"/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14:paraId="3AC8312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3C516D" w14:textId="77777777" w:rsidR="00D15D88" w:rsidRDefault="00D15D88">
      <w:pPr>
        <w:pStyle w:val="Akapitzlist"/>
        <w:ind w:left="644"/>
      </w:pPr>
    </w:p>
    <w:p w14:paraId="120C9F83" w14:textId="77777777" w:rsidR="00D15D88" w:rsidRPr="005C3428" w:rsidRDefault="00D15D88">
      <w:pPr>
        <w:pStyle w:val="Akapitzlist"/>
        <w:ind w:left="644"/>
        <w:rPr>
          <w:rFonts w:ascii="Times New Roman" w:hAnsi="Times New Roman" w:cs="Times New Roman"/>
        </w:rPr>
      </w:pPr>
    </w:p>
    <w:p w14:paraId="09502110" w14:textId="77777777" w:rsidR="00D15D88" w:rsidRPr="005C342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5C3428">
        <w:rPr>
          <w:rFonts w:ascii="Times New Roman" w:hAnsi="Times New Roman" w:cs="Times New Roman"/>
          <w:b/>
          <w:sz w:val="28"/>
          <w:szCs w:val="28"/>
        </w:rPr>
        <w:t xml:space="preserve"> Monitor – 3 sztuki</w:t>
      </w:r>
    </w:p>
    <w:p w14:paraId="62110654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22CA21A" w14:textId="40DAB6D8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1A55616" w14:textId="77777777" w:rsidR="00E5060D" w:rsidRDefault="00E5060D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45C8749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53944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326BBF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6AAC158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6C244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652E15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62CF6D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7607060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067F05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23,8”</w:t>
            </w:r>
          </w:p>
        </w:tc>
        <w:tc>
          <w:tcPr>
            <w:tcW w:w="5386" w:type="dxa"/>
          </w:tcPr>
          <w:p w14:paraId="52049EF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9C18D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49B934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5F6D1DD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matrycy</w:t>
            </w:r>
          </w:p>
        </w:tc>
        <w:tc>
          <w:tcPr>
            <w:tcW w:w="6096" w:type="dxa"/>
            <w:shd w:val="clear" w:color="auto" w:fill="auto"/>
          </w:tcPr>
          <w:p w14:paraId="781EE3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IPS, </w:t>
            </w:r>
          </w:p>
        </w:tc>
        <w:tc>
          <w:tcPr>
            <w:tcW w:w="5386" w:type="dxa"/>
          </w:tcPr>
          <w:p w14:paraId="540F4A2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A8C8A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471370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2658383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Powłoka wyświetlacza</w:t>
            </w:r>
          </w:p>
        </w:tc>
        <w:tc>
          <w:tcPr>
            <w:tcW w:w="6096" w:type="dxa"/>
            <w:shd w:val="clear" w:color="auto" w:fill="auto"/>
          </w:tcPr>
          <w:p w14:paraId="2170A2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Przeciwodblaskowa, o twardości 3H</w:t>
            </w:r>
          </w:p>
        </w:tc>
        <w:tc>
          <w:tcPr>
            <w:tcW w:w="5386" w:type="dxa"/>
          </w:tcPr>
          <w:p w14:paraId="790EDFB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D0BFE4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8271EA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1FD031B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Współczynnik proporcji obrazu</w:t>
            </w:r>
          </w:p>
        </w:tc>
        <w:tc>
          <w:tcPr>
            <w:tcW w:w="6096" w:type="dxa"/>
            <w:shd w:val="clear" w:color="auto" w:fill="auto"/>
          </w:tcPr>
          <w:p w14:paraId="1110A1D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16:9</w:t>
            </w:r>
          </w:p>
        </w:tc>
        <w:tc>
          <w:tcPr>
            <w:tcW w:w="5386" w:type="dxa"/>
          </w:tcPr>
          <w:p w14:paraId="461D4C7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6F007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278DDE" w14:textId="767B663A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87A32A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52F4E7B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1000:1</w:t>
            </w:r>
          </w:p>
        </w:tc>
        <w:tc>
          <w:tcPr>
            <w:tcW w:w="5386" w:type="dxa"/>
          </w:tcPr>
          <w:p w14:paraId="186A133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CBFCA0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570A706" w14:textId="63870829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DC45E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117BA5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cd/m2</w:t>
            </w:r>
          </w:p>
        </w:tc>
        <w:tc>
          <w:tcPr>
            <w:tcW w:w="5386" w:type="dxa"/>
          </w:tcPr>
          <w:p w14:paraId="4F81AC6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E2EC51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4B73E60" w14:textId="132EAF43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24E0A0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 matrycy</w:t>
            </w:r>
          </w:p>
        </w:tc>
        <w:tc>
          <w:tcPr>
            <w:tcW w:w="6096" w:type="dxa"/>
            <w:shd w:val="clear" w:color="auto" w:fill="auto"/>
          </w:tcPr>
          <w:p w14:paraId="5881B2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5ms</w:t>
            </w:r>
          </w:p>
        </w:tc>
        <w:tc>
          <w:tcPr>
            <w:tcW w:w="5386" w:type="dxa"/>
          </w:tcPr>
          <w:p w14:paraId="02B7BF3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E19074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4CF594" w14:textId="6B262A49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A760BE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1DB36E4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 stopni w pionie i 178 stopni w poziomie</w:t>
            </w:r>
          </w:p>
        </w:tc>
        <w:tc>
          <w:tcPr>
            <w:tcW w:w="5386" w:type="dxa"/>
          </w:tcPr>
          <w:p w14:paraId="079AF0E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446316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398A43" w14:textId="2029B1E6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779E0C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14:paraId="39B184E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16,7mln</w:t>
            </w:r>
          </w:p>
        </w:tc>
        <w:tc>
          <w:tcPr>
            <w:tcW w:w="5386" w:type="dxa"/>
          </w:tcPr>
          <w:p w14:paraId="6A45010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55DAFB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E31D68" w14:textId="0CBA5749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7AEBED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48045093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złącze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1.2</w:t>
            </w:r>
          </w:p>
          <w:p w14:paraId="6893ED0B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port HDMI (z HDCP)</w:t>
            </w:r>
          </w:p>
          <w:p w14:paraId="0DF9B071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port VGA</w:t>
            </w:r>
          </w:p>
          <w:p w14:paraId="3EF292AD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port USB 3.0</w:t>
            </w:r>
          </w:p>
          <w:p w14:paraId="7AF1D674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porty USB 3.0</w:t>
            </w:r>
          </w:p>
          <w:p w14:paraId="2ABD17A7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porty USB 2.0</w:t>
            </w:r>
          </w:p>
          <w:p w14:paraId="334130B8" w14:textId="77777777" w:rsidR="00D15D88" w:rsidRDefault="00C415B1">
            <w:pPr>
              <w:pStyle w:val="Akapitzlist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Wbudowany hub USB</w:t>
            </w:r>
          </w:p>
        </w:tc>
        <w:tc>
          <w:tcPr>
            <w:tcW w:w="5386" w:type="dxa"/>
          </w:tcPr>
          <w:p w14:paraId="66F6CE8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5C1C25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629D7F2" w14:textId="6D2E7DB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E4E0C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Regulacja</w:t>
            </w:r>
          </w:p>
        </w:tc>
        <w:tc>
          <w:tcPr>
            <w:tcW w:w="6096" w:type="dxa"/>
            <w:shd w:val="clear" w:color="auto" w:fill="auto"/>
          </w:tcPr>
          <w:p w14:paraId="7349E1D3" w14:textId="77777777" w:rsidR="00D15D88" w:rsidRDefault="00C415B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 pionie (wysokość)</w:t>
            </w:r>
          </w:p>
          <w:p w14:paraId="746961B2" w14:textId="77777777" w:rsidR="00D15D88" w:rsidRDefault="00C415B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Pochylenie (od -5° do 20°)</w:t>
            </w:r>
          </w:p>
          <w:p w14:paraId="09D5E839" w14:textId="77777777" w:rsidR="00D15D88" w:rsidRDefault="00C415B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Obracanie w poziomie (od -45° do 45°)</w:t>
            </w:r>
          </w:p>
          <w:p w14:paraId="6E3A7E3D" w14:textId="77777777" w:rsidR="00D15D88" w:rsidRDefault="00C415B1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Obracanie w pionie (od -90° do 90°)</w:t>
            </w:r>
          </w:p>
        </w:tc>
        <w:tc>
          <w:tcPr>
            <w:tcW w:w="5386" w:type="dxa"/>
          </w:tcPr>
          <w:p w14:paraId="5509D8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032582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54A5D07" w14:textId="2998669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0DF971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dodatkowe</w:t>
            </w:r>
          </w:p>
        </w:tc>
        <w:tc>
          <w:tcPr>
            <w:tcW w:w="6096" w:type="dxa"/>
            <w:shd w:val="clear" w:color="auto" w:fill="auto"/>
          </w:tcPr>
          <w:p w14:paraId="0CB4BE2E" w14:textId="77777777" w:rsidR="00D15D88" w:rsidRDefault="00C415B1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zabezpieczenia linką</w:t>
            </w:r>
          </w:p>
          <w:p w14:paraId="0CF0963F" w14:textId="77777777" w:rsidR="00D15D88" w:rsidRDefault="00C415B1">
            <w:pPr>
              <w:pStyle w:val="Akapitzlist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montażu na ścianie (VESA)</w:t>
            </w:r>
          </w:p>
        </w:tc>
        <w:tc>
          <w:tcPr>
            <w:tcW w:w="5386" w:type="dxa"/>
          </w:tcPr>
          <w:p w14:paraId="04C0B6D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:rsidRPr="003B2261" w14:paraId="6498FDE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66C9D0B" w14:textId="11E644F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FD196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Gwarancja </w:t>
            </w:r>
          </w:p>
        </w:tc>
        <w:tc>
          <w:tcPr>
            <w:tcW w:w="6096" w:type="dxa"/>
            <w:shd w:val="clear" w:color="auto" w:fill="auto"/>
          </w:tcPr>
          <w:p w14:paraId="4697B31A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>Producenta 36 miesięcy zapewniająca wymianę monitora w przypadku pojawienia się jednego jasnego piksela.</w:t>
            </w:r>
          </w:p>
        </w:tc>
        <w:tc>
          <w:tcPr>
            <w:tcW w:w="5386" w:type="dxa"/>
          </w:tcPr>
          <w:p w14:paraId="44BEBE58" w14:textId="77777777" w:rsidR="00D15D88" w:rsidRPr="003B2261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5148C7" w14:textId="77777777" w:rsidR="00D15D88" w:rsidRDefault="00D15D88">
      <w:pPr>
        <w:ind w:left="284"/>
      </w:pPr>
    </w:p>
    <w:p w14:paraId="3561ED89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Drukarka ze skanerem – 1 szt.</w:t>
      </w:r>
    </w:p>
    <w:p w14:paraId="08E26230" w14:textId="77777777" w:rsidR="00D15D88" w:rsidRDefault="00D15D88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14:paraId="6FDD6E80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CE52501" w14:textId="49F1AD2C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578D5636" w14:textId="77777777" w:rsidR="00E5060D" w:rsidRDefault="00E5060D">
      <w:pPr>
        <w:pStyle w:val="Akapitzlist1"/>
        <w:ind w:left="28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330502A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DC95E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513FC9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7273D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77B5F5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6FFF652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243215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46330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2C35FD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Monochromatyczne, laserowe</w:t>
            </w:r>
          </w:p>
        </w:tc>
        <w:tc>
          <w:tcPr>
            <w:tcW w:w="5386" w:type="dxa"/>
          </w:tcPr>
          <w:p w14:paraId="2E54384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7E9B99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3D8DBA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216F054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3B2997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Drukowanie, Kopiowanie, Skanowanie, Faksowanie</w:t>
            </w:r>
          </w:p>
        </w:tc>
        <w:tc>
          <w:tcPr>
            <w:tcW w:w="5386" w:type="dxa"/>
          </w:tcPr>
          <w:p w14:paraId="459D8AF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89EC6E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C82B49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1998" w:type="dxa"/>
            <w:shd w:val="clear" w:color="auto" w:fill="auto"/>
          </w:tcPr>
          <w:p w14:paraId="6D570F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</w:t>
            </w:r>
          </w:p>
        </w:tc>
        <w:tc>
          <w:tcPr>
            <w:tcW w:w="6096" w:type="dxa"/>
            <w:shd w:val="clear" w:color="auto" w:fill="auto"/>
          </w:tcPr>
          <w:p w14:paraId="3FE830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 str./minutę (jednostronnie)</w:t>
            </w:r>
          </w:p>
          <w:p w14:paraId="49A99C2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obrazów/minutę  (dwustronnie)</w:t>
            </w:r>
          </w:p>
        </w:tc>
        <w:tc>
          <w:tcPr>
            <w:tcW w:w="5386" w:type="dxa"/>
          </w:tcPr>
          <w:p w14:paraId="0AD997B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2C29D2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E41BAA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1AA262A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62AE52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1200x1200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5498BE1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BCD915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F13BE9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3384073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14:paraId="6B14CD4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automatycznego druku dwustronnego</w:t>
            </w:r>
          </w:p>
        </w:tc>
        <w:tc>
          <w:tcPr>
            <w:tcW w:w="5386" w:type="dxa"/>
          </w:tcPr>
          <w:p w14:paraId="1813D48B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7237C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84E97D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6A23108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5E3D0E1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/minutę</w:t>
            </w:r>
          </w:p>
        </w:tc>
        <w:tc>
          <w:tcPr>
            <w:tcW w:w="5386" w:type="dxa"/>
          </w:tcPr>
          <w:p w14:paraId="6751568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1AF74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6D30EAF" w14:textId="503DF2EC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9E722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Kopiowanie dwustronne</w:t>
            </w:r>
          </w:p>
        </w:tc>
        <w:tc>
          <w:tcPr>
            <w:tcW w:w="6096" w:type="dxa"/>
            <w:shd w:val="clear" w:color="auto" w:fill="auto"/>
          </w:tcPr>
          <w:p w14:paraId="331B85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Automatyczne (podajnik ADF)</w:t>
            </w:r>
          </w:p>
        </w:tc>
        <w:tc>
          <w:tcPr>
            <w:tcW w:w="5386" w:type="dxa"/>
          </w:tcPr>
          <w:p w14:paraId="41DC079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FD2B97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28D4212" w14:textId="6F292A0B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02CA03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Zmniejszanie i powiększanie kopiowanych materiałów (zakres)</w:t>
            </w:r>
          </w:p>
        </w:tc>
        <w:tc>
          <w:tcPr>
            <w:tcW w:w="6096" w:type="dxa"/>
            <w:shd w:val="clear" w:color="auto" w:fill="auto"/>
          </w:tcPr>
          <w:p w14:paraId="3B0BBC4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14:paraId="4C43605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757CFA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2214931" w14:textId="1D5EBE47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201C3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kopiowania</w:t>
            </w:r>
          </w:p>
        </w:tc>
        <w:tc>
          <w:tcPr>
            <w:tcW w:w="6096" w:type="dxa"/>
            <w:shd w:val="clear" w:color="auto" w:fill="auto"/>
          </w:tcPr>
          <w:p w14:paraId="08B6ED0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Klonowanie, kopiowanie wielokrotne, przyciemnianie , rozjaśnianie, skalowanie, sortowanie, układanie</w:t>
            </w:r>
          </w:p>
        </w:tc>
        <w:tc>
          <w:tcPr>
            <w:tcW w:w="5386" w:type="dxa"/>
          </w:tcPr>
          <w:p w14:paraId="6CAF2CD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CA766C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C71A0F" w14:textId="7748B589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573F6EB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transmisji faksu</w:t>
            </w:r>
          </w:p>
        </w:tc>
        <w:tc>
          <w:tcPr>
            <w:tcW w:w="6096" w:type="dxa"/>
            <w:shd w:val="clear" w:color="auto" w:fill="auto"/>
          </w:tcPr>
          <w:p w14:paraId="378838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33.6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14:paraId="7FF8F3A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A0A45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1F449A" w14:textId="4E86683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3978D0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faksu</w:t>
            </w:r>
          </w:p>
        </w:tc>
        <w:tc>
          <w:tcPr>
            <w:tcW w:w="6096" w:type="dxa"/>
            <w:shd w:val="clear" w:color="auto" w:fill="auto"/>
          </w:tcPr>
          <w:p w14:paraId="680A318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 stron</w:t>
            </w:r>
          </w:p>
        </w:tc>
        <w:tc>
          <w:tcPr>
            <w:tcW w:w="5386" w:type="dxa"/>
          </w:tcPr>
          <w:p w14:paraId="6A1A64F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A4575D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ACE3995" w14:textId="0296EB5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483F30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Skanowanie dwustronne</w:t>
            </w:r>
          </w:p>
        </w:tc>
        <w:tc>
          <w:tcPr>
            <w:tcW w:w="6096" w:type="dxa"/>
            <w:shd w:val="clear" w:color="auto" w:fill="auto"/>
          </w:tcPr>
          <w:p w14:paraId="450E3A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Automatyczne</w:t>
            </w:r>
          </w:p>
        </w:tc>
        <w:tc>
          <w:tcPr>
            <w:tcW w:w="5386" w:type="dxa"/>
          </w:tcPr>
          <w:p w14:paraId="4DD75E3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412635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C66C22" w14:textId="6B9D949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82F22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634E538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</w:t>
            </w:r>
          </w:p>
          <w:p w14:paraId="4EE6E1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Ethernet (10/100)</w:t>
            </w:r>
          </w:p>
          <w:p w14:paraId="0A5DDB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 IEEE 802.11b/g/n</w:t>
            </w:r>
          </w:p>
          <w:p w14:paraId="4DAC55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Wi-Fi Direct</w:t>
            </w:r>
          </w:p>
          <w:p w14:paraId="675931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Drukowanie i skanowanie z telefonu komórkowego lub tabletu przy pomocy funkcji NFC</w:t>
            </w:r>
          </w:p>
        </w:tc>
        <w:tc>
          <w:tcPr>
            <w:tcW w:w="5386" w:type="dxa"/>
          </w:tcPr>
          <w:p w14:paraId="63DB03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203081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07A0694" w14:textId="0CEA833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45B2CE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Obsługa</w:t>
            </w:r>
          </w:p>
        </w:tc>
        <w:tc>
          <w:tcPr>
            <w:tcW w:w="6096" w:type="dxa"/>
            <w:shd w:val="clear" w:color="auto" w:fill="auto"/>
          </w:tcPr>
          <w:p w14:paraId="4493310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Ekran dotykowy o przekątnej 6”</w:t>
            </w:r>
          </w:p>
          <w:p w14:paraId="1C61C5A8" w14:textId="77777777" w:rsidR="00E5060D" w:rsidRDefault="00E5060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D6DBFB" w14:textId="5DCCFF0F" w:rsidR="00E5060D" w:rsidRDefault="00E5060D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75C2174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AFE63E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95AD870" w14:textId="11704D8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6D2E18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Obsługiwane nośniki</w:t>
            </w:r>
          </w:p>
        </w:tc>
        <w:tc>
          <w:tcPr>
            <w:tcW w:w="6096" w:type="dxa"/>
            <w:shd w:val="clear" w:color="auto" w:fill="auto"/>
          </w:tcPr>
          <w:p w14:paraId="1C692278" w14:textId="77777777" w:rsidR="00D15D88" w:rsidRDefault="00C415B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Standardowa taca - papier zwykły i ekologiczny (od 60 do 163 g/m2),</w:t>
            </w:r>
          </w:p>
          <w:p w14:paraId="085C0D1F" w14:textId="77777777" w:rsidR="00D15D88" w:rsidRDefault="00C415B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Podajnik ręczny - papier zwykły, z odzysku, papier typu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bond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 koperty (o gramaturze 60 - 230 g/m2),</w:t>
            </w:r>
          </w:p>
          <w:p w14:paraId="4E70023A" w14:textId="77777777" w:rsidR="00D15D88" w:rsidRDefault="00C415B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Automatyczny podajnik dokumentów (ADF) - papier zwykły i ekologiczny ( od 60 do 105 g/m2),</w:t>
            </w:r>
          </w:p>
        </w:tc>
        <w:tc>
          <w:tcPr>
            <w:tcW w:w="5386" w:type="dxa"/>
          </w:tcPr>
          <w:p w14:paraId="3A124C1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2B56B8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C4B6252" w14:textId="0C2BB95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307AF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Podajniki papieru</w:t>
            </w:r>
          </w:p>
        </w:tc>
        <w:tc>
          <w:tcPr>
            <w:tcW w:w="6096" w:type="dxa"/>
            <w:shd w:val="clear" w:color="auto" w:fill="auto"/>
          </w:tcPr>
          <w:p w14:paraId="48EBF337" w14:textId="77777777" w:rsidR="00D15D88" w:rsidRDefault="00C415B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Podajnik papieru o pojemności do 250 arkuszy </w:t>
            </w:r>
          </w:p>
          <w:p w14:paraId="1EDE5D9F" w14:textId="77777777" w:rsidR="00D15D88" w:rsidRDefault="00C415B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automatyczny podajnik dokumentów (ADF) do 50 arkuszy</w:t>
            </w:r>
          </w:p>
        </w:tc>
        <w:tc>
          <w:tcPr>
            <w:tcW w:w="5386" w:type="dxa"/>
          </w:tcPr>
          <w:p w14:paraId="53BA720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A6B49A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4EA2274" w14:textId="79AFB5F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538C03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Deklarowana 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14:paraId="7D33C6FD" w14:textId="77777777" w:rsidR="00D15D88" w:rsidRDefault="00C415B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toner: 3 000 stron</w:t>
            </w:r>
          </w:p>
          <w:p w14:paraId="4665C827" w14:textId="77777777" w:rsidR="00D15D88" w:rsidRDefault="00C415B1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bęben: 12 000 stron</w:t>
            </w:r>
          </w:p>
        </w:tc>
        <w:tc>
          <w:tcPr>
            <w:tcW w:w="5386" w:type="dxa"/>
          </w:tcPr>
          <w:p w14:paraId="49BC5DE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9A7A7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0F634C2" w14:textId="4486FF4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052D82E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653C5784" w14:textId="77777777" w:rsidR="00D15D88" w:rsidRPr="003B2261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Producenta 36 miesięcy </w:t>
            </w:r>
          </w:p>
        </w:tc>
        <w:tc>
          <w:tcPr>
            <w:tcW w:w="5386" w:type="dxa"/>
          </w:tcPr>
          <w:p w14:paraId="56F657F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594D93" w14:textId="77777777" w:rsidR="00D15D88" w:rsidRDefault="00D15D88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14:paraId="3501BD2C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Router – 1 szt.</w:t>
      </w:r>
    </w:p>
    <w:p w14:paraId="1EC30060" w14:textId="77777777" w:rsidR="00D15D88" w:rsidRDefault="00D15D88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19167C6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9F22F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1B27602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0A002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257F20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6199D93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AE205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91B0B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2DA2CC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xDSL</w:t>
            </w:r>
            <w:proofErr w:type="spellEnd"/>
          </w:p>
        </w:tc>
        <w:tc>
          <w:tcPr>
            <w:tcW w:w="5386" w:type="dxa"/>
          </w:tcPr>
          <w:p w14:paraId="598BC1E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CB9F9C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62ECBD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2C4F3E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 WAN</w:t>
            </w:r>
          </w:p>
        </w:tc>
        <w:tc>
          <w:tcPr>
            <w:tcW w:w="6096" w:type="dxa"/>
            <w:shd w:val="clear" w:color="auto" w:fill="auto"/>
          </w:tcPr>
          <w:p w14:paraId="772B87D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1xRJ45</w:t>
            </w:r>
          </w:p>
        </w:tc>
        <w:tc>
          <w:tcPr>
            <w:tcW w:w="5386" w:type="dxa"/>
          </w:tcPr>
          <w:p w14:paraId="5C08127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A63360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B06C9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1C4284C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 LAN</w:t>
            </w:r>
          </w:p>
        </w:tc>
        <w:tc>
          <w:tcPr>
            <w:tcW w:w="6096" w:type="dxa"/>
            <w:shd w:val="clear" w:color="auto" w:fill="auto"/>
          </w:tcPr>
          <w:p w14:paraId="3EED327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4xRJ45</w:t>
            </w:r>
          </w:p>
        </w:tc>
        <w:tc>
          <w:tcPr>
            <w:tcW w:w="5386" w:type="dxa"/>
          </w:tcPr>
          <w:p w14:paraId="2CB5ED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5A050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B1CC84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0A3BC01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auto"/>
          </w:tcPr>
          <w:p w14:paraId="314598C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Wejście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na porcie 1 (napięcie 6 - 30 V)</w:t>
            </w:r>
          </w:p>
        </w:tc>
        <w:tc>
          <w:tcPr>
            <w:tcW w:w="5386" w:type="dxa"/>
          </w:tcPr>
          <w:p w14:paraId="5602393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3CCF3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E7F44F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998" w:type="dxa"/>
            <w:shd w:val="clear" w:color="auto" w:fill="auto"/>
          </w:tcPr>
          <w:p w14:paraId="0385A1C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Porty USB</w:t>
            </w:r>
          </w:p>
        </w:tc>
        <w:tc>
          <w:tcPr>
            <w:tcW w:w="6096" w:type="dxa"/>
            <w:shd w:val="clear" w:color="auto" w:fill="auto"/>
          </w:tcPr>
          <w:p w14:paraId="389B43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1xUSB2.0</w:t>
            </w:r>
          </w:p>
        </w:tc>
        <w:tc>
          <w:tcPr>
            <w:tcW w:w="5386" w:type="dxa"/>
          </w:tcPr>
          <w:p w14:paraId="3783FAE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BA31C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E79C9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06F64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5C8100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256MB</w:t>
            </w:r>
          </w:p>
        </w:tc>
        <w:tc>
          <w:tcPr>
            <w:tcW w:w="5386" w:type="dxa"/>
          </w:tcPr>
          <w:p w14:paraId="5C0B1F3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371F3D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F14E8E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7. </w:t>
            </w:r>
          </w:p>
        </w:tc>
        <w:tc>
          <w:tcPr>
            <w:tcW w:w="1998" w:type="dxa"/>
            <w:shd w:val="clear" w:color="auto" w:fill="auto"/>
          </w:tcPr>
          <w:p w14:paraId="70389E1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sieciowe</w:t>
            </w:r>
          </w:p>
        </w:tc>
        <w:tc>
          <w:tcPr>
            <w:tcW w:w="6096" w:type="dxa"/>
            <w:shd w:val="clear" w:color="auto" w:fill="auto"/>
          </w:tcPr>
          <w:p w14:paraId="4714E77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Qos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obsługa VPN,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IPSec</w:t>
            </w:r>
            <w:proofErr w:type="spellEnd"/>
          </w:p>
        </w:tc>
        <w:tc>
          <w:tcPr>
            <w:tcW w:w="5386" w:type="dxa"/>
          </w:tcPr>
          <w:p w14:paraId="07FF97DF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AAD9D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5A56BC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1998" w:type="dxa"/>
            <w:shd w:val="clear" w:color="auto" w:fill="auto"/>
          </w:tcPr>
          <w:p w14:paraId="6624B3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Pozostałe funkcjonalności</w:t>
            </w:r>
          </w:p>
        </w:tc>
        <w:tc>
          <w:tcPr>
            <w:tcW w:w="6096" w:type="dxa"/>
            <w:shd w:val="clear" w:color="auto" w:fill="auto"/>
          </w:tcPr>
          <w:p w14:paraId="28FF23C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Monitorowanie temperatury PCB, Monitorowanie napięcia, Szyfrowanie sprzętowe, Wsparcie serwera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Dude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Wejście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PoE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zakres napięcia wejściowego: 8 - 30 V DC, Maksymalny pobór mocy: 5 W</w:t>
            </w:r>
          </w:p>
        </w:tc>
        <w:tc>
          <w:tcPr>
            <w:tcW w:w="5386" w:type="dxa"/>
          </w:tcPr>
          <w:p w14:paraId="5F0C79D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CDC55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173D17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14:paraId="1336A8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32F2D44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RouterOS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lub równoważny</w:t>
            </w:r>
          </w:p>
        </w:tc>
        <w:tc>
          <w:tcPr>
            <w:tcW w:w="5386" w:type="dxa"/>
          </w:tcPr>
          <w:p w14:paraId="28C5E42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5518C6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31978E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998" w:type="dxa"/>
            <w:shd w:val="clear" w:color="auto" w:fill="auto"/>
          </w:tcPr>
          <w:p w14:paraId="133FC9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123F05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2AC792A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483F154" w14:textId="77777777" w:rsidR="00D15D88" w:rsidRDefault="00D15D88">
      <w:pPr>
        <w:pStyle w:val="Akapitzlist"/>
        <w:ind w:left="644"/>
        <w:rPr>
          <w:rFonts w:ascii="Times New Roman" w:hAnsi="Times New Roman" w:cs="Times New Roman"/>
          <w:b/>
          <w:sz w:val="28"/>
          <w:szCs w:val="28"/>
        </w:rPr>
      </w:pPr>
    </w:p>
    <w:p w14:paraId="630D44DD" w14:textId="6E22BF6F" w:rsidR="00D15D88" w:rsidRDefault="00C415B1">
      <w:pPr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CZĘŚĆ VI - Biuro Rachunkowe MATT sp. z o.o., 64-100 Leszno, ul. Geodetów 1</w:t>
      </w:r>
      <w:r w:rsidR="00E5060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5060D" w:rsidRPr="00E5060D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14:paraId="0F17CCF2" w14:textId="77777777" w:rsidR="00D15D88" w:rsidRDefault="00C415B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Laptop – 4 sztuki</w:t>
      </w:r>
    </w:p>
    <w:p w14:paraId="1F1E20A8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61D77E1C" w14:textId="4616E814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7D230B0" w14:textId="77777777" w:rsidR="00E5060D" w:rsidRDefault="00E5060D">
      <w:pPr>
        <w:pStyle w:val="Akapitzlist1"/>
        <w:ind w:left="644"/>
        <w:rPr>
          <w:b/>
          <w:sz w:val="28"/>
          <w:szCs w:val="28"/>
        </w:rPr>
      </w:pPr>
    </w:p>
    <w:tbl>
      <w:tblPr>
        <w:tblW w:w="1423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20"/>
      </w:tblGrid>
      <w:tr w:rsidR="00D15D88" w14:paraId="01D1085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230DD1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6419307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56447A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20" w:type="dxa"/>
          </w:tcPr>
          <w:p w14:paraId="631D9B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F918EB4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B3A2F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125038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2A95A3A8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Umożliwiający uzyskanie minimum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14:paraId="49B42D3C" w14:textId="77777777" w:rsidR="00D15D88" w:rsidRDefault="00D15D88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384265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2957F03D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2DA81BF1" w14:textId="77777777" w:rsidR="00D15D88" w:rsidRDefault="00D15D88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44C6D7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14:paraId="5A8CFB39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 10.</w:t>
            </w:r>
          </w:p>
          <w:p w14:paraId="6D8EA0BB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20" w:type="dxa"/>
          </w:tcPr>
          <w:p w14:paraId="13B91CC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3BDE42C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E1C60C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31B8FC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20C3FD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GB</w:t>
            </w:r>
          </w:p>
        </w:tc>
        <w:tc>
          <w:tcPr>
            <w:tcW w:w="5320" w:type="dxa"/>
          </w:tcPr>
          <w:p w14:paraId="19E2FAD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3C7CE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6E72C3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3D976D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wielkość pamięci RAM</w:t>
            </w:r>
          </w:p>
        </w:tc>
        <w:tc>
          <w:tcPr>
            <w:tcW w:w="6096" w:type="dxa"/>
            <w:shd w:val="clear" w:color="auto" w:fill="auto"/>
          </w:tcPr>
          <w:p w14:paraId="7552AFE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GB</w:t>
            </w:r>
          </w:p>
        </w:tc>
        <w:tc>
          <w:tcPr>
            <w:tcW w:w="5320" w:type="dxa"/>
          </w:tcPr>
          <w:p w14:paraId="00344B6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A3736DC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3890EB1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2A97773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 I – systemowy</w:t>
            </w:r>
          </w:p>
        </w:tc>
        <w:tc>
          <w:tcPr>
            <w:tcW w:w="6096" w:type="dxa"/>
            <w:shd w:val="clear" w:color="auto" w:fill="auto"/>
          </w:tcPr>
          <w:p w14:paraId="0FC4889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SSD 256GB</w:t>
            </w:r>
          </w:p>
        </w:tc>
        <w:tc>
          <w:tcPr>
            <w:tcW w:w="5320" w:type="dxa"/>
          </w:tcPr>
          <w:p w14:paraId="01B8D10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AF4952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23405671" w14:textId="5F9C837B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7640E03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14:paraId="31E6ED3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2TB</w:t>
            </w:r>
          </w:p>
        </w:tc>
        <w:tc>
          <w:tcPr>
            <w:tcW w:w="5320" w:type="dxa"/>
          </w:tcPr>
          <w:p w14:paraId="0327DA7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B72F8B1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40B6439" w14:textId="764F0345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410A1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D1ACBD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20" w:type="dxa"/>
          </w:tcPr>
          <w:p w14:paraId="180B100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EC6223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4BB8CD3" w14:textId="5F6302BF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2A162B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2F817ED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20" w:type="dxa"/>
          </w:tcPr>
          <w:p w14:paraId="15EB962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6DEB744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C7D97E1" w14:textId="1E2794AA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938714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555F534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1150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20" w:type="dxa"/>
          </w:tcPr>
          <w:p w14:paraId="450B203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0747AC5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39297FC6" w14:textId="76BC7CA7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817A12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14:paraId="0D8D2C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1.0Mpix</w:t>
            </w:r>
          </w:p>
        </w:tc>
        <w:tc>
          <w:tcPr>
            <w:tcW w:w="5320" w:type="dxa"/>
          </w:tcPr>
          <w:p w14:paraId="7BEE4FB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A91F8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F968B0C" w14:textId="7E183953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D60F6A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2BE3E303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LAN 10/100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</w:p>
          <w:p w14:paraId="6088C6F6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Wi-Fi 802.11 b/g/n/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</w:p>
          <w:p w14:paraId="7A45BDE4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20" w:type="dxa"/>
          </w:tcPr>
          <w:p w14:paraId="6092D95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04C6523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7F2C0D21" w14:textId="20A80D1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800B21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2DBCBCA7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3.1 Gen. 1 (USB 3.0) - 2 szt.</w:t>
            </w:r>
          </w:p>
          <w:p w14:paraId="3C9E1129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Typu-C - 1 szt.</w:t>
            </w:r>
          </w:p>
          <w:p w14:paraId="1705181B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HDMI - 1 szt.</w:t>
            </w:r>
          </w:p>
          <w:p w14:paraId="397A7EDA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Czytnik kart pamięci - 1 szt.</w:t>
            </w:r>
          </w:p>
          <w:p w14:paraId="2B615022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2.0 - 1 szt.</w:t>
            </w:r>
          </w:p>
          <w:p w14:paraId="4F4BE126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RJ-45 (LAN) - 1 szt.</w:t>
            </w:r>
          </w:p>
          <w:p w14:paraId="2D093C82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Wyjście słuchawkowe/wejście mikrofonowe - 1 szt.</w:t>
            </w:r>
          </w:p>
        </w:tc>
        <w:tc>
          <w:tcPr>
            <w:tcW w:w="5320" w:type="dxa"/>
          </w:tcPr>
          <w:p w14:paraId="5663089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6F90A4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7DD0CDF9" w14:textId="70D151A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E7AB6A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54BD0AF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3-komorowa, 3500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Li-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Ion</w:t>
            </w:r>
            <w:proofErr w:type="spellEnd"/>
          </w:p>
        </w:tc>
        <w:tc>
          <w:tcPr>
            <w:tcW w:w="5320" w:type="dxa"/>
          </w:tcPr>
          <w:p w14:paraId="735B773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83C8722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6B0C9139" w14:textId="0295BE9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C2C17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228D0F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 kg z baterią</w:t>
            </w:r>
          </w:p>
        </w:tc>
        <w:tc>
          <w:tcPr>
            <w:tcW w:w="5320" w:type="dxa"/>
          </w:tcPr>
          <w:p w14:paraId="18971CE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E2CBEF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5190C8D" w14:textId="75266A9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D0357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345250EF" w14:textId="77777777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Windows 10 Pro 64 bit lub równoważny. </w:t>
            </w:r>
          </w:p>
          <w:p w14:paraId="54F7AF46" w14:textId="42512D51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Opis równoważności znajduje się w punkcie 38.II Załącznika </w:t>
            </w:r>
            <w:r w:rsidR="00E22C50" w:rsidRPr="00E22C5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3B2261"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>do SIWZ</w:t>
            </w:r>
          </w:p>
        </w:tc>
        <w:tc>
          <w:tcPr>
            <w:tcW w:w="5320" w:type="dxa"/>
          </w:tcPr>
          <w:p w14:paraId="3D0BF11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7EF3D9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65A71219" w14:textId="14C36E8B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60D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56E396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14:paraId="009CE29D" w14:textId="77777777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Ms Office 2019 Home and Business - lub równoważny. </w:t>
            </w:r>
          </w:p>
          <w:p w14:paraId="1DAE4B5F" w14:textId="0C820B81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Opis równoważności znajduje się w punkcie 38.II Załącznika </w:t>
            </w:r>
            <w:r w:rsidR="00E22C50" w:rsidRPr="00E22C50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r </w:t>
            </w:r>
            <w:r w:rsidR="003B2261" w:rsidRPr="00E22C50"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Pr="00E22C50">
              <w:rPr>
                <w:rFonts w:ascii="Times New Roman" w:hAnsi="Times New Roman" w:cs="Times New Roman"/>
                <w:sz w:val="20"/>
                <w:szCs w:val="20"/>
              </w:rPr>
              <w:t>do SIWZ.</w:t>
            </w:r>
          </w:p>
          <w:p w14:paraId="428E470A" w14:textId="77777777" w:rsidR="00D15D88" w:rsidRPr="00E22C5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22C50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E22C50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E22C50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E22C50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20" w:type="dxa"/>
          </w:tcPr>
          <w:p w14:paraId="6748339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665FA4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01B4DC9" w14:textId="1562E9AF" w:rsidR="00D15D88" w:rsidRDefault="00E5060D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283CF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5C6717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20" w:type="dxa"/>
          </w:tcPr>
          <w:p w14:paraId="78FAAA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96FF6B6" w14:textId="77777777" w:rsidR="00D15D88" w:rsidRDefault="00D15D88">
      <w:pPr>
        <w:rPr>
          <w:rFonts w:ascii="Times New Roman" w:hAnsi="Times New Roman" w:cs="Times New Roman"/>
          <w:b/>
          <w:sz w:val="28"/>
          <w:szCs w:val="28"/>
        </w:rPr>
      </w:pPr>
    </w:p>
    <w:p w14:paraId="67587FAD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Mysz komputerowa – 4 sztuki</w:t>
      </w:r>
    </w:p>
    <w:p w14:paraId="49270EB3" w14:textId="77777777" w:rsidR="00D15D88" w:rsidRDefault="00D15D88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14:paraId="7A6BD6B8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6194E0D" w14:textId="61F6ADBF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4F746149" w14:textId="77777777" w:rsidR="00B30D23" w:rsidRDefault="00B30D23">
      <w:pPr>
        <w:pStyle w:val="Akapitzlist1"/>
        <w:ind w:left="28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F15E0B" w14:paraId="431F303A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63D41047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59815F8A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33B129D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C45F6F1" w14:textId="48B9319E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F15E0B" w14:paraId="2BE9D0FD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1E89EF26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2CA8429F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</w:t>
            </w:r>
          </w:p>
        </w:tc>
        <w:tc>
          <w:tcPr>
            <w:tcW w:w="6096" w:type="dxa"/>
            <w:shd w:val="clear" w:color="auto" w:fill="auto"/>
          </w:tcPr>
          <w:p w14:paraId="4E10A1FB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Laserowa</w:t>
            </w:r>
          </w:p>
        </w:tc>
        <w:tc>
          <w:tcPr>
            <w:tcW w:w="5386" w:type="dxa"/>
          </w:tcPr>
          <w:p w14:paraId="6F22FA50" w14:textId="475ADE6A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6BB0788B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4403528D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4E82C07E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Rozdzielczość </w:t>
            </w:r>
          </w:p>
        </w:tc>
        <w:tc>
          <w:tcPr>
            <w:tcW w:w="6096" w:type="dxa"/>
            <w:shd w:val="clear" w:color="auto" w:fill="auto"/>
          </w:tcPr>
          <w:p w14:paraId="091F7060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1000DPI</w:t>
            </w:r>
          </w:p>
        </w:tc>
        <w:tc>
          <w:tcPr>
            <w:tcW w:w="5386" w:type="dxa"/>
          </w:tcPr>
          <w:p w14:paraId="1626DB1C" w14:textId="77ECF3C6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3DDA7C1E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6C0D4F40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55A633AC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przycisków</w:t>
            </w:r>
          </w:p>
        </w:tc>
        <w:tc>
          <w:tcPr>
            <w:tcW w:w="6096" w:type="dxa"/>
            <w:shd w:val="clear" w:color="auto" w:fill="auto"/>
          </w:tcPr>
          <w:p w14:paraId="64193D33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86" w:type="dxa"/>
          </w:tcPr>
          <w:p w14:paraId="374DC710" w14:textId="358925B8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68F6BA0E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01D8536F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63057634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 przycisków</w:t>
            </w:r>
          </w:p>
        </w:tc>
        <w:tc>
          <w:tcPr>
            <w:tcW w:w="6096" w:type="dxa"/>
            <w:shd w:val="clear" w:color="auto" w:fill="auto"/>
          </w:tcPr>
          <w:p w14:paraId="6394A187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Wstecz/Dalej, kółko przechylane z funkcją kliknięcia środkowym przyciskiem</w:t>
            </w:r>
          </w:p>
        </w:tc>
        <w:tc>
          <w:tcPr>
            <w:tcW w:w="5386" w:type="dxa"/>
          </w:tcPr>
          <w:p w14:paraId="58059374" w14:textId="5B3C86FF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4603C190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5C4CA106" w14:textId="7777777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02CA3947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230400F5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Bezprzewodowa</w:t>
            </w:r>
          </w:p>
        </w:tc>
        <w:tc>
          <w:tcPr>
            <w:tcW w:w="5386" w:type="dxa"/>
          </w:tcPr>
          <w:p w14:paraId="6BA57844" w14:textId="5FBDDA9E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3B928E53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19258AB4" w14:textId="296D1270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046E99D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4B7D1E27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Wbudowany akumulator o pojemności 500mAh, możliwość ładowania baterii podczas pracy</w:t>
            </w:r>
          </w:p>
        </w:tc>
        <w:tc>
          <w:tcPr>
            <w:tcW w:w="5386" w:type="dxa"/>
          </w:tcPr>
          <w:p w14:paraId="19FA8A26" w14:textId="5F13CE95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7191E003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006ADAAD" w14:textId="53E9DF37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1998" w:type="dxa"/>
            <w:shd w:val="clear" w:color="auto" w:fill="auto"/>
          </w:tcPr>
          <w:p w14:paraId="1E53CE21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10179312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Bezprzewodowa, 2.4GHz, za pośrednictwem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nano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odbiornika. Odbiornik jest wspólny dla klawiatury oraz myszy i umożliwia podłączenie dodatkowych urządzeń producenta, zasięg do 10 m</w:t>
            </w:r>
          </w:p>
        </w:tc>
        <w:tc>
          <w:tcPr>
            <w:tcW w:w="5386" w:type="dxa"/>
          </w:tcPr>
          <w:p w14:paraId="7371D8AA" w14:textId="27E26BEA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654EC18A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044BCB0E" w14:textId="046B0EF6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6AB98437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Pozostała funkcjonalność</w:t>
            </w:r>
          </w:p>
        </w:tc>
        <w:tc>
          <w:tcPr>
            <w:tcW w:w="6096" w:type="dxa"/>
            <w:shd w:val="clear" w:color="auto" w:fill="auto"/>
          </w:tcPr>
          <w:p w14:paraId="6A1231A8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pracy na każdej powierzchni</w:t>
            </w:r>
          </w:p>
        </w:tc>
        <w:tc>
          <w:tcPr>
            <w:tcW w:w="5386" w:type="dxa"/>
          </w:tcPr>
          <w:p w14:paraId="5707E7A6" w14:textId="6308AA30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6A9ED9F2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1963BD1A" w14:textId="48ADD844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225A4C7D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Zawartość </w:t>
            </w:r>
          </w:p>
        </w:tc>
        <w:tc>
          <w:tcPr>
            <w:tcW w:w="6096" w:type="dxa"/>
            <w:shd w:val="clear" w:color="auto" w:fill="auto"/>
          </w:tcPr>
          <w:p w14:paraId="7D351A2B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Mysz</w:t>
            </w:r>
          </w:p>
          <w:p w14:paraId="7939DDC0" w14:textId="77777777" w:rsidR="00F15E0B" w:rsidRDefault="00F15E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Odbiornik </w:t>
            </w:r>
          </w:p>
          <w:p w14:paraId="3BFD11F3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Kabel do ładowania</w:t>
            </w:r>
          </w:p>
        </w:tc>
        <w:tc>
          <w:tcPr>
            <w:tcW w:w="5386" w:type="dxa"/>
          </w:tcPr>
          <w:p w14:paraId="76A67336" w14:textId="6CBA9BA3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E0B" w14:paraId="0AA5FB06" w14:textId="77777777" w:rsidTr="00F15E0B">
        <w:trPr>
          <w:trHeight w:val="284"/>
        </w:trPr>
        <w:tc>
          <w:tcPr>
            <w:tcW w:w="821" w:type="dxa"/>
            <w:shd w:val="clear" w:color="auto" w:fill="auto"/>
          </w:tcPr>
          <w:p w14:paraId="6B1C1884" w14:textId="0A8C7C82" w:rsidR="00F15E0B" w:rsidRDefault="00F15E0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2FE5669B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0E9E1C75" w14:textId="77777777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386" w:type="dxa"/>
          </w:tcPr>
          <w:p w14:paraId="62B6674E" w14:textId="4C85D5D3" w:rsidR="00F15E0B" w:rsidRDefault="00F15E0B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C9BC6EF" w14:textId="77777777" w:rsidR="00D15D88" w:rsidRDefault="00D15D88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14:paraId="1F2B89AE" w14:textId="77777777" w:rsidR="003B2261" w:rsidRDefault="003B2261">
      <w:pPr>
        <w:pStyle w:val="Tekstpodstawowy31"/>
        <w:spacing w:after="0"/>
        <w:ind w:left="644" w:right="-145"/>
        <w:rPr>
          <w:b/>
          <w:sz w:val="28"/>
          <w:szCs w:val="28"/>
        </w:rPr>
      </w:pPr>
    </w:p>
    <w:p w14:paraId="644D9D4B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Drukarka mono - 2 sztuki</w:t>
      </w:r>
    </w:p>
    <w:p w14:paraId="10983239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39CB5E5E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49F015B0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2E23109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A7CDD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433AF1F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76110B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71CBAF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6EA7C15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240BD7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58B21A3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43A44D2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Drukarka laserowa monochromatyczna</w:t>
            </w:r>
          </w:p>
        </w:tc>
        <w:tc>
          <w:tcPr>
            <w:tcW w:w="5386" w:type="dxa"/>
          </w:tcPr>
          <w:p w14:paraId="112FB7B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F6C65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4B0387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6772E06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</w:t>
            </w:r>
          </w:p>
        </w:tc>
        <w:tc>
          <w:tcPr>
            <w:tcW w:w="6096" w:type="dxa"/>
            <w:shd w:val="clear" w:color="auto" w:fill="auto"/>
          </w:tcPr>
          <w:p w14:paraId="3D17D1F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/min.</w:t>
            </w:r>
          </w:p>
        </w:tc>
        <w:tc>
          <w:tcPr>
            <w:tcW w:w="5386" w:type="dxa"/>
          </w:tcPr>
          <w:p w14:paraId="55DDF46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35C371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C2337F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E27DCF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Drukowanie dwustronne</w:t>
            </w:r>
          </w:p>
        </w:tc>
        <w:tc>
          <w:tcPr>
            <w:tcW w:w="6096" w:type="dxa"/>
            <w:shd w:val="clear" w:color="auto" w:fill="auto"/>
          </w:tcPr>
          <w:p w14:paraId="2A5409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Wbudowany moduł automatycznego drukowania dwustronnego</w:t>
            </w:r>
          </w:p>
        </w:tc>
        <w:tc>
          <w:tcPr>
            <w:tcW w:w="5386" w:type="dxa"/>
          </w:tcPr>
          <w:p w14:paraId="74F5C3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F9A531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3B9533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07BABF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podajnika papieru</w:t>
            </w:r>
          </w:p>
        </w:tc>
        <w:tc>
          <w:tcPr>
            <w:tcW w:w="6096" w:type="dxa"/>
            <w:shd w:val="clear" w:color="auto" w:fill="auto"/>
          </w:tcPr>
          <w:p w14:paraId="226191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14099B5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BB4860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E719EEC" w14:textId="414F1403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7EAA53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odbiornika papieru</w:t>
            </w:r>
          </w:p>
        </w:tc>
        <w:tc>
          <w:tcPr>
            <w:tcW w:w="6096" w:type="dxa"/>
            <w:shd w:val="clear" w:color="auto" w:fill="auto"/>
          </w:tcPr>
          <w:p w14:paraId="1FD114F6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14:paraId="331DDD0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D0A3C0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787388C" w14:textId="7A19EF4E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99149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</w:t>
            </w:r>
          </w:p>
        </w:tc>
        <w:tc>
          <w:tcPr>
            <w:tcW w:w="6096" w:type="dxa"/>
            <w:shd w:val="clear" w:color="auto" w:fill="auto"/>
          </w:tcPr>
          <w:p w14:paraId="75CDAE5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Podajnik 1: od 60 do 175 g/m²; </w:t>
            </w:r>
          </w:p>
          <w:p w14:paraId="6EA5FDA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Podajnik 2: od 60 do 120 g/m²</w:t>
            </w:r>
          </w:p>
        </w:tc>
        <w:tc>
          <w:tcPr>
            <w:tcW w:w="5386" w:type="dxa"/>
          </w:tcPr>
          <w:p w14:paraId="71008C1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B9F19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CAD6F8C" w14:textId="7339C92B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49D1E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Obsługiwane nośniki</w:t>
            </w:r>
          </w:p>
        </w:tc>
        <w:tc>
          <w:tcPr>
            <w:tcW w:w="6096" w:type="dxa"/>
            <w:shd w:val="clear" w:color="auto" w:fill="auto"/>
          </w:tcPr>
          <w:p w14:paraId="0AACFF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A4; A5; A6; B5 (JIS); B6 (JIS);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Oficio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(216 × 340 mm); Karty pocztowe; Koperty (DL, C5, B5); </w:t>
            </w:r>
          </w:p>
        </w:tc>
        <w:tc>
          <w:tcPr>
            <w:tcW w:w="5386" w:type="dxa"/>
          </w:tcPr>
          <w:p w14:paraId="29CCD2A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4B2267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74F130" w14:textId="6B873CAD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2558A0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169D860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USB 2.0, Gigabit Ethernet 10/100/1000 </w:t>
            </w:r>
          </w:p>
        </w:tc>
        <w:tc>
          <w:tcPr>
            <w:tcW w:w="5386" w:type="dxa"/>
          </w:tcPr>
          <w:p w14:paraId="342BF065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17E3A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17A598F" w14:textId="47599F5D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1DCA6A8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Komunikacja</w:t>
            </w:r>
          </w:p>
        </w:tc>
        <w:tc>
          <w:tcPr>
            <w:tcW w:w="6096" w:type="dxa"/>
            <w:shd w:val="clear" w:color="auto" w:fill="auto"/>
          </w:tcPr>
          <w:p w14:paraId="7964F9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Wyświetlacz LCD z podświetleniem</w:t>
            </w:r>
          </w:p>
        </w:tc>
        <w:tc>
          <w:tcPr>
            <w:tcW w:w="5386" w:type="dxa"/>
          </w:tcPr>
          <w:p w14:paraId="31D13CD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4A02E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684D4C3" w14:textId="5531621C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0E2E9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Deklarowana wydajność oryginalnych materiałów eksploatacyjnych</w:t>
            </w:r>
          </w:p>
        </w:tc>
        <w:tc>
          <w:tcPr>
            <w:tcW w:w="6096" w:type="dxa"/>
            <w:shd w:val="clear" w:color="auto" w:fill="auto"/>
          </w:tcPr>
          <w:p w14:paraId="0C2770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Toner o wydajności 10 000 stron</w:t>
            </w:r>
          </w:p>
        </w:tc>
        <w:tc>
          <w:tcPr>
            <w:tcW w:w="5386" w:type="dxa"/>
          </w:tcPr>
          <w:p w14:paraId="601CCF4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20875B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E5F609E" w14:textId="72BE696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C0A666A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7607C240" w14:textId="77777777" w:rsidR="00D15D88" w:rsidRPr="003B226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2261">
              <w:rPr>
                <w:rFonts w:ascii="Times New Roman" w:hAnsi="Times New Roman" w:cs="Times New Roman"/>
                <w:sz w:val="20"/>
                <w:szCs w:val="20"/>
              </w:rPr>
              <w:t xml:space="preserve">12 gwarancji producenta </w:t>
            </w:r>
          </w:p>
        </w:tc>
        <w:tc>
          <w:tcPr>
            <w:tcW w:w="5386" w:type="dxa"/>
          </w:tcPr>
          <w:p w14:paraId="22B417F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998A12E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7F6C486F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Skaner - 2 sztuki</w:t>
      </w:r>
    </w:p>
    <w:p w14:paraId="7823CBA6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10488CEE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A53300C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4670EED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734FEC7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0B4A0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1C87829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5A9FEC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5A0C2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97A4B2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C30AB9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52347A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423A50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Skaner ADF</w:t>
            </w:r>
          </w:p>
        </w:tc>
        <w:tc>
          <w:tcPr>
            <w:tcW w:w="5386" w:type="dxa"/>
          </w:tcPr>
          <w:p w14:paraId="5221104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5862C1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A235C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40F674A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Technologia</w:t>
            </w:r>
          </w:p>
        </w:tc>
        <w:tc>
          <w:tcPr>
            <w:tcW w:w="6096" w:type="dxa"/>
            <w:shd w:val="clear" w:color="auto" w:fill="auto"/>
          </w:tcPr>
          <w:p w14:paraId="49E6F9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CCD</w:t>
            </w:r>
          </w:p>
        </w:tc>
        <w:tc>
          <w:tcPr>
            <w:tcW w:w="5386" w:type="dxa"/>
          </w:tcPr>
          <w:p w14:paraId="3CEE1AC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25364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75577F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04E83F3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Podawanie dokumentów</w:t>
            </w:r>
          </w:p>
        </w:tc>
        <w:tc>
          <w:tcPr>
            <w:tcW w:w="6096" w:type="dxa"/>
            <w:shd w:val="clear" w:color="auto" w:fill="auto"/>
          </w:tcPr>
          <w:p w14:paraId="5CCEA7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Podajnik automatyczny ADF</w:t>
            </w:r>
          </w:p>
          <w:p w14:paraId="7F0F111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Automatyczny dupleks.</w:t>
            </w:r>
          </w:p>
        </w:tc>
        <w:tc>
          <w:tcPr>
            <w:tcW w:w="5386" w:type="dxa"/>
          </w:tcPr>
          <w:p w14:paraId="000F6F1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5B0CE9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A0C7E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6C216BF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optyczna</w:t>
            </w:r>
          </w:p>
        </w:tc>
        <w:tc>
          <w:tcPr>
            <w:tcW w:w="6096" w:type="dxa"/>
            <w:shd w:val="clear" w:color="auto" w:fill="auto"/>
          </w:tcPr>
          <w:p w14:paraId="5938B3E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6F5AB3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134C9A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AF227E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66F2D4B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Odwzorowanie przestrzeni barw</w:t>
            </w:r>
          </w:p>
        </w:tc>
        <w:tc>
          <w:tcPr>
            <w:tcW w:w="6096" w:type="dxa"/>
            <w:shd w:val="clear" w:color="auto" w:fill="auto"/>
          </w:tcPr>
          <w:p w14:paraId="0CD64E44" w14:textId="77777777" w:rsidR="00D15D88" w:rsidRDefault="00C415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Tryb szarości: 16 bitów Wyjście 8bits wejściowe</w:t>
            </w:r>
          </w:p>
          <w:p w14:paraId="54A2F911" w14:textId="77777777" w:rsidR="00D15D88" w:rsidRDefault="00C415B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Tryb koloru: 48bits wyjście 24bits wejściowe</w:t>
            </w:r>
          </w:p>
          <w:p w14:paraId="0B39D519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44B0E45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C6F03D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128E2A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1998" w:type="dxa"/>
            <w:shd w:val="clear" w:color="auto" w:fill="auto"/>
          </w:tcPr>
          <w:p w14:paraId="488C42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Interfejs</w:t>
            </w:r>
          </w:p>
        </w:tc>
        <w:tc>
          <w:tcPr>
            <w:tcW w:w="6096" w:type="dxa"/>
            <w:shd w:val="clear" w:color="auto" w:fill="auto"/>
          </w:tcPr>
          <w:p w14:paraId="47EC02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</w:t>
            </w:r>
          </w:p>
        </w:tc>
        <w:tc>
          <w:tcPr>
            <w:tcW w:w="5386" w:type="dxa"/>
          </w:tcPr>
          <w:p w14:paraId="44195F6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4D1521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9F1F7E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02C08C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Minimalny rozmiar skanowania</w:t>
            </w:r>
          </w:p>
        </w:tc>
        <w:tc>
          <w:tcPr>
            <w:tcW w:w="6096" w:type="dxa"/>
            <w:shd w:val="clear" w:color="auto" w:fill="auto"/>
          </w:tcPr>
          <w:p w14:paraId="2FCA73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50x50mm lub mniejszy</w:t>
            </w:r>
          </w:p>
        </w:tc>
        <w:tc>
          <w:tcPr>
            <w:tcW w:w="5386" w:type="dxa"/>
          </w:tcPr>
          <w:p w14:paraId="04D0AED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A7059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D47153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2B05EF85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Maksymalny rozmiar skanowania</w:t>
            </w:r>
          </w:p>
        </w:tc>
        <w:tc>
          <w:tcPr>
            <w:tcW w:w="6096" w:type="dxa"/>
            <w:shd w:val="clear" w:color="auto" w:fill="auto"/>
          </w:tcPr>
          <w:p w14:paraId="1DC283A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216 x 356 mm lub większy</w:t>
            </w:r>
          </w:p>
        </w:tc>
        <w:tc>
          <w:tcPr>
            <w:tcW w:w="5386" w:type="dxa"/>
          </w:tcPr>
          <w:p w14:paraId="4A4087D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8E25D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A8F23B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5059E87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podajnika ADF</w:t>
            </w:r>
          </w:p>
        </w:tc>
        <w:tc>
          <w:tcPr>
            <w:tcW w:w="6096" w:type="dxa"/>
            <w:shd w:val="clear" w:color="auto" w:fill="auto"/>
          </w:tcPr>
          <w:p w14:paraId="2438E8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 arkuszy</w:t>
            </w:r>
          </w:p>
        </w:tc>
        <w:tc>
          <w:tcPr>
            <w:tcW w:w="5386" w:type="dxa"/>
          </w:tcPr>
          <w:p w14:paraId="3638FEA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F00B95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F4E3C10" w14:textId="66B42218" w:rsidR="00D15D88" w:rsidRDefault="00B30D23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76309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14:paraId="6D80BA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27-413 g/m2</w:t>
            </w:r>
          </w:p>
        </w:tc>
        <w:tc>
          <w:tcPr>
            <w:tcW w:w="5386" w:type="dxa"/>
          </w:tcPr>
          <w:p w14:paraId="7E787A8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877F51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9D3695F" w14:textId="6356302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E7E13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14:paraId="15BE822C" w14:textId="77777777" w:rsidR="00D15D88" w:rsidRDefault="00C415B1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Skanowanie papieru ciągłego - do 3000mm</w:t>
            </w:r>
          </w:p>
          <w:p w14:paraId="48948AB4" w14:textId="77777777" w:rsidR="00D15D88" w:rsidRDefault="00C415B1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Skanowanie kart plastikowych o grubości do 1,25 mm</w:t>
            </w:r>
          </w:p>
          <w:p w14:paraId="059A087D" w14:textId="77777777" w:rsidR="00D15D88" w:rsidRDefault="00C415B1">
            <w:pPr>
              <w:pStyle w:val="Akapitzlist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Mechanizm wykrywania zacięcia papieru</w:t>
            </w:r>
          </w:p>
        </w:tc>
        <w:tc>
          <w:tcPr>
            <w:tcW w:w="5386" w:type="dxa"/>
          </w:tcPr>
          <w:p w14:paraId="014468D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45D726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D02A1DD" w14:textId="3DC3368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908822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7647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Skanowanie do: e-mail, drukarki, chmury,</w:t>
            </w:r>
          </w:p>
        </w:tc>
        <w:tc>
          <w:tcPr>
            <w:tcW w:w="5386" w:type="dxa"/>
          </w:tcPr>
          <w:p w14:paraId="32AFFBD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1834B4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FFA803B" w14:textId="3F5829F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81634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zeskanowanych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6F156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BMP, PNG, GIF, JPEG,  TIFF, RTF, TXT, XPS, DOC, XLS, PPT, DOCS, XLSX, PPTX, HTML</w:t>
            </w:r>
          </w:p>
        </w:tc>
        <w:tc>
          <w:tcPr>
            <w:tcW w:w="5386" w:type="dxa"/>
          </w:tcPr>
          <w:p w14:paraId="3382F1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9A1C2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4EC65D1" w14:textId="34347E3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B30D23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C0B008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D1F3F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22C7E49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836B1B9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54CF0D4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33BFE110" w14:textId="77777777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Serwer z oprogramowaniem</w:t>
      </w:r>
      <w:r>
        <w:t xml:space="preserve"> – </w:t>
      </w:r>
      <w:r>
        <w:rPr>
          <w:b/>
        </w:rPr>
        <w:t>1</w:t>
      </w:r>
      <w:r>
        <w:t xml:space="preserve"> </w:t>
      </w:r>
      <w:r>
        <w:rPr>
          <w:b/>
          <w:bCs/>
          <w:sz w:val="28"/>
          <w:szCs w:val="28"/>
        </w:rPr>
        <w:t xml:space="preserve"> sztuka</w:t>
      </w:r>
    </w:p>
    <w:p w14:paraId="6329F9CD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5C612941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6787F27" w14:textId="7245A20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465E060" w14:textId="035DAA35" w:rsidR="00112029" w:rsidRDefault="00112029">
      <w:pPr>
        <w:pStyle w:val="Akapitzlist1"/>
        <w:ind w:left="644"/>
        <w:rPr>
          <w:b/>
          <w:sz w:val="28"/>
          <w:szCs w:val="28"/>
        </w:rPr>
      </w:pPr>
    </w:p>
    <w:p w14:paraId="3B5752F3" w14:textId="77777777" w:rsidR="00112029" w:rsidRDefault="00112029">
      <w:pPr>
        <w:pStyle w:val="Akapitzlist1"/>
        <w:ind w:left="644"/>
        <w:rPr>
          <w:b/>
          <w:sz w:val="28"/>
          <w:szCs w:val="28"/>
        </w:rPr>
      </w:pPr>
    </w:p>
    <w:p w14:paraId="27B2BB29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29E4752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C2CC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1998" w:type="dxa"/>
            <w:shd w:val="clear" w:color="auto" w:fill="auto"/>
          </w:tcPr>
          <w:p w14:paraId="6219912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9E2DE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5F85C5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78305B4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C6E802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76373A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3FBCBA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serwerach o wydajności osiągającej w teście Pass Mark CPU Mark wynik o wartości co najmniej 8156  pkt. Procesor oraz jego wynik  muszą być ujęte na stronie http://www.cpubenchmark.net/cpu_list.php 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4648F6C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92144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22A9FF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684793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zainstalowanych dysków</w:t>
            </w:r>
          </w:p>
        </w:tc>
        <w:tc>
          <w:tcPr>
            <w:tcW w:w="6096" w:type="dxa"/>
            <w:shd w:val="clear" w:color="auto" w:fill="auto"/>
          </w:tcPr>
          <w:p w14:paraId="1CE829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szt.</w:t>
            </w:r>
          </w:p>
        </w:tc>
        <w:tc>
          <w:tcPr>
            <w:tcW w:w="5386" w:type="dxa"/>
          </w:tcPr>
          <w:p w14:paraId="1198A8D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DCBD52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71FB46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665926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ilość dysków</w:t>
            </w:r>
          </w:p>
        </w:tc>
        <w:tc>
          <w:tcPr>
            <w:tcW w:w="6096" w:type="dxa"/>
            <w:shd w:val="clear" w:color="auto" w:fill="auto"/>
          </w:tcPr>
          <w:p w14:paraId="051AFD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 sztuki</w:t>
            </w:r>
          </w:p>
        </w:tc>
        <w:tc>
          <w:tcPr>
            <w:tcW w:w="5386" w:type="dxa"/>
          </w:tcPr>
          <w:p w14:paraId="778BEB3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E3E75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FBD254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364C65D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zainstalowanych dysków</w:t>
            </w:r>
          </w:p>
        </w:tc>
        <w:tc>
          <w:tcPr>
            <w:tcW w:w="6096" w:type="dxa"/>
            <w:shd w:val="clear" w:color="auto" w:fill="auto"/>
          </w:tcPr>
          <w:p w14:paraId="0834119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2x1TB</w:t>
            </w:r>
          </w:p>
          <w:p w14:paraId="240650F4" w14:textId="77777777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094D7BA" w14:textId="77777777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E62D67" w14:textId="77777777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91424EA" w14:textId="77777777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EBE0C4" w14:textId="2B68A87A" w:rsidR="00112029" w:rsidRDefault="00112029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131A9C1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4669FD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82FCB0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2C8CA94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Kontroler RAID</w:t>
            </w:r>
          </w:p>
        </w:tc>
        <w:tc>
          <w:tcPr>
            <w:tcW w:w="6096" w:type="dxa"/>
            <w:shd w:val="clear" w:color="auto" w:fill="auto"/>
          </w:tcPr>
          <w:p w14:paraId="2B46EB8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Poziomy RAID: 0,1,10 </w:t>
            </w:r>
          </w:p>
          <w:p w14:paraId="5AC7432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967510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Obsługiwane systemy operacyjne: Windows Server 2008 R2,Windows Server 2008 R2 x64,Windows Server 2012,Windows Server 2012 R2,Windows Server 2012 R2 x64,Windows Server 2012 x64  </w:t>
            </w:r>
          </w:p>
        </w:tc>
        <w:tc>
          <w:tcPr>
            <w:tcW w:w="5386" w:type="dxa"/>
          </w:tcPr>
          <w:p w14:paraId="7B9D80E4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72EE91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00FD6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0AB7DC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zainstalowanej pamięci</w:t>
            </w:r>
          </w:p>
        </w:tc>
        <w:tc>
          <w:tcPr>
            <w:tcW w:w="6096" w:type="dxa"/>
            <w:shd w:val="clear" w:color="auto" w:fill="auto"/>
          </w:tcPr>
          <w:p w14:paraId="4A86F8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8GB</w:t>
            </w:r>
          </w:p>
        </w:tc>
        <w:tc>
          <w:tcPr>
            <w:tcW w:w="5386" w:type="dxa"/>
          </w:tcPr>
          <w:p w14:paraId="36F16EA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ACD42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B0EAD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572D87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pojemność pamięci</w:t>
            </w:r>
          </w:p>
        </w:tc>
        <w:tc>
          <w:tcPr>
            <w:tcW w:w="6096" w:type="dxa"/>
            <w:shd w:val="clear" w:color="auto" w:fill="auto"/>
          </w:tcPr>
          <w:p w14:paraId="08C0AE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 GB</w:t>
            </w:r>
          </w:p>
        </w:tc>
        <w:tc>
          <w:tcPr>
            <w:tcW w:w="5386" w:type="dxa"/>
          </w:tcPr>
          <w:p w14:paraId="62F0605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64E5A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353C14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0F29690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banków pamięci</w:t>
            </w:r>
          </w:p>
        </w:tc>
        <w:tc>
          <w:tcPr>
            <w:tcW w:w="6096" w:type="dxa"/>
            <w:shd w:val="clear" w:color="auto" w:fill="auto"/>
          </w:tcPr>
          <w:p w14:paraId="42ADFA0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86" w:type="dxa"/>
          </w:tcPr>
          <w:p w14:paraId="275E580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6F32F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ECC20D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581405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096" w:type="dxa"/>
            <w:shd w:val="clear" w:color="auto" w:fill="auto"/>
          </w:tcPr>
          <w:p w14:paraId="13280C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 x 10/100/1000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</w:tc>
        <w:tc>
          <w:tcPr>
            <w:tcW w:w="5386" w:type="dxa"/>
          </w:tcPr>
          <w:p w14:paraId="0262915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63874D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702FE95" w14:textId="696F2834" w:rsidR="00D15D88" w:rsidRDefault="00112029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8ED643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Ilość wolnych kieszeni 3,5</w:t>
            </w:r>
          </w:p>
        </w:tc>
        <w:tc>
          <w:tcPr>
            <w:tcW w:w="6096" w:type="dxa"/>
            <w:shd w:val="clear" w:color="auto" w:fill="auto"/>
          </w:tcPr>
          <w:p w14:paraId="162B1D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0F27D58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45790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EE818AE" w14:textId="38E4CD8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2029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9078F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620F3B07" w14:textId="77777777" w:rsidR="00D15D88" w:rsidRPr="001C36C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1C36C0">
              <w:rPr>
                <w:rFonts w:ascii="Times New Roman" w:hAnsi="Times New Roman" w:cs="Times New Roman"/>
                <w:sz w:val="20"/>
                <w:szCs w:val="20"/>
              </w:rPr>
              <w:t xml:space="preserve">Windows Server 2019 </w:t>
            </w:r>
            <w:proofErr w:type="spellStart"/>
            <w:r w:rsidRPr="001C36C0">
              <w:rPr>
                <w:rFonts w:ascii="Times New Roman" w:hAnsi="Times New Roman" w:cs="Times New Roman"/>
                <w:sz w:val="20"/>
                <w:szCs w:val="20"/>
              </w:rPr>
              <w:t>Essential</w:t>
            </w:r>
            <w:proofErr w:type="spellEnd"/>
            <w:r w:rsidRPr="001C36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C36C0">
              <w:rPr>
                <w:rFonts w:ascii="Times New Roman" w:hAnsi="Times New Roman"/>
                <w:sz w:val="20"/>
                <w:szCs w:val="20"/>
              </w:rPr>
              <w:t xml:space="preserve">lub równoważny. </w:t>
            </w:r>
          </w:p>
          <w:p w14:paraId="7D585EE5" w14:textId="1D1C3A37" w:rsidR="00D15D88" w:rsidRPr="001C36C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6C0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38.V Załącznika </w:t>
            </w:r>
            <w:r w:rsidR="00E54ED5" w:rsidRPr="001C36C0">
              <w:rPr>
                <w:rFonts w:ascii="Times New Roman" w:hAnsi="Times New Roman"/>
                <w:sz w:val="20"/>
                <w:szCs w:val="20"/>
              </w:rPr>
              <w:t>N</w:t>
            </w:r>
            <w:r w:rsidRPr="001C36C0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="00E54ED5" w:rsidRPr="001C36C0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r w:rsidRPr="001C36C0">
              <w:rPr>
                <w:rFonts w:ascii="Times New Roman" w:hAnsi="Times New Roman"/>
                <w:sz w:val="20"/>
                <w:szCs w:val="20"/>
              </w:rPr>
              <w:t>do SIWZ</w:t>
            </w:r>
          </w:p>
        </w:tc>
        <w:tc>
          <w:tcPr>
            <w:tcW w:w="5386" w:type="dxa"/>
          </w:tcPr>
          <w:p w14:paraId="423D71D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B5789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6402022" w14:textId="50D1012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112029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51DB37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1F7A7A0E" w14:textId="77777777" w:rsidR="00D15D88" w:rsidRPr="001C36C0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C36C0">
              <w:rPr>
                <w:rFonts w:ascii="Times New Roman" w:hAnsi="Times New Roman" w:cs="Times New Roman"/>
                <w:sz w:val="20"/>
                <w:szCs w:val="20"/>
              </w:rPr>
              <w:t>60 miesięcy on-</w:t>
            </w:r>
            <w:proofErr w:type="spellStart"/>
            <w:r w:rsidRPr="001C36C0">
              <w:rPr>
                <w:rFonts w:ascii="Times New Roman" w:hAnsi="Times New Roman" w:cs="Times New Roman"/>
                <w:sz w:val="20"/>
                <w:szCs w:val="20"/>
              </w:rPr>
              <w:t>site</w:t>
            </w:r>
            <w:proofErr w:type="spellEnd"/>
            <w:r w:rsidRPr="001C36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386" w:type="dxa"/>
          </w:tcPr>
          <w:p w14:paraId="38A929C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8DFE789" w14:textId="77777777" w:rsidR="00D15D88" w:rsidRDefault="00D15D88">
      <w:pPr>
        <w:pStyle w:val="Akapitzlist1"/>
        <w:ind w:left="0" w:firstLine="700"/>
        <w:rPr>
          <w:b/>
          <w:sz w:val="28"/>
          <w:szCs w:val="28"/>
        </w:rPr>
      </w:pPr>
    </w:p>
    <w:p w14:paraId="70C252D3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69F0639C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Urządzenie wielofunkcyjne - Kserokopiarka/skaner - 1 sztuka</w:t>
      </w:r>
    </w:p>
    <w:p w14:paraId="462A345C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5C277B59" w14:textId="77777777" w:rsidR="00D15D88" w:rsidRDefault="00D15D88">
      <w:pPr>
        <w:pStyle w:val="Akapitzlist1"/>
        <w:ind w:left="284"/>
        <w:rPr>
          <w:b/>
          <w:sz w:val="28"/>
          <w:szCs w:val="28"/>
        </w:rPr>
      </w:pPr>
    </w:p>
    <w:p w14:paraId="71B3DB92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1BFB72DE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187267D2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3DB2936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805AD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1998" w:type="dxa"/>
            <w:shd w:val="clear" w:color="auto" w:fill="auto"/>
          </w:tcPr>
          <w:p w14:paraId="0CDCA7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819F5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6F41AB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0800035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6CDF95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26E247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 urządzenia</w:t>
            </w:r>
          </w:p>
        </w:tc>
        <w:tc>
          <w:tcPr>
            <w:tcW w:w="6096" w:type="dxa"/>
            <w:shd w:val="clear" w:color="auto" w:fill="auto"/>
          </w:tcPr>
          <w:p w14:paraId="51DFF6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Kopiarka, drukarka, skaner</w:t>
            </w:r>
          </w:p>
        </w:tc>
        <w:tc>
          <w:tcPr>
            <w:tcW w:w="5386" w:type="dxa"/>
          </w:tcPr>
          <w:p w14:paraId="17F0B29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714F8A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38D6BE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6370B5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Prędkość kopiowania / drukowania formatu</w:t>
            </w:r>
          </w:p>
        </w:tc>
        <w:tc>
          <w:tcPr>
            <w:tcW w:w="6096" w:type="dxa"/>
            <w:shd w:val="clear" w:color="auto" w:fill="auto"/>
          </w:tcPr>
          <w:p w14:paraId="75E798D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stron/minutę dla formatu A4 w czerni i kolorze</w:t>
            </w:r>
          </w:p>
          <w:p w14:paraId="50DF82D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str./min dla formatu A3 w czerni i kolorze</w:t>
            </w:r>
          </w:p>
        </w:tc>
        <w:tc>
          <w:tcPr>
            <w:tcW w:w="5386" w:type="dxa"/>
          </w:tcPr>
          <w:p w14:paraId="29AA589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0B61D3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A935B0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121734B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Prędkość kopiowania / drukowania w dupleksie</w:t>
            </w:r>
          </w:p>
        </w:tc>
        <w:tc>
          <w:tcPr>
            <w:tcW w:w="6096" w:type="dxa"/>
            <w:shd w:val="clear" w:color="auto" w:fill="auto"/>
          </w:tcPr>
          <w:p w14:paraId="1F4F2EC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str./min/ dla formatu A4 w czerni i kolorze</w:t>
            </w:r>
          </w:p>
        </w:tc>
        <w:tc>
          <w:tcPr>
            <w:tcW w:w="5386" w:type="dxa"/>
          </w:tcPr>
          <w:p w14:paraId="3BC21B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640ECD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58B200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4558284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Kopiowanie wielokrotne</w:t>
            </w:r>
          </w:p>
        </w:tc>
        <w:tc>
          <w:tcPr>
            <w:tcW w:w="6096" w:type="dxa"/>
            <w:shd w:val="clear" w:color="auto" w:fill="auto"/>
          </w:tcPr>
          <w:p w14:paraId="620DD1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1-9999 kopii</w:t>
            </w:r>
          </w:p>
        </w:tc>
        <w:tc>
          <w:tcPr>
            <w:tcW w:w="5386" w:type="dxa"/>
          </w:tcPr>
          <w:p w14:paraId="4732E32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6485F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3CACB4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15E4133F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Format kopiowanego oryginału</w:t>
            </w:r>
          </w:p>
        </w:tc>
        <w:tc>
          <w:tcPr>
            <w:tcW w:w="6096" w:type="dxa"/>
            <w:shd w:val="clear" w:color="auto" w:fill="auto"/>
          </w:tcPr>
          <w:p w14:paraId="69C305D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A5-A3</w:t>
            </w:r>
          </w:p>
        </w:tc>
        <w:tc>
          <w:tcPr>
            <w:tcW w:w="5386" w:type="dxa"/>
          </w:tcPr>
          <w:p w14:paraId="79C30A0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F0AAA1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74ED7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9C79F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Powiększenie kopiowanego materiału</w:t>
            </w:r>
          </w:p>
        </w:tc>
        <w:tc>
          <w:tcPr>
            <w:tcW w:w="6096" w:type="dxa"/>
            <w:shd w:val="clear" w:color="auto" w:fill="auto"/>
          </w:tcPr>
          <w:p w14:paraId="5A32D8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25-400%</w:t>
            </w:r>
          </w:p>
        </w:tc>
        <w:tc>
          <w:tcPr>
            <w:tcW w:w="5386" w:type="dxa"/>
          </w:tcPr>
          <w:p w14:paraId="6BB8791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25785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72C37DA" w14:textId="01A097DD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76679DE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Drukowani/ kopiowanie dwustronne</w:t>
            </w:r>
          </w:p>
        </w:tc>
        <w:tc>
          <w:tcPr>
            <w:tcW w:w="6096" w:type="dxa"/>
            <w:shd w:val="clear" w:color="auto" w:fill="auto"/>
          </w:tcPr>
          <w:p w14:paraId="002297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Automatyczne drukowanie i kopiowanie dwustronne</w:t>
            </w:r>
          </w:p>
        </w:tc>
        <w:tc>
          <w:tcPr>
            <w:tcW w:w="5386" w:type="dxa"/>
          </w:tcPr>
          <w:p w14:paraId="4A1A832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936FC7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68639F6" w14:textId="44D44421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366A47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</w:t>
            </w:r>
          </w:p>
        </w:tc>
        <w:tc>
          <w:tcPr>
            <w:tcW w:w="6096" w:type="dxa"/>
            <w:shd w:val="clear" w:color="auto" w:fill="auto"/>
          </w:tcPr>
          <w:p w14:paraId="2639FED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52-300 g/m2</w:t>
            </w:r>
          </w:p>
        </w:tc>
        <w:tc>
          <w:tcPr>
            <w:tcW w:w="5386" w:type="dxa"/>
          </w:tcPr>
          <w:p w14:paraId="19F14D8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86F19A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D8060AF" w14:textId="10FD7117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109F2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Prędkość skanowania</w:t>
            </w:r>
          </w:p>
        </w:tc>
        <w:tc>
          <w:tcPr>
            <w:tcW w:w="6096" w:type="dxa"/>
            <w:shd w:val="clear" w:color="auto" w:fill="auto"/>
          </w:tcPr>
          <w:p w14:paraId="65A0DD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 stron / minutę w mono i kolorze</w:t>
            </w:r>
          </w:p>
        </w:tc>
        <w:tc>
          <w:tcPr>
            <w:tcW w:w="5386" w:type="dxa"/>
          </w:tcPr>
          <w:p w14:paraId="674FB8B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316D31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9370FB3" w14:textId="3B0A6EF5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0623A8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Tryby skanowania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ab/>
            </w:r>
          </w:p>
        </w:tc>
        <w:tc>
          <w:tcPr>
            <w:tcW w:w="6096" w:type="dxa"/>
            <w:shd w:val="clear" w:color="auto" w:fill="auto"/>
          </w:tcPr>
          <w:p w14:paraId="436CAB4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Skanowanie do e-mail,  Skanowanie do SMB (na podstawie informacji z Active Directory), Skanowanie do FTP, Skanowanie do USB, </w:t>
            </w:r>
          </w:p>
        </w:tc>
        <w:tc>
          <w:tcPr>
            <w:tcW w:w="5386" w:type="dxa"/>
          </w:tcPr>
          <w:p w14:paraId="3AF3B941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048EF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AE244E" w14:textId="1B9B5EA5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6CB3883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Formaty plików skanera</w:t>
            </w:r>
          </w:p>
        </w:tc>
        <w:tc>
          <w:tcPr>
            <w:tcW w:w="6096" w:type="dxa"/>
            <w:shd w:val="clear" w:color="auto" w:fill="auto"/>
          </w:tcPr>
          <w:p w14:paraId="3E7DBB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JPEG; TIFF; PDF; szyfrowany PDF;</w:t>
            </w:r>
          </w:p>
        </w:tc>
        <w:tc>
          <w:tcPr>
            <w:tcW w:w="5386" w:type="dxa"/>
          </w:tcPr>
          <w:p w14:paraId="789EC55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30042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FEC7737" w14:textId="04CD90B4" w:rsidR="00D15D88" w:rsidRDefault="00E502F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7DA62D5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Interfejsy</w:t>
            </w:r>
          </w:p>
        </w:tc>
        <w:tc>
          <w:tcPr>
            <w:tcW w:w="6096" w:type="dxa"/>
            <w:shd w:val="clear" w:color="auto" w:fill="auto"/>
          </w:tcPr>
          <w:p w14:paraId="6B26D4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10-Base-T/100-Base-T/1,000-Base-T Ethernet, USB 2.0</w:t>
            </w:r>
          </w:p>
        </w:tc>
        <w:tc>
          <w:tcPr>
            <w:tcW w:w="5386" w:type="dxa"/>
          </w:tcPr>
          <w:p w14:paraId="4BB7CC9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9F0448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E1B794B" w14:textId="5437896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F0936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Pojemność podajników papieru</w:t>
            </w:r>
          </w:p>
        </w:tc>
        <w:tc>
          <w:tcPr>
            <w:tcW w:w="6096" w:type="dxa"/>
            <w:shd w:val="clear" w:color="auto" w:fill="auto"/>
          </w:tcPr>
          <w:p w14:paraId="1F7C708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2x500 arkuszy, podajnik ręczny na 150 arkuszy</w:t>
            </w:r>
          </w:p>
        </w:tc>
        <w:tc>
          <w:tcPr>
            <w:tcW w:w="5386" w:type="dxa"/>
          </w:tcPr>
          <w:p w14:paraId="03F6463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1C6CE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82EB9B" w14:textId="2B5860C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69561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</w:t>
            </w:r>
          </w:p>
        </w:tc>
        <w:tc>
          <w:tcPr>
            <w:tcW w:w="6096" w:type="dxa"/>
            <w:shd w:val="clear" w:color="auto" w:fill="auto"/>
          </w:tcPr>
          <w:p w14:paraId="2BDD081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2GB</w:t>
            </w:r>
          </w:p>
        </w:tc>
        <w:tc>
          <w:tcPr>
            <w:tcW w:w="5386" w:type="dxa"/>
          </w:tcPr>
          <w:p w14:paraId="598C4AB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8E5500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B8AF339" w14:textId="400B968B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CA19DC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twardy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F2E035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250GB</w:t>
            </w:r>
          </w:p>
        </w:tc>
        <w:tc>
          <w:tcPr>
            <w:tcW w:w="5386" w:type="dxa"/>
          </w:tcPr>
          <w:p w14:paraId="63427DE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D5F7C8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03BE419" w14:textId="393F970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4AA7E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Sterowanie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BD06C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Kolorowy panel dotykowy 9” z obsługą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moulti-touch</w:t>
            </w:r>
            <w:proofErr w:type="spellEnd"/>
          </w:p>
        </w:tc>
        <w:tc>
          <w:tcPr>
            <w:tcW w:w="5386" w:type="dxa"/>
          </w:tcPr>
          <w:p w14:paraId="15DF2A1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0529D8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39AA73" w14:textId="2D58F1D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64CE2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Funkcjonalności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E93A794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Bezpośredni druk PDF, XPS, JPEG, TIFF, PS i PCL</w:t>
            </w:r>
          </w:p>
          <w:p w14:paraId="2190A44C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ruk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dokumentów z urządzeń przenośnych</w:t>
            </w:r>
          </w:p>
          <w:p w14:paraId="44FBAEAF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Podgląd zadania - ilustruje wybrane funkcje kopiowania na ekranie</w:t>
            </w:r>
          </w:p>
          <w:p w14:paraId="06693676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Automatyczne usuwanie pustych stron np. podczas skanowania/kopiowania mieszanych jednostronnych i dwustronnych dokumentów</w:t>
            </w:r>
          </w:p>
          <w:p w14:paraId="0D5AF9E7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Podgląd skanowania - zapewnia w czasie rzeczywistym podgląd skanowanych oryginałów do sprawdzenia przed wysłaniem</w:t>
            </w:r>
          </w:p>
          <w:p w14:paraId="7631CCC2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Adnotacje na skanach - data/czas, numer akt lub własny tekst w celach archiwizacyjnych</w:t>
            </w:r>
          </w:p>
          <w:p w14:paraId="6F89375E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Eko skan - skanowanie dokumentów bez rozgrzewania drukarki</w:t>
            </w:r>
          </w:p>
          <w:p w14:paraId="7E1E0BF4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Eko druk - panel dotykowy nie świeci się w przypadku drukowania z trybu uśpienia</w:t>
            </w:r>
          </w:p>
          <w:p w14:paraId="61BD84C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3E9AB6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DB7BC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C71D6B4" w14:textId="34EB6DE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64673A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Funkcje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bezpieczeństwa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7CEE930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Obsługa Active Directory (login + hasło + e-mail + katalog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smb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); </w:t>
            </w:r>
          </w:p>
          <w:p w14:paraId="37D4C063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Integracja z Active Directory – użytkownik otrzymuje swój wydruk po wpisaniu na urządzeniu swojego hasła z Active Directory,</w:t>
            </w:r>
          </w:p>
          <w:p w14:paraId="77E569A8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Wydruk po wpisaniu na panelu kserokopiarki zdefiniowanego hasła Active Directory,</w:t>
            </w:r>
          </w:p>
          <w:p w14:paraId="37134E1D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Kopiowanie po wpisaniu przez użytkownika kodu dostępu/hasła Active Directory </w:t>
            </w:r>
          </w:p>
          <w:p w14:paraId="7AA88094" w14:textId="77777777" w:rsidR="00D15D88" w:rsidRDefault="00C415B1">
            <w:pPr>
              <w:pStyle w:val="Akapitzlist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Szyfrowanie dysku twardego.</w:t>
            </w:r>
          </w:p>
        </w:tc>
        <w:tc>
          <w:tcPr>
            <w:tcW w:w="5386" w:type="dxa"/>
          </w:tcPr>
          <w:p w14:paraId="2D59AA0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908CD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6281020" w14:textId="4198731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E502FF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79FF9A7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DD628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386" w:type="dxa"/>
          </w:tcPr>
          <w:p w14:paraId="7BCCD83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078683A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6435B9A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511DF750" w14:textId="509C3C7C" w:rsidR="00D15D88" w:rsidRDefault="00C415B1">
      <w:pPr>
        <w:ind w:firstLine="284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CZĘŚĆ VII – KELVINTECH POLSKA  sp. z o.o., Wilkowice,  ul. Pszenna 2a</w:t>
      </w:r>
      <w:r w:rsidR="00215F7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15F72" w:rsidRPr="00215F72">
        <w:rPr>
          <w:rFonts w:ascii="Times New Roman" w:hAnsi="Times New Roman" w:cs="Times New Roman"/>
          <w:b/>
          <w:sz w:val="28"/>
          <w:szCs w:val="28"/>
        </w:rPr>
        <w:t>(jeżeli dotyczy)</w:t>
      </w:r>
    </w:p>
    <w:p w14:paraId="05A5A623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3EE339AC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Komputer stacjonarny-serwer</w:t>
      </w:r>
      <w:r>
        <w:t xml:space="preserve"> - </w:t>
      </w:r>
      <w:r>
        <w:rPr>
          <w:b/>
          <w:bCs/>
          <w:sz w:val="28"/>
          <w:szCs w:val="28"/>
        </w:rPr>
        <w:t>2 sztuki</w:t>
      </w:r>
    </w:p>
    <w:p w14:paraId="2E2854BA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5C4723DB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303782EB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5CA63C99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17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6307"/>
        <w:gridCol w:w="5316"/>
      </w:tblGrid>
      <w:tr w:rsidR="00D15D88" w14:paraId="4DE71B06" w14:textId="77777777">
        <w:tc>
          <w:tcPr>
            <w:tcW w:w="709" w:type="dxa"/>
            <w:shd w:val="clear" w:color="auto" w:fill="auto"/>
            <w:vAlign w:val="center"/>
          </w:tcPr>
          <w:p w14:paraId="706FA18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93CF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komponentu</w:t>
            </w:r>
          </w:p>
        </w:tc>
        <w:tc>
          <w:tcPr>
            <w:tcW w:w="6307" w:type="dxa"/>
            <w:shd w:val="clear" w:color="auto" w:fill="auto"/>
            <w:vAlign w:val="center"/>
          </w:tcPr>
          <w:p w14:paraId="128FCC4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16" w:type="dxa"/>
            <w:vAlign w:val="center"/>
          </w:tcPr>
          <w:p w14:paraId="319C229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02B9D87" w14:textId="77777777">
        <w:tc>
          <w:tcPr>
            <w:tcW w:w="709" w:type="dxa"/>
            <w:shd w:val="clear" w:color="auto" w:fill="auto"/>
          </w:tcPr>
          <w:p w14:paraId="360482CE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61AF99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307" w:type="dxa"/>
            <w:shd w:val="clear" w:color="auto" w:fill="auto"/>
          </w:tcPr>
          <w:p w14:paraId="33E51C9F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6-rdzeniowy o częstotliwości bazowej taktowania min. 3 GHz, min. 8 MB pamięci podręcznej z wbudowaną technologią monitorowania  termicznego zapewniają ochronę procesora i systemu przed przegrzaniem.</w:t>
            </w:r>
          </w:p>
          <w:p w14:paraId="7787DDA5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Procesor dedykowany do pracy w komputerach stacjonarnych o wydajności osiągającej w teście Pass Mark CPU Mark wynik o wartości co najmniej 15000 pkt. (procesor oraz jego wynik  muszą być ujęte na stronie http://www.cpubenchmark.net/cpu_list.php. W przypadku, gdy zaproponowany zostanie komputer z procesorem, którego wyniki testu wydajności nie zostały opublikowane na powyższej stronie, Wykonawca zobowiązany jest do złożenia wraz z ofertą dokumentu zawierającego wyniki testów w oparciu o powyższy test, udowadniające w sposób niebudzący wątpliwości, że oferowany procesor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-u celem uzyskania wymaganej liczby punktów. Zamawiający zastrzega sobie, iż w celu sprawdzenia poprawności przeprowadzonych testów, może zażądać od Wykonawcy dostarczenia testowanego zestawu komputerowego,  oprogramowania testującego oraz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324EF3A2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Nazwa i model procesora:</w:t>
            </w:r>
          </w:p>
          <w:p w14:paraId="19E56EE3" w14:textId="77777777" w:rsidR="00D15D88" w:rsidRDefault="00D15D88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1DBB68F" w14:textId="77777777" w:rsidR="00D15D88" w:rsidRDefault="00D15D88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F7595A" w14:textId="77777777" w:rsidR="00D15D88" w:rsidRDefault="00C415B1">
            <w:pPr>
              <w:pStyle w:val="Akapitzlist"/>
              <w:spacing w:after="0" w:line="240" w:lineRule="auto"/>
              <w:ind w:left="-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Ilość punktów: </w:t>
            </w:r>
          </w:p>
        </w:tc>
      </w:tr>
      <w:tr w:rsidR="00D15D88" w14:paraId="41BA531D" w14:textId="77777777">
        <w:tc>
          <w:tcPr>
            <w:tcW w:w="709" w:type="dxa"/>
            <w:shd w:val="clear" w:color="auto" w:fill="auto"/>
          </w:tcPr>
          <w:p w14:paraId="7446F09F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08A06E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307" w:type="dxa"/>
            <w:shd w:val="clear" w:color="auto" w:fill="auto"/>
          </w:tcPr>
          <w:p w14:paraId="2A370783" w14:textId="77777777" w:rsidR="00D15D88" w:rsidRDefault="00C415B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16GB (2x8GB) DDR4, 2400MHz,</w:t>
            </w:r>
          </w:p>
        </w:tc>
        <w:tc>
          <w:tcPr>
            <w:tcW w:w="5316" w:type="dxa"/>
          </w:tcPr>
          <w:p w14:paraId="1C27E64A" w14:textId="77777777" w:rsidR="00D15D88" w:rsidRDefault="00D15D8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E5506CD" w14:textId="77777777">
        <w:tc>
          <w:tcPr>
            <w:tcW w:w="709" w:type="dxa"/>
            <w:shd w:val="clear" w:color="auto" w:fill="auto"/>
          </w:tcPr>
          <w:p w14:paraId="24135C26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5C2E4C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307" w:type="dxa"/>
            <w:shd w:val="clear" w:color="auto" w:fill="auto"/>
          </w:tcPr>
          <w:p w14:paraId="70CEE73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1200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16" w:type="dxa"/>
          </w:tcPr>
          <w:p w14:paraId="4C8891F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ECC90B" w14:textId="77777777">
        <w:tc>
          <w:tcPr>
            <w:tcW w:w="709" w:type="dxa"/>
            <w:shd w:val="clear" w:color="auto" w:fill="auto"/>
          </w:tcPr>
          <w:p w14:paraId="0EF2BE4B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17AF2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307" w:type="dxa"/>
            <w:shd w:val="clear" w:color="auto" w:fill="auto"/>
          </w:tcPr>
          <w:p w14:paraId="34AB70A4" w14:textId="77777777" w:rsidR="00D15D88" w:rsidRDefault="00C415B1">
            <w:pPr>
              <w:tabs>
                <w:tab w:val="left" w:pos="420"/>
              </w:tabs>
              <w:spacing w:after="0" w:line="240" w:lineRule="auto"/>
            </w:pPr>
            <w:r>
              <w:t>SSD: 480 GB, MLC, szybkość odczytu/zapisu 560/530 MB/s),</w:t>
            </w:r>
          </w:p>
        </w:tc>
        <w:tc>
          <w:tcPr>
            <w:tcW w:w="5316" w:type="dxa"/>
          </w:tcPr>
          <w:p w14:paraId="300D07B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7637B1B" w14:textId="77777777">
        <w:tc>
          <w:tcPr>
            <w:tcW w:w="709" w:type="dxa"/>
            <w:shd w:val="clear" w:color="auto" w:fill="auto"/>
          </w:tcPr>
          <w:p w14:paraId="5CE9B098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0C288BF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6307" w:type="dxa"/>
            <w:shd w:val="clear" w:color="auto" w:fill="auto"/>
          </w:tcPr>
          <w:p w14:paraId="0A8E46E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1x PS/2, 2x USB 2.0, 4x USB 3.0, 1x HDMI, 1x VGA (D-SUB), 1x DVI-D, 1x LAN (RJ45), 3x Audio</w:t>
            </w:r>
          </w:p>
        </w:tc>
        <w:tc>
          <w:tcPr>
            <w:tcW w:w="5316" w:type="dxa"/>
          </w:tcPr>
          <w:p w14:paraId="0F4364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47C9C9C" w14:textId="77777777">
        <w:tc>
          <w:tcPr>
            <w:tcW w:w="709" w:type="dxa"/>
            <w:shd w:val="clear" w:color="auto" w:fill="auto"/>
          </w:tcPr>
          <w:p w14:paraId="2E768FDB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15797E42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b/>
                <w:sz w:val="20"/>
                <w:szCs w:val="20"/>
              </w:rPr>
              <w:t>Karta sieciowa</w:t>
            </w:r>
          </w:p>
        </w:tc>
        <w:tc>
          <w:tcPr>
            <w:tcW w:w="6307" w:type="dxa"/>
            <w:shd w:val="clear" w:color="auto" w:fill="auto"/>
          </w:tcPr>
          <w:p w14:paraId="70ED5834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sz w:val="20"/>
                <w:szCs w:val="20"/>
              </w:rPr>
              <w:t>LAN 10/100/1000Mbps, Wi-Fi 802.11b/g/n (150Mbps),</w:t>
            </w:r>
          </w:p>
        </w:tc>
        <w:tc>
          <w:tcPr>
            <w:tcW w:w="5316" w:type="dxa"/>
          </w:tcPr>
          <w:p w14:paraId="5C5DC5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A199488" w14:textId="77777777">
        <w:tc>
          <w:tcPr>
            <w:tcW w:w="709" w:type="dxa"/>
            <w:shd w:val="clear" w:color="auto" w:fill="auto"/>
          </w:tcPr>
          <w:p w14:paraId="0B90C0AD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4B3C6292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307" w:type="dxa"/>
            <w:shd w:val="clear" w:color="auto" w:fill="auto"/>
          </w:tcPr>
          <w:p w14:paraId="669E5DF1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C4EAF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14:paraId="6486DDC3" w14:textId="1C8CD8BD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C4EAF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</w:t>
            </w:r>
            <w:r w:rsidR="009C4EAF">
              <w:rPr>
                <w:rFonts w:ascii="Times New Roman" w:hAnsi="Times New Roman"/>
                <w:sz w:val="20"/>
                <w:szCs w:val="20"/>
              </w:rPr>
              <w:t>N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="003B2261" w:rsidRPr="009C4EAF">
              <w:rPr>
                <w:rFonts w:ascii="Times New Roman" w:hAnsi="Times New Roman"/>
                <w:sz w:val="20"/>
                <w:szCs w:val="20"/>
              </w:rPr>
              <w:t>8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16" w:type="dxa"/>
          </w:tcPr>
          <w:p w14:paraId="24F65B4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202BFDE" w14:textId="77777777">
        <w:tc>
          <w:tcPr>
            <w:tcW w:w="709" w:type="dxa"/>
            <w:shd w:val="clear" w:color="auto" w:fill="auto"/>
          </w:tcPr>
          <w:p w14:paraId="6263ED09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2E8964FC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307" w:type="dxa"/>
            <w:shd w:val="clear" w:color="auto" w:fill="auto"/>
          </w:tcPr>
          <w:p w14:paraId="67F3F4E8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C4EAF">
              <w:rPr>
                <w:rFonts w:ascii="Times New Roman" w:hAnsi="Times New Roman" w:cs="Times New Roman"/>
                <w:sz w:val="20"/>
                <w:szCs w:val="20"/>
              </w:rPr>
              <w:t xml:space="preserve">MS Office 2019 Home and Business 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lub równoważny. </w:t>
            </w:r>
          </w:p>
          <w:p w14:paraId="15074E90" w14:textId="20747929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9C4EAF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38.III Załącznika </w:t>
            </w:r>
            <w:r w:rsidR="009C4EAF">
              <w:rPr>
                <w:rFonts w:ascii="Times New Roman" w:hAnsi="Times New Roman"/>
                <w:sz w:val="20"/>
                <w:szCs w:val="20"/>
              </w:rPr>
              <w:t>N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="003B2261" w:rsidRPr="009C4EAF">
              <w:rPr>
                <w:rFonts w:ascii="Times New Roman" w:hAnsi="Times New Roman"/>
                <w:sz w:val="20"/>
                <w:szCs w:val="20"/>
              </w:rPr>
              <w:t>8</w:t>
            </w:r>
            <w:r w:rsidRPr="009C4EAF">
              <w:rPr>
                <w:rFonts w:ascii="Times New Roman" w:hAnsi="Times New Roman"/>
                <w:sz w:val="20"/>
                <w:szCs w:val="20"/>
              </w:rPr>
              <w:t xml:space="preserve"> do SIWZ.</w:t>
            </w:r>
          </w:p>
          <w:p w14:paraId="545D9B77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16" w:type="dxa"/>
          </w:tcPr>
          <w:p w14:paraId="2622041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FE0409D" w14:textId="77777777">
        <w:tc>
          <w:tcPr>
            <w:tcW w:w="709" w:type="dxa"/>
            <w:shd w:val="clear" w:color="auto" w:fill="auto"/>
          </w:tcPr>
          <w:p w14:paraId="3E876A43" w14:textId="77777777" w:rsidR="00D15D88" w:rsidRDefault="00D15D88" w:rsidP="009C4EAF">
            <w:pPr>
              <w:pStyle w:val="Akapitzlist"/>
              <w:numPr>
                <w:ilvl w:val="0"/>
                <w:numId w:val="45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6C0452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307" w:type="dxa"/>
            <w:shd w:val="clear" w:color="auto" w:fill="auto"/>
          </w:tcPr>
          <w:p w14:paraId="00E1D81D" w14:textId="77777777" w:rsidR="00D15D88" w:rsidRDefault="00C415B1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 miesiące,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-to-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proofErr w:type="spellEnd"/>
          </w:p>
          <w:p w14:paraId="7CD15DEA" w14:textId="2F58E8A5" w:rsidR="009C4EAF" w:rsidRDefault="009C4EAF">
            <w:pPr>
              <w:pStyle w:val="Akapitzlist"/>
              <w:spacing w:after="0" w:line="240" w:lineRule="auto"/>
              <w:ind w:left="-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16" w:type="dxa"/>
          </w:tcPr>
          <w:p w14:paraId="070CC4A2" w14:textId="77777777" w:rsidR="00D15D88" w:rsidRDefault="00D15D88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1B7EA2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1ED5DE27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0DB834B8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Laptop - 1 sztuka</w:t>
      </w:r>
    </w:p>
    <w:p w14:paraId="6ECB334F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047C4DF2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2FC6F44A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E967746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2"/>
        <w:gridCol w:w="1661"/>
        <w:gridCol w:w="6096"/>
        <w:gridCol w:w="5386"/>
      </w:tblGrid>
      <w:tr w:rsidR="00D15D88" w14:paraId="7F4F8422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6D6AA1B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661" w:type="dxa"/>
            <w:shd w:val="clear" w:color="auto" w:fill="auto"/>
          </w:tcPr>
          <w:p w14:paraId="2ECA58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23A56B7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C18D27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19A95F5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88D092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661" w:type="dxa"/>
            <w:shd w:val="clear" w:color="auto" w:fill="auto"/>
          </w:tcPr>
          <w:p w14:paraId="45A61B3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106F610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Umożliwiający uzyskanie minimum 2108 punktów w teście wydajnościowym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14:paraId="1BEA250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009B75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66F4C86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57B960F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7DCA2D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Zamawiającego. Nie dopuszcza się stosowania tzw.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” powinien mieć wartość „NO”).</w:t>
            </w:r>
          </w:p>
          <w:p w14:paraId="50383AE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1837E99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3407FDA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2C2AB9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1277AAE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661" w:type="dxa"/>
            <w:shd w:val="clear" w:color="auto" w:fill="auto"/>
          </w:tcPr>
          <w:p w14:paraId="13E329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0CAF2FA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SSD M.2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- 512GB</w:t>
            </w:r>
          </w:p>
        </w:tc>
        <w:tc>
          <w:tcPr>
            <w:tcW w:w="5386" w:type="dxa"/>
          </w:tcPr>
          <w:p w14:paraId="37C351F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9722EE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486FEBA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661" w:type="dxa"/>
            <w:shd w:val="clear" w:color="auto" w:fill="auto"/>
          </w:tcPr>
          <w:p w14:paraId="08B117F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0CF19A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16GB</w:t>
            </w:r>
          </w:p>
        </w:tc>
        <w:tc>
          <w:tcPr>
            <w:tcW w:w="5386" w:type="dxa"/>
          </w:tcPr>
          <w:p w14:paraId="2BB8621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07B31C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5023EED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661" w:type="dxa"/>
            <w:shd w:val="clear" w:color="auto" w:fill="auto"/>
          </w:tcPr>
          <w:p w14:paraId="0D8F451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C595A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14”</w:t>
            </w:r>
          </w:p>
        </w:tc>
        <w:tc>
          <w:tcPr>
            <w:tcW w:w="5386" w:type="dxa"/>
          </w:tcPr>
          <w:p w14:paraId="1AE4F7E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6E1D56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0B6F109E" w14:textId="0D2A8044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661" w:type="dxa"/>
            <w:shd w:val="clear" w:color="auto" w:fill="auto"/>
          </w:tcPr>
          <w:p w14:paraId="3EDD2FE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468374B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3C21EC2C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98A97DA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76865C7" w14:textId="1217A7FC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6B154E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2B7ACB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</w:t>
            </w:r>
          </w:p>
          <w:p w14:paraId="20EB5B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oraz jej wynik  muszą być ujęte na stronie </w:t>
            </w:r>
            <w:hyperlink r:id="rId10" w:history="1">
              <w:r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  <w:p w14:paraId="002A36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Wielkość pamięci karty graficznej 2048 MB GDDR5 (pamięć 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łasna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),</w:t>
            </w:r>
          </w:p>
        </w:tc>
        <w:tc>
          <w:tcPr>
            <w:tcW w:w="5386" w:type="dxa"/>
          </w:tcPr>
          <w:p w14:paraId="6E69526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3493878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34F06009" w14:textId="404B766F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04A10AF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Rodzaje wejść / wyjść</w:t>
            </w:r>
          </w:p>
        </w:tc>
        <w:tc>
          <w:tcPr>
            <w:tcW w:w="6096" w:type="dxa"/>
            <w:shd w:val="clear" w:color="auto" w:fill="auto"/>
          </w:tcPr>
          <w:p w14:paraId="312D98F1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3.1 Gen. 2 - 1 szt.; </w:t>
            </w:r>
          </w:p>
          <w:p w14:paraId="3D5123C7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Typu-C - 1 szt.;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br/>
              <w:t xml:space="preserve">HDMI - 1 szt.; </w:t>
            </w:r>
          </w:p>
          <w:p w14:paraId="6CD6550B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czytnik kart pamięci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microSD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- 1 szt.; </w:t>
            </w:r>
          </w:p>
          <w:p w14:paraId="75897955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USB 2.0 - 1 szt.; </w:t>
            </w:r>
          </w:p>
          <w:p w14:paraId="3600B946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wyjście słuchawkowe/wejście mikrofonowe - 1 szt.; </w:t>
            </w:r>
          </w:p>
          <w:p w14:paraId="54D094F6" w14:textId="77777777" w:rsidR="00D15D88" w:rsidRDefault="00C415B1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DC-in (wejście zasilania) - 1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</w:t>
            </w:r>
            <w:proofErr w:type="spellEnd"/>
          </w:p>
          <w:p w14:paraId="60EF75B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86" w:type="dxa"/>
          </w:tcPr>
          <w:p w14:paraId="5D849B5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12F2826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6B082CD5" w14:textId="11CB00B5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33ACCE0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Dźwięk</w:t>
            </w:r>
          </w:p>
        </w:tc>
        <w:tc>
          <w:tcPr>
            <w:tcW w:w="6096" w:type="dxa"/>
            <w:shd w:val="clear" w:color="auto" w:fill="auto"/>
          </w:tcPr>
          <w:p w14:paraId="0768DD0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Wbudowane głośniki stereo; wbudowany mikrofon; zintegrowana karta dźwiękowa zgodna z Intel High Definition Audio</w:t>
            </w:r>
          </w:p>
        </w:tc>
        <w:tc>
          <w:tcPr>
            <w:tcW w:w="5386" w:type="dxa"/>
          </w:tcPr>
          <w:p w14:paraId="5CF514E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5C61EC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492411EC" w14:textId="3A3F44BA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661" w:type="dxa"/>
            <w:shd w:val="clear" w:color="auto" w:fill="auto"/>
          </w:tcPr>
          <w:p w14:paraId="07D0559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Kamera</w:t>
            </w:r>
          </w:p>
        </w:tc>
        <w:tc>
          <w:tcPr>
            <w:tcW w:w="6096" w:type="dxa"/>
            <w:shd w:val="clear" w:color="auto" w:fill="auto"/>
          </w:tcPr>
          <w:p w14:paraId="5E7046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Wbudowana, 1.0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</w:tc>
        <w:tc>
          <w:tcPr>
            <w:tcW w:w="5386" w:type="dxa"/>
          </w:tcPr>
          <w:p w14:paraId="145E512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092CEA7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50254DE9" w14:textId="32ED8757" w:rsidR="00D15D88" w:rsidRDefault="009C4EA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661" w:type="dxa"/>
            <w:shd w:val="clear" w:color="auto" w:fill="auto"/>
          </w:tcPr>
          <w:p w14:paraId="422ABF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Łączność </w:t>
            </w:r>
          </w:p>
        </w:tc>
        <w:tc>
          <w:tcPr>
            <w:tcW w:w="6096" w:type="dxa"/>
            <w:shd w:val="clear" w:color="auto" w:fill="auto"/>
          </w:tcPr>
          <w:p w14:paraId="7D0D37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Wi-Fi 802.11 a/b/g/n/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Moduł Bluetooth</w:t>
            </w:r>
          </w:p>
        </w:tc>
        <w:tc>
          <w:tcPr>
            <w:tcW w:w="5386" w:type="dxa"/>
          </w:tcPr>
          <w:p w14:paraId="7F0A7E0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D90B686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B0EC857" w14:textId="59C6A69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71288C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3B9444E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4335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; Li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towo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polimerowa</w:t>
            </w:r>
            <w:proofErr w:type="spellEnd"/>
          </w:p>
        </w:tc>
        <w:tc>
          <w:tcPr>
            <w:tcW w:w="5386" w:type="dxa"/>
          </w:tcPr>
          <w:p w14:paraId="4224EC7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D2D7B74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53B700FB" w14:textId="48E162B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2EAD6FE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4EAADF2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Maksymalnie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1,15 kg (z baterią)</w:t>
            </w:r>
          </w:p>
        </w:tc>
        <w:tc>
          <w:tcPr>
            <w:tcW w:w="5386" w:type="dxa"/>
          </w:tcPr>
          <w:p w14:paraId="0C3F22F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2C6868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04E5F88C" w14:textId="527F879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057CB97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CE3392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aluminiowa obudowa; aluminiowe wnętrze laptopa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wytrzymałość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standardu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MIL-STD-810G</w:t>
            </w:r>
          </w:p>
        </w:tc>
        <w:tc>
          <w:tcPr>
            <w:tcW w:w="5386" w:type="dxa"/>
          </w:tcPr>
          <w:p w14:paraId="54149F3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857AB49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60AE2171" w14:textId="4CE2167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1345C6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Klawiatura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6E52C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Podświetlana; białe podświetlenie klawiatury;</w:t>
            </w:r>
          </w:p>
        </w:tc>
        <w:tc>
          <w:tcPr>
            <w:tcW w:w="5386" w:type="dxa"/>
          </w:tcPr>
          <w:p w14:paraId="50D8CDB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0267897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4652DAE6" w14:textId="122A193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73A4790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Touchpad</w:t>
            </w:r>
          </w:p>
        </w:tc>
        <w:tc>
          <w:tcPr>
            <w:tcW w:w="6096" w:type="dxa"/>
            <w:shd w:val="clear" w:color="auto" w:fill="auto"/>
          </w:tcPr>
          <w:p w14:paraId="07C4DD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Wielodotykowy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touchpad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z funkcją klawiatury numerycznej; </w:t>
            </w:r>
          </w:p>
        </w:tc>
        <w:tc>
          <w:tcPr>
            <w:tcW w:w="5386" w:type="dxa"/>
          </w:tcPr>
          <w:p w14:paraId="2667334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E67BED8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3EED1E3C" w14:textId="77AFB24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29ADB46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Pozostałe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7EF57C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szyfrowanie TPM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</w:p>
        </w:tc>
        <w:tc>
          <w:tcPr>
            <w:tcW w:w="5386" w:type="dxa"/>
          </w:tcPr>
          <w:p w14:paraId="0407E84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13276CB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D113B63" w14:textId="4C86B4F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9C4EAF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auto"/>
          </w:tcPr>
          <w:p w14:paraId="0920136B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E95AA2B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Windows 10 Pro 64 bit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</w:p>
          <w:p w14:paraId="3EADF33C" w14:textId="28E6A999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38.II </w:t>
            </w:r>
            <w:proofErr w:type="spellStart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r w:rsid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N</w:t>
            </w:r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r </w:t>
            </w:r>
            <w:r w:rsidR="003B2261"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>8</w:t>
            </w:r>
            <w:r w:rsidRPr="009C4EA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do SIWZ</w:t>
            </w:r>
          </w:p>
        </w:tc>
        <w:tc>
          <w:tcPr>
            <w:tcW w:w="5386" w:type="dxa"/>
          </w:tcPr>
          <w:p w14:paraId="325926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D2F28A5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280407F0" w14:textId="77777777" w:rsidR="00D15D88" w:rsidRDefault="00D15D8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</w:tcPr>
          <w:p w14:paraId="3DB152E3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Oprogramowanie</w:t>
            </w:r>
            <w:proofErr w:type="spellEnd"/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biurowe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6C599FE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Ms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Office 2019 Home &amp; Business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. </w:t>
            </w:r>
          </w:p>
          <w:p w14:paraId="75B182B5" w14:textId="427DDFD3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Opis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równoważności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znajduje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punkcie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38.III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Załącznika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r w:rsid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N</w:t>
            </w:r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r </w:t>
            </w:r>
            <w:r w:rsidR="003B2261"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8 </w:t>
            </w:r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do SIWZ.</w:t>
            </w:r>
          </w:p>
          <w:p w14:paraId="35F04700" w14:textId="77777777" w:rsidR="00D15D88" w:rsidRPr="009C4EA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Licencja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bezterminowa</w:t>
            </w:r>
            <w:proofErr w:type="spellEnd"/>
            <w:r w:rsidRPr="009C4EAF"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5DE09E8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95C444" w14:textId="77777777">
        <w:trPr>
          <w:trHeight w:val="284"/>
        </w:trPr>
        <w:tc>
          <w:tcPr>
            <w:tcW w:w="922" w:type="dxa"/>
            <w:shd w:val="clear" w:color="auto" w:fill="auto"/>
          </w:tcPr>
          <w:p w14:paraId="6536F5DD" w14:textId="77777777" w:rsidR="00D15D88" w:rsidRDefault="00D15D88">
            <w:pPr>
              <w:pStyle w:val="Akapitzlist"/>
              <w:numPr>
                <w:ilvl w:val="0"/>
                <w:numId w:val="13"/>
              </w:numPr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auto"/>
          </w:tcPr>
          <w:p w14:paraId="08831A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8A6B8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1EF67FE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9974E81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5CAB709F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Urządzenie wielofunkcyjne - 1 sztuka</w:t>
      </w:r>
    </w:p>
    <w:p w14:paraId="380C61B9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4E0DC781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1AB7CC7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ADE9AC3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8E3F4B9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D15D88" w14:paraId="0DFA6D0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C302B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7EFF0D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19A584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7DCF1F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232B6E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B360C8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4" w:type="dxa"/>
            <w:shd w:val="clear" w:color="auto" w:fill="auto"/>
          </w:tcPr>
          <w:p w14:paraId="438C30A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743234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Drukarka, kopiarka, skaner, faks</w:t>
            </w:r>
          </w:p>
        </w:tc>
        <w:tc>
          <w:tcPr>
            <w:tcW w:w="5386" w:type="dxa"/>
          </w:tcPr>
          <w:p w14:paraId="4521868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2A873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E9F3E7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1E2C3BD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21FF79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Wielofunkcyjne kolorowe urządzenia laserowe</w:t>
            </w:r>
          </w:p>
        </w:tc>
        <w:tc>
          <w:tcPr>
            <w:tcW w:w="5386" w:type="dxa"/>
          </w:tcPr>
          <w:p w14:paraId="60E7BC2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68A1E8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B91979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5B71D4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czerni</w:t>
            </w:r>
          </w:p>
        </w:tc>
        <w:tc>
          <w:tcPr>
            <w:tcW w:w="6096" w:type="dxa"/>
            <w:shd w:val="clear" w:color="auto" w:fill="auto"/>
          </w:tcPr>
          <w:p w14:paraId="38E864E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 /minutę</w:t>
            </w:r>
          </w:p>
        </w:tc>
        <w:tc>
          <w:tcPr>
            <w:tcW w:w="5386" w:type="dxa"/>
          </w:tcPr>
          <w:p w14:paraId="4673E0F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669F9E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BC2D14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5BE26F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kolorze</w:t>
            </w:r>
          </w:p>
        </w:tc>
        <w:tc>
          <w:tcPr>
            <w:tcW w:w="6096" w:type="dxa"/>
            <w:shd w:val="clear" w:color="auto" w:fill="auto"/>
          </w:tcPr>
          <w:p w14:paraId="18E6CB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stron/minutę</w:t>
            </w:r>
          </w:p>
        </w:tc>
        <w:tc>
          <w:tcPr>
            <w:tcW w:w="5386" w:type="dxa"/>
          </w:tcPr>
          <w:p w14:paraId="691A062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6E312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AA4EB8F" w14:textId="0CCAF317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33EDA23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3E750CF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 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2B7E682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5257C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D616E1B" w14:textId="054A81E8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5DC9C4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14:paraId="208CA8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druku dwustronnego</w:t>
            </w:r>
          </w:p>
        </w:tc>
        <w:tc>
          <w:tcPr>
            <w:tcW w:w="5386" w:type="dxa"/>
          </w:tcPr>
          <w:p w14:paraId="4F2AFDA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FD49B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4FEFC4F" w14:textId="6D6CD80E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55223C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1D70AC3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068AB9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48A95D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A00BB42" w14:textId="169FEA9A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291C900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47CED14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14:paraId="643EB3F4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34198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3A26EA1" w14:textId="319D92E6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697B126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317E7D5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Papier z recyklingu, papier kolorowy, koperty, etykiety</w:t>
            </w:r>
          </w:p>
        </w:tc>
        <w:tc>
          <w:tcPr>
            <w:tcW w:w="5386" w:type="dxa"/>
          </w:tcPr>
          <w:p w14:paraId="5C9B771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573374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0C3182C" w14:textId="2D85DF1D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27830D3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699E46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g/m2-200 g/m2</w:t>
            </w:r>
          </w:p>
        </w:tc>
        <w:tc>
          <w:tcPr>
            <w:tcW w:w="5386" w:type="dxa"/>
          </w:tcPr>
          <w:p w14:paraId="780C284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E2170E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01BFA28" w14:textId="70B3CA7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3C588A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funkcje drukarki</w:t>
            </w:r>
          </w:p>
        </w:tc>
        <w:tc>
          <w:tcPr>
            <w:tcW w:w="6096" w:type="dxa"/>
            <w:shd w:val="clear" w:color="auto" w:fill="auto"/>
          </w:tcPr>
          <w:p w14:paraId="2BD2A6A2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Bezpieczne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</w:p>
          <w:p w14:paraId="4B4F507E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(JPEG/TIFF/PDF)</w:t>
            </w:r>
          </w:p>
        </w:tc>
        <w:tc>
          <w:tcPr>
            <w:tcW w:w="5386" w:type="dxa"/>
          </w:tcPr>
          <w:p w14:paraId="3CCFE2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6FA8E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3F56B58" w14:textId="22B785B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6923DA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1F8217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 minutę</w:t>
            </w:r>
          </w:p>
        </w:tc>
        <w:tc>
          <w:tcPr>
            <w:tcW w:w="5386" w:type="dxa"/>
          </w:tcPr>
          <w:p w14:paraId="5CCF294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9095AF2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0AFF937" w14:textId="2145F5E1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4" w:type="dxa"/>
            <w:shd w:val="clear" w:color="auto" w:fill="auto"/>
          </w:tcPr>
          <w:p w14:paraId="59F8958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14:paraId="308C96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12 s. dla kopii kolorowej</w:t>
            </w:r>
          </w:p>
          <w:p w14:paraId="1C88231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10,5 s. dla kopii monochromatycznej</w:t>
            </w:r>
          </w:p>
        </w:tc>
        <w:tc>
          <w:tcPr>
            <w:tcW w:w="5386" w:type="dxa"/>
          </w:tcPr>
          <w:p w14:paraId="2DB6633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C366E7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6F2DC92" w14:textId="09AA80A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2E047AA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14:paraId="7CE2E3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2746A50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4B4D1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F37978E" w14:textId="08EDA27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02BDE66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dwustronne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A3C99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</w:t>
            </w:r>
            <w:proofErr w:type="spellEnd"/>
          </w:p>
        </w:tc>
        <w:tc>
          <w:tcPr>
            <w:tcW w:w="5386" w:type="dxa"/>
          </w:tcPr>
          <w:p w14:paraId="11D19B9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159D0B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0DA6080" w14:textId="5A9D499D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44B4D7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8C9BFB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999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arkuszy</w:t>
            </w:r>
            <w:proofErr w:type="spellEnd"/>
          </w:p>
        </w:tc>
        <w:tc>
          <w:tcPr>
            <w:tcW w:w="5386" w:type="dxa"/>
          </w:tcPr>
          <w:p w14:paraId="1ECD343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743CF9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DA7E98C" w14:textId="430374E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1DB772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1A246C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25-400% ze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zmianą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co 1%</w:t>
            </w:r>
          </w:p>
        </w:tc>
        <w:tc>
          <w:tcPr>
            <w:tcW w:w="5386" w:type="dxa"/>
          </w:tcPr>
          <w:p w14:paraId="69817A7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F8164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F80B690" w14:textId="5420660F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14:paraId="37E8AE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46E8B3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Kolorowy</w:t>
            </w:r>
            <w:proofErr w:type="spellEnd"/>
          </w:p>
        </w:tc>
        <w:tc>
          <w:tcPr>
            <w:tcW w:w="5386" w:type="dxa"/>
          </w:tcPr>
          <w:p w14:paraId="4FDF0CB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EA061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A7CAD43" w14:textId="7DBBD83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744" w:type="dxa"/>
            <w:shd w:val="clear" w:color="auto" w:fill="auto"/>
          </w:tcPr>
          <w:p w14:paraId="7C0FD80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Głębia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kolorów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6DE711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24bit</w:t>
            </w:r>
          </w:p>
        </w:tc>
        <w:tc>
          <w:tcPr>
            <w:tcW w:w="5386" w:type="dxa"/>
          </w:tcPr>
          <w:p w14:paraId="1EA520D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0FAF656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FF8715B" w14:textId="0782FC1C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44" w:type="dxa"/>
            <w:shd w:val="clear" w:color="auto" w:fill="auto"/>
          </w:tcPr>
          <w:p w14:paraId="492171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2FC990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Optyczna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600x600 dpi</w:t>
            </w:r>
          </w:p>
          <w:p w14:paraId="4F87B6A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Interpolowana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9600x9600dpi</w:t>
            </w:r>
          </w:p>
        </w:tc>
        <w:tc>
          <w:tcPr>
            <w:tcW w:w="5386" w:type="dxa"/>
          </w:tcPr>
          <w:p w14:paraId="2476E9F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514E60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6C904E7" w14:textId="1DA963FF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44" w:type="dxa"/>
            <w:shd w:val="clear" w:color="auto" w:fill="auto"/>
          </w:tcPr>
          <w:p w14:paraId="58CDEC9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6EF9ED3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27 str./min. (mono)</w:t>
            </w:r>
          </w:p>
          <w:p w14:paraId="050D3B3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14 str./min.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67A521F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88782DC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DC9B0EC" w14:textId="2A9320A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4D953C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szerokość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1497F7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216 mm.</w:t>
            </w:r>
          </w:p>
        </w:tc>
        <w:tc>
          <w:tcPr>
            <w:tcW w:w="5386" w:type="dxa"/>
          </w:tcPr>
          <w:p w14:paraId="2BAC355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009B8A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1B3D822" w14:textId="32F1D96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7B77829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2DAC1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Skanowanie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 do: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poczty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e-mail,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komputera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USB, FTP,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chmury</w:t>
            </w:r>
            <w:proofErr w:type="spellEnd"/>
          </w:p>
        </w:tc>
        <w:tc>
          <w:tcPr>
            <w:tcW w:w="5386" w:type="dxa"/>
          </w:tcPr>
          <w:p w14:paraId="0D36F2B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6138755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FFDF9FE" w14:textId="1E2B740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2D6C73D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4A5E96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TIFF, PDF, JPEG, PDF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możliwością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wyszukiwania</w:t>
            </w:r>
            <w:proofErr w:type="spellEnd"/>
          </w:p>
        </w:tc>
        <w:tc>
          <w:tcPr>
            <w:tcW w:w="5386" w:type="dxa"/>
          </w:tcPr>
          <w:p w14:paraId="5BF737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00CB3A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63BA996" w14:textId="5A139D5E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59E5B3E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C34CC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Tylko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przełącznik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odbioru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ręczny</w:t>
            </w:r>
            <w:proofErr w:type="spellEnd"/>
          </w:p>
        </w:tc>
        <w:tc>
          <w:tcPr>
            <w:tcW w:w="5386" w:type="dxa"/>
          </w:tcPr>
          <w:p w14:paraId="70A4097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53495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2553D86" w14:textId="482411A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7B2623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Rozdzielczości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12A26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200x100 dpi, 200x200dpi, 200x400dpi, 400x400dpi</w:t>
            </w:r>
          </w:p>
        </w:tc>
        <w:tc>
          <w:tcPr>
            <w:tcW w:w="5386" w:type="dxa"/>
          </w:tcPr>
          <w:p w14:paraId="4910F9F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FCF88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5303E4E" w14:textId="7700DE6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16D311A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A59DD6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512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14:paraId="2490BF0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AA2EC2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6D771D2" w14:textId="75981F9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A34E0E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14:paraId="123634C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lastRenderedPageBreak/>
              <w:t>materiałów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4942FBB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lastRenderedPageBreak/>
              <w:t xml:space="preserve">toner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  <w:p w14:paraId="03F7E690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5854DCA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F37172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74A986A" w14:textId="5E9D9F0E" w:rsidR="00D15D88" w:rsidRDefault="00A34E0E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29. </w:t>
            </w:r>
          </w:p>
        </w:tc>
        <w:tc>
          <w:tcPr>
            <w:tcW w:w="1744" w:type="dxa"/>
            <w:shd w:val="clear" w:color="auto" w:fill="auto"/>
          </w:tcPr>
          <w:p w14:paraId="33C60B3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FA884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14:paraId="0EF2446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F8131E6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1A643DDE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12A62420" w14:textId="77777777" w:rsidR="003B2261" w:rsidRDefault="003B2261">
      <w:pPr>
        <w:pStyle w:val="Tekstpodstawowy31"/>
        <w:spacing w:after="0"/>
        <w:ind w:left="284" w:right="-145"/>
        <w:rPr>
          <w:b/>
        </w:rPr>
      </w:pPr>
    </w:p>
    <w:p w14:paraId="63A9553E" w14:textId="77777777" w:rsidR="003B2261" w:rsidRDefault="003B2261">
      <w:pPr>
        <w:pStyle w:val="Tekstpodstawowy31"/>
        <w:spacing w:after="0"/>
        <w:ind w:left="284" w:right="-145"/>
        <w:rPr>
          <w:b/>
        </w:rPr>
      </w:pPr>
    </w:p>
    <w:p w14:paraId="723814B8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Program graficzny – 1 szt.</w:t>
      </w:r>
    </w:p>
    <w:p w14:paraId="6C7FD7F1" w14:textId="77777777" w:rsidR="00D15D88" w:rsidRDefault="00D15D88">
      <w:pPr>
        <w:pStyle w:val="Tekstpodstawowy31"/>
        <w:spacing w:after="0"/>
        <w:ind w:right="-145"/>
        <w:rPr>
          <w:b/>
        </w:rPr>
      </w:pPr>
    </w:p>
    <w:p w14:paraId="7F8C378D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413C17EE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396EDB1B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6CD865E2" w14:textId="3E62EC9E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Adobe Photoshop CS6 dla Windows 64 bit lub równoważny o funkcjonalności minimalnej:</w:t>
      </w:r>
    </w:p>
    <w:p w14:paraId="741C4AE1" w14:textId="77777777" w:rsidR="004A12CB" w:rsidRDefault="004A12CB">
      <w:pPr>
        <w:pStyle w:val="Akapitzlist1"/>
        <w:ind w:left="644"/>
        <w:rPr>
          <w:b/>
          <w:sz w:val="28"/>
          <w:szCs w:val="28"/>
        </w:rPr>
      </w:pPr>
    </w:p>
    <w:tbl>
      <w:tblPr>
        <w:tblW w:w="14069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6807"/>
        <w:gridCol w:w="6612"/>
      </w:tblGrid>
      <w:tr w:rsidR="00D15D88" w14:paraId="603B026B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44C98F7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807" w:type="dxa"/>
            <w:shd w:val="clear" w:color="auto" w:fill="auto"/>
          </w:tcPr>
          <w:p w14:paraId="039134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6612" w:type="dxa"/>
          </w:tcPr>
          <w:p w14:paraId="74A45AC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148252B0" w14:textId="77777777">
        <w:trPr>
          <w:trHeight w:val="284"/>
        </w:trPr>
        <w:tc>
          <w:tcPr>
            <w:tcW w:w="650" w:type="dxa"/>
            <w:shd w:val="clear" w:color="auto" w:fill="auto"/>
          </w:tcPr>
          <w:p w14:paraId="52D8AE6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6807" w:type="dxa"/>
            <w:shd w:val="clear" w:color="auto" w:fill="auto"/>
          </w:tcPr>
          <w:p w14:paraId="5DA72544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funkcja „Kolor pierwszego planu” (Content-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 zarówno jak do funkcji „Kopia przejrzystości” (Content-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Patch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 i funkcji „Przesuwanie z uwzględnieniem zawartości (Content-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Aware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Move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),</w:t>
            </w:r>
          </w:p>
          <w:p w14:paraId="704D93F7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pakiet narzędzi służących do edycji wideo,</w:t>
            </w:r>
          </w:p>
          <w:p w14:paraId="6B326B01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regulacja koloru i ekspozycji, zarówno jak i warstwy, </w:t>
            </w:r>
          </w:p>
          <w:p w14:paraId="0840045F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opcje eksportowania w kilku popularnych formatach,</w:t>
            </w:r>
          </w:p>
          <w:p w14:paraId="1AF45F7F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narzędzia umożliwiające użytkownikowi rysowanie z łatwością gdziekolwiek na obrazku, a obszar roboczy zmienia orientacje automatycznie, więc narysowane linie stają się horyzontalne i dostosowują odpowiednio nośnik. Zostało to stworzone z myślą, że użytkownik zamierza rysować linie równoległe do płaszczyzny podłoża na obrazku oraz zmienia orientacje obrazka w stosunku do tej płaszczyzny, łatwiej ociągając pewną perspektywę. </w:t>
            </w:r>
          </w:p>
          <w:p w14:paraId="2C003A58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zapisywanie tła, co znaczy, że kiedy inny dokument jest kompilowany, jest możliwość jednoczesnej edycji obrazu. </w:t>
            </w:r>
          </w:p>
          <w:p w14:paraId="1FCB0615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dostosowana funkcja auto-zapisu, co zapobiega możliwej utracie pliku. </w:t>
            </w:r>
          </w:p>
          <w:p w14:paraId="4AB50B60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zapewnienie kompatybilności oraz naprawę błędów i zabezpieczenie aktualizacji, jeżeli będzie to wymagane.</w:t>
            </w:r>
          </w:p>
          <w:p w14:paraId="1E82411C" w14:textId="77777777" w:rsidR="00D15D88" w:rsidRDefault="00C415B1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Licencja na min 2 lata</w:t>
            </w:r>
          </w:p>
        </w:tc>
        <w:tc>
          <w:tcPr>
            <w:tcW w:w="6612" w:type="dxa"/>
          </w:tcPr>
          <w:p w14:paraId="0608A3D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6AAECC6" w14:textId="77777777" w:rsidR="00D15D88" w:rsidRDefault="00D15D88">
      <w:pPr>
        <w:pStyle w:val="Tekstpodstawowy31"/>
        <w:spacing w:after="0"/>
        <w:ind w:right="-145" w:firstLine="700"/>
        <w:rPr>
          <w:b/>
        </w:rPr>
      </w:pPr>
    </w:p>
    <w:p w14:paraId="464A42AB" w14:textId="77777777" w:rsidR="003B2261" w:rsidRDefault="003B2261">
      <w:pPr>
        <w:pStyle w:val="Tekstpodstawowy31"/>
        <w:spacing w:after="0"/>
        <w:ind w:right="-145" w:firstLine="700"/>
        <w:rPr>
          <w:b/>
        </w:rPr>
      </w:pPr>
    </w:p>
    <w:p w14:paraId="29EC72B0" w14:textId="77777777" w:rsidR="003B2261" w:rsidRDefault="003B2261">
      <w:pPr>
        <w:pStyle w:val="Tekstpodstawowy31"/>
        <w:spacing w:after="0"/>
        <w:ind w:right="-145" w:firstLine="700"/>
        <w:rPr>
          <w:b/>
        </w:rPr>
      </w:pPr>
    </w:p>
    <w:p w14:paraId="6EF8983C" w14:textId="77777777" w:rsidR="00D15D88" w:rsidRDefault="00D15D88">
      <w:pPr>
        <w:pStyle w:val="Tekstpodstawowy31"/>
        <w:spacing w:after="0"/>
        <w:ind w:right="-145" w:firstLine="700"/>
        <w:rPr>
          <w:b/>
        </w:rPr>
      </w:pPr>
    </w:p>
    <w:p w14:paraId="51F52EE1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Monitor panoramiczny - 2 sztuki</w:t>
      </w:r>
    </w:p>
    <w:p w14:paraId="46145BF5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1618A744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4AD58656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7C8F78A4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7141EE5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093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178"/>
      </w:tblGrid>
      <w:tr w:rsidR="00D15D88" w14:paraId="470B409F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9F1FFA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63E94F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89EDD8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178" w:type="dxa"/>
          </w:tcPr>
          <w:p w14:paraId="51A521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4D94174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5BAF71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40A70E3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</w:t>
            </w:r>
          </w:p>
        </w:tc>
        <w:tc>
          <w:tcPr>
            <w:tcW w:w="6096" w:type="dxa"/>
            <w:shd w:val="clear" w:color="auto" w:fill="auto"/>
          </w:tcPr>
          <w:p w14:paraId="63D854E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29”</w:t>
            </w:r>
          </w:p>
        </w:tc>
        <w:tc>
          <w:tcPr>
            <w:tcW w:w="5178" w:type="dxa"/>
          </w:tcPr>
          <w:p w14:paraId="7D3DF9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1E1E7FC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454E35D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64746FA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Matryca</w:t>
            </w:r>
          </w:p>
        </w:tc>
        <w:tc>
          <w:tcPr>
            <w:tcW w:w="6096" w:type="dxa"/>
            <w:shd w:val="clear" w:color="auto" w:fill="auto"/>
          </w:tcPr>
          <w:p w14:paraId="61EBCE0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IPS</w:t>
            </w:r>
          </w:p>
        </w:tc>
        <w:tc>
          <w:tcPr>
            <w:tcW w:w="5178" w:type="dxa"/>
          </w:tcPr>
          <w:p w14:paraId="2E4CC30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84CEB30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628D9A9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6D70903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</w:t>
            </w:r>
          </w:p>
        </w:tc>
        <w:tc>
          <w:tcPr>
            <w:tcW w:w="6096" w:type="dxa"/>
            <w:shd w:val="clear" w:color="auto" w:fill="auto"/>
          </w:tcPr>
          <w:p w14:paraId="12593D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2560x1080</w:t>
            </w:r>
          </w:p>
        </w:tc>
        <w:tc>
          <w:tcPr>
            <w:tcW w:w="5178" w:type="dxa"/>
          </w:tcPr>
          <w:p w14:paraId="04875EC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58CC8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9E76EE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5E972F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Format ekranu</w:t>
            </w:r>
          </w:p>
        </w:tc>
        <w:tc>
          <w:tcPr>
            <w:tcW w:w="6096" w:type="dxa"/>
            <w:shd w:val="clear" w:color="auto" w:fill="auto"/>
          </w:tcPr>
          <w:p w14:paraId="69040ED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21:9</w:t>
            </w:r>
          </w:p>
        </w:tc>
        <w:tc>
          <w:tcPr>
            <w:tcW w:w="5178" w:type="dxa"/>
          </w:tcPr>
          <w:p w14:paraId="5BBA338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FBFE6D1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16ABB0F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53AFA2C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Jasność </w:t>
            </w:r>
          </w:p>
        </w:tc>
        <w:tc>
          <w:tcPr>
            <w:tcW w:w="6096" w:type="dxa"/>
            <w:shd w:val="clear" w:color="auto" w:fill="auto"/>
          </w:tcPr>
          <w:p w14:paraId="1403AF77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250cd/m2</w:t>
            </w:r>
          </w:p>
        </w:tc>
        <w:tc>
          <w:tcPr>
            <w:tcW w:w="5178" w:type="dxa"/>
          </w:tcPr>
          <w:p w14:paraId="6C6F2A8A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19CE42B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006D55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2133365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Kontrast</w:t>
            </w:r>
          </w:p>
        </w:tc>
        <w:tc>
          <w:tcPr>
            <w:tcW w:w="6096" w:type="dxa"/>
            <w:shd w:val="clear" w:color="auto" w:fill="auto"/>
          </w:tcPr>
          <w:p w14:paraId="44B933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Statyczny: 1000:1</w:t>
            </w:r>
          </w:p>
        </w:tc>
        <w:tc>
          <w:tcPr>
            <w:tcW w:w="5178" w:type="dxa"/>
          </w:tcPr>
          <w:p w14:paraId="0FF5BE9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732DA3D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5AEA2C7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64B9ED0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Liczba wyświetlanych kolorów</w:t>
            </w:r>
          </w:p>
        </w:tc>
        <w:tc>
          <w:tcPr>
            <w:tcW w:w="6096" w:type="dxa"/>
            <w:shd w:val="clear" w:color="auto" w:fill="auto"/>
          </w:tcPr>
          <w:p w14:paraId="4BC7577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16,7mln</w:t>
            </w:r>
          </w:p>
        </w:tc>
        <w:tc>
          <w:tcPr>
            <w:tcW w:w="5178" w:type="dxa"/>
          </w:tcPr>
          <w:p w14:paraId="39748C3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D14BC04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4EB36F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4EA895A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reakcji</w:t>
            </w:r>
          </w:p>
        </w:tc>
        <w:tc>
          <w:tcPr>
            <w:tcW w:w="6096" w:type="dxa"/>
            <w:shd w:val="clear" w:color="auto" w:fill="auto"/>
          </w:tcPr>
          <w:p w14:paraId="3481B4B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5ms</w:t>
            </w:r>
          </w:p>
        </w:tc>
        <w:tc>
          <w:tcPr>
            <w:tcW w:w="5178" w:type="dxa"/>
          </w:tcPr>
          <w:p w14:paraId="6EFE4E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04E0CE3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0F7DB34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1998" w:type="dxa"/>
            <w:shd w:val="clear" w:color="auto" w:fill="auto"/>
          </w:tcPr>
          <w:p w14:paraId="6454869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Kąty widzenia</w:t>
            </w:r>
          </w:p>
        </w:tc>
        <w:tc>
          <w:tcPr>
            <w:tcW w:w="6096" w:type="dxa"/>
            <w:shd w:val="clear" w:color="auto" w:fill="auto"/>
          </w:tcPr>
          <w:p w14:paraId="19BCEF4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 stopni w pionie i poziomie</w:t>
            </w:r>
          </w:p>
        </w:tc>
        <w:tc>
          <w:tcPr>
            <w:tcW w:w="5178" w:type="dxa"/>
          </w:tcPr>
          <w:p w14:paraId="00336FA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6E9F2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5D51506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13869C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Złącza </w:t>
            </w:r>
          </w:p>
        </w:tc>
        <w:tc>
          <w:tcPr>
            <w:tcW w:w="6096" w:type="dxa"/>
            <w:shd w:val="clear" w:color="auto" w:fill="auto"/>
          </w:tcPr>
          <w:p w14:paraId="2E24D70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2xHDMI, wyjście słuchawkowe</w:t>
            </w:r>
          </w:p>
        </w:tc>
        <w:tc>
          <w:tcPr>
            <w:tcW w:w="5178" w:type="dxa"/>
          </w:tcPr>
          <w:p w14:paraId="565A25F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351631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3DDCD777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14:paraId="5C42B57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funkcjonalności</w:t>
            </w:r>
          </w:p>
        </w:tc>
        <w:tc>
          <w:tcPr>
            <w:tcW w:w="6096" w:type="dxa"/>
            <w:shd w:val="clear" w:color="auto" w:fill="auto"/>
          </w:tcPr>
          <w:p w14:paraId="063869C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Regulacja kąta pochylenia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tilt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), możliwość montażu na ścianie</w:t>
            </w:r>
          </w:p>
        </w:tc>
        <w:tc>
          <w:tcPr>
            <w:tcW w:w="5178" w:type="dxa"/>
          </w:tcPr>
          <w:p w14:paraId="3D3EBF1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86BDC81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2EA12AE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14:paraId="77F8606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Pobór mocy</w:t>
            </w:r>
          </w:p>
        </w:tc>
        <w:tc>
          <w:tcPr>
            <w:tcW w:w="6096" w:type="dxa"/>
            <w:shd w:val="clear" w:color="auto" w:fill="auto"/>
          </w:tcPr>
          <w:p w14:paraId="0E96F98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32W - standardowo </w:t>
            </w:r>
          </w:p>
          <w:p w14:paraId="50EF8D2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0,3W - tryb oszczędzania energii</w:t>
            </w:r>
          </w:p>
        </w:tc>
        <w:tc>
          <w:tcPr>
            <w:tcW w:w="5178" w:type="dxa"/>
          </w:tcPr>
          <w:p w14:paraId="1107EF1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2D4F38F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5CF745E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14:paraId="1542D2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Dołączone akcesoria</w:t>
            </w:r>
          </w:p>
        </w:tc>
        <w:tc>
          <w:tcPr>
            <w:tcW w:w="6096" w:type="dxa"/>
            <w:shd w:val="clear" w:color="auto" w:fill="auto"/>
          </w:tcPr>
          <w:p w14:paraId="3F9013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Kabel zasilający, kabel HDMI 1,5m, </w:t>
            </w:r>
          </w:p>
        </w:tc>
        <w:tc>
          <w:tcPr>
            <w:tcW w:w="5178" w:type="dxa"/>
          </w:tcPr>
          <w:p w14:paraId="153A261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F57D6F9" w14:textId="77777777" w:rsidTr="006553EB">
        <w:trPr>
          <w:trHeight w:val="284"/>
        </w:trPr>
        <w:tc>
          <w:tcPr>
            <w:tcW w:w="821" w:type="dxa"/>
            <w:shd w:val="clear" w:color="auto" w:fill="auto"/>
          </w:tcPr>
          <w:p w14:paraId="6E90AAA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1998" w:type="dxa"/>
            <w:shd w:val="clear" w:color="auto" w:fill="auto"/>
          </w:tcPr>
          <w:p w14:paraId="3EEFFD0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7CA8AC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 producenta</w:t>
            </w:r>
          </w:p>
        </w:tc>
        <w:tc>
          <w:tcPr>
            <w:tcW w:w="5178" w:type="dxa"/>
          </w:tcPr>
          <w:p w14:paraId="5039AAB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7DEDEC7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3C156DB5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1D1E8482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Drukarka - urządzenie wielofunkcyjne - 1 sztuka</w:t>
      </w:r>
    </w:p>
    <w:p w14:paraId="36CE3B34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20C21AC6" w14:textId="77777777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189F273" w14:textId="46F1288C" w:rsidR="00D15D88" w:rsidRDefault="00C415B1">
      <w:pPr>
        <w:pStyle w:val="Akapitzlist1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CAD6E02" w14:textId="77777777" w:rsidR="004A12CB" w:rsidRDefault="004A12CB">
      <w:pPr>
        <w:pStyle w:val="Akapitzlist1"/>
        <w:ind w:left="284"/>
        <w:rPr>
          <w:b/>
          <w:sz w:val="28"/>
          <w:szCs w:val="28"/>
        </w:rPr>
      </w:pPr>
    </w:p>
    <w:tbl>
      <w:tblPr>
        <w:tblW w:w="14065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744"/>
        <w:gridCol w:w="6096"/>
        <w:gridCol w:w="5386"/>
      </w:tblGrid>
      <w:tr w:rsidR="00D15D88" w14:paraId="0494740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426FB6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744" w:type="dxa"/>
            <w:shd w:val="clear" w:color="auto" w:fill="auto"/>
          </w:tcPr>
          <w:p w14:paraId="5688295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40A5BC0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12C1E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5243A33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E33FF8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44" w:type="dxa"/>
            <w:shd w:val="clear" w:color="auto" w:fill="auto"/>
          </w:tcPr>
          <w:p w14:paraId="3BDE56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Funkcje</w:t>
            </w:r>
          </w:p>
        </w:tc>
        <w:tc>
          <w:tcPr>
            <w:tcW w:w="6096" w:type="dxa"/>
            <w:shd w:val="clear" w:color="auto" w:fill="auto"/>
          </w:tcPr>
          <w:p w14:paraId="5B9713A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Drukarka, kopiarka, skaner, faks</w:t>
            </w:r>
          </w:p>
        </w:tc>
        <w:tc>
          <w:tcPr>
            <w:tcW w:w="5386" w:type="dxa"/>
          </w:tcPr>
          <w:p w14:paraId="4DDA921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E8C59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9D9A44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5D80D56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Typ urządzenia</w:t>
            </w:r>
          </w:p>
        </w:tc>
        <w:tc>
          <w:tcPr>
            <w:tcW w:w="6096" w:type="dxa"/>
            <w:shd w:val="clear" w:color="auto" w:fill="auto"/>
          </w:tcPr>
          <w:p w14:paraId="3288539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Wielofunkcyjne kolorowe urządzenia laserowe</w:t>
            </w:r>
          </w:p>
        </w:tc>
        <w:tc>
          <w:tcPr>
            <w:tcW w:w="5386" w:type="dxa"/>
          </w:tcPr>
          <w:p w14:paraId="32FBD36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46F157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9F1292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13C42A8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czerni</w:t>
            </w:r>
          </w:p>
        </w:tc>
        <w:tc>
          <w:tcPr>
            <w:tcW w:w="6096" w:type="dxa"/>
            <w:shd w:val="clear" w:color="auto" w:fill="auto"/>
          </w:tcPr>
          <w:p w14:paraId="679FCBA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 /minutę</w:t>
            </w:r>
          </w:p>
        </w:tc>
        <w:tc>
          <w:tcPr>
            <w:tcW w:w="5386" w:type="dxa"/>
          </w:tcPr>
          <w:p w14:paraId="78551E0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0F287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497655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1F17EF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drukowania w kolorze</w:t>
            </w:r>
          </w:p>
        </w:tc>
        <w:tc>
          <w:tcPr>
            <w:tcW w:w="6096" w:type="dxa"/>
            <w:shd w:val="clear" w:color="auto" w:fill="auto"/>
          </w:tcPr>
          <w:p w14:paraId="744E0DD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stron/minutę</w:t>
            </w:r>
          </w:p>
        </w:tc>
        <w:tc>
          <w:tcPr>
            <w:tcW w:w="5386" w:type="dxa"/>
          </w:tcPr>
          <w:p w14:paraId="71753F6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0BF48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2903E69" w14:textId="1179092A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22B7328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Rozdzielczość druku</w:t>
            </w:r>
          </w:p>
        </w:tc>
        <w:tc>
          <w:tcPr>
            <w:tcW w:w="6096" w:type="dxa"/>
            <w:shd w:val="clear" w:color="auto" w:fill="auto"/>
          </w:tcPr>
          <w:p w14:paraId="691A9D4A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 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3D1112D3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6A62F0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CB1C581" w14:textId="0D2B5813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1AF2982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Druk dwustronny</w:t>
            </w:r>
          </w:p>
        </w:tc>
        <w:tc>
          <w:tcPr>
            <w:tcW w:w="6096" w:type="dxa"/>
            <w:shd w:val="clear" w:color="auto" w:fill="auto"/>
          </w:tcPr>
          <w:p w14:paraId="67C3725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Zintegrowany moduł druku dwustronnego</w:t>
            </w:r>
          </w:p>
        </w:tc>
        <w:tc>
          <w:tcPr>
            <w:tcW w:w="5386" w:type="dxa"/>
          </w:tcPr>
          <w:p w14:paraId="50068EE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46F3F5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06809D2" w14:textId="40D0A926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424DA00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Podajnik papieru</w:t>
            </w:r>
          </w:p>
        </w:tc>
        <w:tc>
          <w:tcPr>
            <w:tcW w:w="6096" w:type="dxa"/>
            <w:shd w:val="clear" w:color="auto" w:fill="auto"/>
          </w:tcPr>
          <w:p w14:paraId="3701AF4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 arkuszy</w:t>
            </w:r>
          </w:p>
        </w:tc>
        <w:tc>
          <w:tcPr>
            <w:tcW w:w="5386" w:type="dxa"/>
          </w:tcPr>
          <w:p w14:paraId="56ADCBC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5027A1E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ADF148D" w14:textId="36F014B4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7B24346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Odbiornik papieru</w:t>
            </w:r>
          </w:p>
        </w:tc>
        <w:tc>
          <w:tcPr>
            <w:tcW w:w="6096" w:type="dxa"/>
            <w:shd w:val="clear" w:color="auto" w:fill="auto"/>
          </w:tcPr>
          <w:p w14:paraId="36FBECD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 arkuszy</w:t>
            </w:r>
          </w:p>
        </w:tc>
        <w:tc>
          <w:tcPr>
            <w:tcW w:w="5386" w:type="dxa"/>
          </w:tcPr>
          <w:p w14:paraId="79BA23F5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E8DF0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B13C482" w14:textId="2E260F7D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4066B9E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Obsługiwany rodzaj papieru</w:t>
            </w:r>
          </w:p>
        </w:tc>
        <w:tc>
          <w:tcPr>
            <w:tcW w:w="6096" w:type="dxa"/>
            <w:shd w:val="clear" w:color="auto" w:fill="auto"/>
          </w:tcPr>
          <w:p w14:paraId="3FF74E9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Papier z recyklingu, papier kolorowy, koperty, etykiety</w:t>
            </w:r>
          </w:p>
        </w:tc>
        <w:tc>
          <w:tcPr>
            <w:tcW w:w="5386" w:type="dxa"/>
          </w:tcPr>
          <w:p w14:paraId="0D8F48C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FBF4138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CC0E15E" w14:textId="5A5CFA65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744" w:type="dxa"/>
            <w:shd w:val="clear" w:color="auto" w:fill="auto"/>
          </w:tcPr>
          <w:p w14:paraId="2E9294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Gramatura papieru (zakres)</w:t>
            </w:r>
          </w:p>
        </w:tc>
        <w:tc>
          <w:tcPr>
            <w:tcW w:w="6096" w:type="dxa"/>
            <w:shd w:val="clear" w:color="auto" w:fill="auto"/>
          </w:tcPr>
          <w:p w14:paraId="4848E28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g/m2-200 g/m2</w:t>
            </w:r>
          </w:p>
        </w:tc>
        <w:tc>
          <w:tcPr>
            <w:tcW w:w="5386" w:type="dxa"/>
          </w:tcPr>
          <w:p w14:paraId="2F26D4D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A5ADB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73605BD" w14:textId="38B92F6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1E87225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Dodatkowe funkcje drukarki</w:t>
            </w:r>
          </w:p>
        </w:tc>
        <w:tc>
          <w:tcPr>
            <w:tcW w:w="6096" w:type="dxa"/>
            <w:shd w:val="clear" w:color="auto" w:fill="auto"/>
          </w:tcPr>
          <w:p w14:paraId="413E298B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Bezpieczne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</w:p>
          <w:p w14:paraId="08CC9895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Drukowanie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USB (JPEG/TIFF/PDF)</w:t>
            </w:r>
          </w:p>
        </w:tc>
        <w:tc>
          <w:tcPr>
            <w:tcW w:w="5386" w:type="dxa"/>
          </w:tcPr>
          <w:p w14:paraId="2C0652D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B79161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4073A79" w14:textId="0BFE2A5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744" w:type="dxa"/>
            <w:shd w:val="clear" w:color="auto" w:fill="auto"/>
          </w:tcPr>
          <w:p w14:paraId="145B15B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Szybkość kopiowania</w:t>
            </w:r>
          </w:p>
        </w:tc>
        <w:tc>
          <w:tcPr>
            <w:tcW w:w="6096" w:type="dxa"/>
            <w:shd w:val="clear" w:color="auto" w:fill="auto"/>
          </w:tcPr>
          <w:p w14:paraId="055DCF1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stron/ minutę</w:t>
            </w:r>
          </w:p>
        </w:tc>
        <w:tc>
          <w:tcPr>
            <w:tcW w:w="5386" w:type="dxa"/>
          </w:tcPr>
          <w:p w14:paraId="7ADDD67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558617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F50D382" w14:textId="2D32EBF6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44" w:type="dxa"/>
            <w:shd w:val="clear" w:color="auto" w:fill="auto"/>
          </w:tcPr>
          <w:p w14:paraId="3ACEFE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Czas wykonania pierwszej kopii</w:t>
            </w:r>
          </w:p>
        </w:tc>
        <w:tc>
          <w:tcPr>
            <w:tcW w:w="6096" w:type="dxa"/>
            <w:shd w:val="clear" w:color="auto" w:fill="auto"/>
          </w:tcPr>
          <w:p w14:paraId="320D855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12 s. dla kopii kolorowej</w:t>
            </w:r>
          </w:p>
          <w:p w14:paraId="4BC07D6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Maksymalnie 10,5 s. dla kopii monochromatycznej</w:t>
            </w:r>
          </w:p>
        </w:tc>
        <w:tc>
          <w:tcPr>
            <w:tcW w:w="5386" w:type="dxa"/>
          </w:tcPr>
          <w:p w14:paraId="3297670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FADC5D1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AA0F278" w14:textId="2E1D0F5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6B82BB6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kopiowania</w:t>
            </w:r>
          </w:p>
        </w:tc>
        <w:tc>
          <w:tcPr>
            <w:tcW w:w="6096" w:type="dxa"/>
            <w:shd w:val="clear" w:color="auto" w:fill="auto"/>
          </w:tcPr>
          <w:p w14:paraId="115B9DF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600x600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</w:tc>
        <w:tc>
          <w:tcPr>
            <w:tcW w:w="5386" w:type="dxa"/>
          </w:tcPr>
          <w:p w14:paraId="02C877E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C534624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88AD366" w14:textId="42071849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70DCACD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dwustronne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CDEDA0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</w:t>
            </w:r>
            <w:proofErr w:type="spellEnd"/>
          </w:p>
        </w:tc>
        <w:tc>
          <w:tcPr>
            <w:tcW w:w="5386" w:type="dxa"/>
          </w:tcPr>
          <w:p w14:paraId="6C5FA53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57ADAE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1B6AE6B" w14:textId="6E51B13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284E027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Kopiowanie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wielokrotne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3C1163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999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arkuszy</w:t>
            </w:r>
            <w:proofErr w:type="spellEnd"/>
          </w:p>
        </w:tc>
        <w:tc>
          <w:tcPr>
            <w:tcW w:w="5386" w:type="dxa"/>
          </w:tcPr>
          <w:p w14:paraId="317D783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98144E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52DD8B1" w14:textId="489D86A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0ADEDE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Powiększenie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pomniejszenie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2302642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25-400% ze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zmianą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co 1%</w:t>
            </w:r>
          </w:p>
        </w:tc>
        <w:tc>
          <w:tcPr>
            <w:tcW w:w="5386" w:type="dxa"/>
          </w:tcPr>
          <w:p w14:paraId="2DC8C02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8D4AE7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F3E3C59" w14:textId="5A17D2B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14:paraId="519DECA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Typ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skanera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28CF0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Kolorowy</w:t>
            </w:r>
            <w:proofErr w:type="spellEnd"/>
          </w:p>
        </w:tc>
        <w:tc>
          <w:tcPr>
            <w:tcW w:w="5386" w:type="dxa"/>
          </w:tcPr>
          <w:p w14:paraId="63F0680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B5F6BB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3236BD3D" w14:textId="46BDF0E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744" w:type="dxa"/>
            <w:shd w:val="clear" w:color="auto" w:fill="auto"/>
          </w:tcPr>
          <w:p w14:paraId="7906A0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Głębia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kolorów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E39089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24bit</w:t>
            </w:r>
          </w:p>
        </w:tc>
        <w:tc>
          <w:tcPr>
            <w:tcW w:w="5386" w:type="dxa"/>
          </w:tcPr>
          <w:p w14:paraId="3D0A9E1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9AD7D99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76B31387" w14:textId="16F1C794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744" w:type="dxa"/>
            <w:shd w:val="clear" w:color="auto" w:fill="auto"/>
          </w:tcPr>
          <w:p w14:paraId="4F0125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9F5F7C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Optyczna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600x600 dpi</w:t>
            </w:r>
          </w:p>
          <w:p w14:paraId="6C2F414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Interpolowana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9600x9600dpi</w:t>
            </w:r>
          </w:p>
        </w:tc>
        <w:tc>
          <w:tcPr>
            <w:tcW w:w="5386" w:type="dxa"/>
          </w:tcPr>
          <w:p w14:paraId="6BE8B67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0A2FE37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6FB84C97" w14:textId="04249584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744" w:type="dxa"/>
            <w:shd w:val="clear" w:color="auto" w:fill="auto"/>
          </w:tcPr>
          <w:p w14:paraId="0C5F40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Szybkość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3D31D4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27 str./min. (mono)</w:t>
            </w:r>
          </w:p>
          <w:p w14:paraId="3BBA19B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14 str./min.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6D78716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D6A310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7FF6B9B" w14:textId="0074AB3A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44" w:type="dxa"/>
            <w:shd w:val="clear" w:color="auto" w:fill="auto"/>
          </w:tcPr>
          <w:p w14:paraId="2CCFFB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szerokość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1E35CA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216 mm.</w:t>
            </w:r>
          </w:p>
        </w:tc>
        <w:tc>
          <w:tcPr>
            <w:tcW w:w="5386" w:type="dxa"/>
          </w:tcPr>
          <w:p w14:paraId="4A65C60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304CBB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2DE81F35" w14:textId="411501D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44" w:type="dxa"/>
            <w:shd w:val="clear" w:color="auto" w:fill="auto"/>
          </w:tcPr>
          <w:p w14:paraId="3D01EE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E1AF77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Skanowanie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 do: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poczty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e-mail,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komputera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USB, FTP,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chmury</w:t>
            </w:r>
            <w:proofErr w:type="spellEnd"/>
          </w:p>
        </w:tc>
        <w:tc>
          <w:tcPr>
            <w:tcW w:w="5386" w:type="dxa"/>
          </w:tcPr>
          <w:p w14:paraId="3B95204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BFB7BC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A071519" w14:textId="65B080E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744" w:type="dxa"/>
            <w:shd w:val="clear" w:color="auto" w:fill="auto"/>
          </w:tcPr>
          <w:p w14:paraId="0CC14B1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Formaty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skanowanych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plików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E6A26C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TIFF, PDF, JPEG, PDF z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możliwością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wyszukiwania</w:t>
            </w:r>
            <w:proofErr w:type="spellEnd"/>
          </w:p>
        </w:tc>
        <w:tc>
          <w:tcPr>
            <w:tcW w:w="5386" w:type="dxa"/>
          </w:tcPr>
          <w:p w14:paraId="795EFC2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6051E9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9C8F3B1" w14:textId="4D152A8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744" w:type="dxa"/>
            <w:shd w:val="clear" w:color="auto" w:fill="auto"/>
          </w:tcPr>
          <w:p w14:paraId="7D3971B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Tryby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FCC5DF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Tylko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przełącznik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faks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telefon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automatycznego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odbioru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tryb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ręczny</w:t>
            </w:r>
            <w:proofErr w:type="spellEnd"/>
          </w:p>
        </w:tc>
        <w:tc>
          <w:tcPr>
            <w:tcW w:w="5386" w:type="dxa"/>
          </w:tcPr>
          <w:p w14:paraId="7E3D702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C2FFC5D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5D73D2E2" w14:textId="483D633E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44" w:type="dxa"/>
            <w:shd w:val="clear" w:color="auto" w:fill="auto"/>
          </w:tcPr>
          <w:p w14:paraId="3F6E19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Rozdzielczości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faksowania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DCB440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200x100 dpi, 200x200dpi, 200x400dpi, 400x400dpi</w:t>
            </w:r>
          </w:p>
        </w:tc>
        <w:tc>
          <w:tcPr>
            <w:tcW w:w="5386" w:type="dxa"/>
          </w:tcPr>
          <w:p w14:paraId="79FCA41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6EA7B0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7F17F4A" w14:textId="232F5CD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44" w:type="dxa"/>
            <w:shd w:val="clear" w:color="auto" w:fill="auto"/>
          </w:tcPr>
          <w:p w14:paraId="56ACE4F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faksu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1D8C29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512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</w:tc>
        <w:tc>
          <w:tcPr>
            <w:tcW w:w="5386" w:type="dxa"/>
          </w:tcPr>
          <w:p w14:paraId="33AD82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147655A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0A23E17C" w14:textId="101BC26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744" w:type="dxa"/>
            <w:shd w:val="clear" w:color="auto" w:fill="auto"/>
          </w:tcPr>
          <w:p w14:paraId="1D8DFD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Wydajność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obsługiwanych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materiałów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eksploatacyjnych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B48E4EE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toner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</w:p>
          <w:p w14:paraId="66836290" w14:textId="77777777" w:rsidR="00D15D88" w:rsidRDefault="00C415B1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kolorowe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596921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D9B92F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1B0808E3" w14:textId="3BF3B3F6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A12CB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744" w:type="dxa"/>
            <w:shd w:val="clear" w:color="auto" w:fill="auto"/>
          </w:tcPr>
          <w:p w14:paraId="1E49A2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Wymagania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dodatkowe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9DD0E7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Dodatkowy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komplet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oryginalnych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tonerów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pojemności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przynajmniej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6300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czarny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5000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stron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każdy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kolor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5386" w:type="dxa"/>
          </w:tcPr>
          <w:p w14:paraId="00810CE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182FA5B" w14:textId="77777777">
        <w:trPr>
          <w:trHeight w:val="284"/>
        </w:trPr>
        <w:tc>
          <w:tcPr>
            <w:tcW w:w="839" w:type="dxa"/>
            <w:shd w:val="clear" w:color="auto" w:fill="auto"/>
          </w:tcPr>
          <w:p w14:paraId="48A23F27" w14:textId="07E4EBFC" w:rsidR="00D15D88" w:rsidRDefault="004A12CB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30.</w:t>
            </w:r>
          </w:p>
        </w:tc>
        <w:tc>
          <w:tcPr>
            <w:tcW w:w="1744" w:type="dxa"/>
            <w:shd w:val="clear" w:color="auto" w:fill="auto"/>
          </w:tcPr>
          <w:p w14:paraId="135DA2F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A40E75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gwarancji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</w:p>
        </w:tc>
        <w:tc>
          <w:tcPr>
            <w:tcW w:w="5386" w:type="dxa"/>
          </w:tcPr>
          <w:p w14:paraId="76F7F51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8CB3E1D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681ABC32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3B34E3F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69DB656A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2E8FDB11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5FF2DD11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3EFB1A1E" w14:textId="77777777" w:rsidR="008F7011" w:rsidRDefault="008F701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</w:p>
    <w:p w14:paraId="64B2A5F3" w14:textId="0317B157" w:rsidR="00D15D88" w:rsidRDefault="00C415B1">
      <w:pPr>
        <w:suppressAutoHyphens/>
        <w:spacing w:after="0" w:line="240" w:lineRule="auto"/>
        <w:ind w:left="284" w:right="-145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lastRenderedPageBreak/>
        <w:t xml:space="preserve">CZĘŚĆ VIII -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Copy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 Place Ewelina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Sztabnicka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, 64-100 Leszno, ul. Armii Krajowej 15 </w:t>
      </w:r>
      <w:r w:rsidR="008F7011" w:rsidRPr="008F701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(jeżeli dotyczy)</w:t>
      </w:r>
    </w:p>
    <w:p w14:paraId="349548AC" w14:textId="77777777" w:rsidR="00D15D88" w:rsidRDefault="00C415B1">
      <w:pPr>
        <w:pStyle w:val="Tekstpodstawowy31"/>
        <w:spacing w:after="0"/>
        <w:ind w:left="284"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5E11CFD1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Laptop - 1 sztuka</w:t>
      </w:r>
    </w:p>
    <w:p w14:paraId="6C5E5CE4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7B1E7A1B" w14:textId="77777777" w:rsidR="00D15D88" w:rsidRDefault="00C415B1">
      <w:pPr>
        <w:pStyle w:val="Akapitzlist1"/>
        <w:ind w:left="0" w:firstLine="700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B3F5192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2729404E" w14:textId="77777777" w:rsidR="00D15D88" w:rsidRDefault="00C415B1">
      <w:pPr>
        <w:pStyle w:val="Tekstpodstawowy31"/>
        <w:spacing w:after="0"/>
        <w:ind w:left="284" w:right="-145"/>
        <w:rPr>
          <w:b/>
        </w:rPr>
      </w:pPr>
      <w:r>
        <w:rPr>
          <w:b/>
        </w:rPr>
        <w:t xml:space="preserve"> </w:t>
      </w: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342CB9B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494CA3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0B1FD1E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EC3ED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D6E86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629BCB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2DCBFC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59B5EE2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337E95EE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Umożliwiający uzyskanie minimum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punktów w teście wydajnościowym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14:paraId="1A4A88AE" w14:textId="77777777" w:rsidR="00D15D88" w:rsidRDefault="00D15D88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6A3E0C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5EDB2D19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 zgodność z oryginałem przez Wykonawcę lub wydruk ze strony http://www.bapco.com.</w:t>
            </w:r>
          </w:p>
          <w:p w14:paraId="195DF0A6" w14:textId="77777777" w:rsidR="00D15D88" w:rsidRDefault="00D15D88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E5DE9B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2014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” powinien mieć wartość „NO”).</w:t>
            </w:r>
          </w:p>
          <w:p w14:paraId="6499B307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 10.</w:t>
            </w:r>
          </w:p>
          <w:p w14:paraId="777601C2" w14:textId="77777777" w:rsidR="00D15D88" w:rsidRDefault="00C415B1">
            <w:pPr>
              <w:pStyle w:val="Akapitzlist"/>
              <w:spacing w:after="0" w:line="240" w:lineRule="auto"/>
              <w:ind w:left="-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052E771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F52255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DD0656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0ECF31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3DB867B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GB</w:t>
            </w:r>
          </w:p>
        </w:tc>
        <w:tc>
          <w:tcPr>
            <w:tcW w:w="5386" w:type="dxa"/>
          </w:tcPr>
          <w:p w14:paraId="666EAF9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D91E5E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D6F686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460408A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Maksymalna wielkość pamięci RAM</w:t>
            </w:r>
          </w:p>
        </w:tc>
        <w:tc>
          <w:tcPr>
            <w:tcW w:w="6096" w:type="dxa"/>
            <w:shd w:val="clear" w:color="auto" w:fill="auto"/>
          </w:tcPr>
          <w:p w14:paraId="23CE0B4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 GB</w:t>
            </w:r>
          </w:p>
        </w:tc>
        <w:tc>
          <w:tcPr>
            <w:tcW w:w="5386" w:type="dxa"/>
          </w:tcPr>
          <w:p w14:paraId="329447C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266B6C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12E5FA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4B18907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 I – systemowy</w:t>
            </w:r>
          </w:p>
        </w:tc>
        <w:tc>
          <w:tcPr>
            <w:tcW w:w="6096" w:type="dxa"/>
            <w:shd w:val="clear" w:color="auto" w:fill="auto"/>
          </w:tcPr>
          <w:p w14:paraId="086AF64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SSD 128GB</w:t>
            </w:r>
          </w:p>
        </w:tc>
        <w:tc>
          <w:tcPr>
            <w:tcW w:w="5386" w:type="dxa"/>
          </w:tcPr>
          <w:p w14:paraId="0A77D65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C439FE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97F9F3B" w14:textId="3CE893F8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200C5C3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 II</w:t>
            </w:r>
          </w:p>
        </w:tc>
        <w:tc>
          <w:tcPr>
            <w:tcW w:w="6096" w:type="dxa"/>
            <w:shd w:val="clear" w:color="auto" w:fill="auto"/>
          </w:tcPr>
          <w:p w14:paraId="153ABC9E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14:paraId="0962BEF0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D4CF5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9595866" w14:textId="1A5B023E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3A11CD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46DC51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86" w:type="dxa"/>
          </w:tcPr>
          <w:p w14:paraId="0D2F7CD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6668D6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C234641" w14:textId="19ABFBA2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04AD2A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11801C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7AD2071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60263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74B0A60" w14:textId="4CD8BE1B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64D9BE91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1070BBA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G3D Mark wynik o wartości co najmniej 1150 pkt. Karta oraz jego wynik  muszą być ujęte na stronie https://www.videocardbenchmark.net/gpu_list.php. W przypadku, gdy zaproponowany zostanie komputer z kartą graficzną, którego wyniki testu wydajności nie zostały opublikowane na powyższej stronie, Wykonawca zobowiązany jest do złożenia wraz z ofertą dokumentu zawierającego wyniki testów w oparciu o powyższy test, udowadniające w sposób niebudzący wątpliwości, że oferowany model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karty graficznej spełnia minimalne wymagania dot. punktów wymaganych przez Zamawiającego. Testy powinny być przeprowadzone w systemie MS Windows 10. Nie dopuszcza się stosowania tzw.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-u celem uzyskania wymaganej liczby punktów. Zamawiający zastrzega sobie, iż w celu sprawdzenia poprawności przeprowadzonych testów, może zażądać od Wykonawcy dostarczenia testowanego zestawu komputerowego,  oprogramowania testującego oraz dokładnych opisów użytych testów w terminie nie dłuższym niż 3 dni od otrzymania zawiadomienia od Zamawiającego.</w:t>
            </w:r>
          </w:p>
        </w:tc>
        <w:tc>
          <w:tcPr>
            <w:tcW w:w="5386" w:type="dxa"/>
          </w:tcPr>
          <w:p w14:paraId="4FDB127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EC263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DA5D9CD" w14:textId="0ED3EFD1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3EA169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Kamera internetowa</w:t>
            </w:r>
          </w:p>
        </w:tc>
        <w:tc>
          <w:tcPr>
            <w:tcW w:w="6096" w:type="dxa"/>
            <w:shd w:val="clear" w:color="auto" w:fill="auto"/>
          </w:tcPr>
          <w:p w14:paraId="515B75D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1.0Mpix</w:t>
            </w:r>
          </w:p>
        </w:tc>
        <w:tc>
          <w:tcPr>
            <w:tcW w:w="5386" w:type="dxa"/>
          </w:tcPr>
          <w:p w14:paraId="3CC5236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9D80B8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B841415" w14:textId="4D1D0D9E" w:rsidR="00D15D88" w:rsidRDefault="008F701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650331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46888390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LAN 10/100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</w:p>
          <w:p w14:paraId="7E2C048C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Wi-Fi 802.11 b/g/n/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</w:p>
          <w:p w14:paraId="79B77BDF" w14:textId="77777777" w:rsidR="00D15D88" w:rsidRDefault="00C415B1">
            <w:pPr>
              <w:pStyle w:val="Akapitzlist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Moduł Bluetooth</w:t>
            </w:r>
          </w:p>
        </w:tc>
        <w:tc>
          <w:tcPr>
            <w:tcW w:w="5386" w:type="dxa"/>
          </w:tcPr>
          <w:p w14:paraId="0F18148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75D59F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0402D3C" w14:textId="14BBF69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1914512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3B7A36C3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3.1 Gen. 1 (USB 3.0) - 2 szt.</w:t>
            </w:r>
          </w:p>
          <w:p w14:paraId="5A939867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Typu-C - 1 szt.</w:t>
            </w:r>
          </w:p>
          <w:p w14:paraId="6B4A7EC8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HDMI - 1 szt.</w:t>
            </w:r>
          </w:p>
          <w:p w14:paraId="23EEB6EB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Czytnik kart pamięci - 1 szt.</w:t>
            </w:r>
          </w:p>
          <w:p w14:paraId="17EC1D61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USB 2.0 - 1 szt.</w:t>
            </w:r>
          </w:p>
          <w:p w14:paraId="582FDB11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RJ-45 (LAN) - 1 szt.</w:t>
            </w:r>
          </w:p>
          <w:p w14:paraId="3EF40A4B" w14:textId="77777777" w:rsidR="00D15D88" w:rsidRDefault="00C415B1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Wyjście słuchawkowe/wejście mikrofonowe - 1 szt.</w:t>
            </w:r>
          </w:p>
        </w:tc>
        <w:tc>
          <w:tcPr>
            <w:tcW w:w="5386" w:type="dxa"/>
          </w:tcPr>
          <w:p w14:paraId="333BC76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639C2C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3511E43" w14:textId="6BFB439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A02DFC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Bateria</w:t>
            </w:r>
          </w:p>
        </w:tc>
        <w:tc>
          <w:tcPr>
            <w:tcW w:w="6096" w:type="dxa"/>
            <w:shd w:val="clear" w:color="auto" w:fill="auto"/>
          </w:tcPr>
          <w:p w14:paraId="2B4EF3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3-komorowa, 3500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Li-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Ion</w:t>
            </w:r>
            <w:proofErr w:type="spellEnd"/>
          </w:p>
        </w:tc>
        <w:tc>
          <w:tcPr>
            <w:tcW w:w="5386" w:type="dxa"/>
          </w:tcPr>
          <w:p w14:paraId="0ED54160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F2EE0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0F27ABB" w14:textId="6AF4A81C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15B06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5C02962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 kg z baterią</w:t>
            </w:r>
          </w:p>
        </w:tc>
        <w:tc>
          <w:tcPr>
            <w:tcW w:w="5386" w:type="dxa"/>
          </w:tcPr>
          <w:p w14:paraId="6A463F2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DCAD3B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9A34BDA" w14:textId="7050A1C2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8A1CFF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02B36A62" w14:textId="77777777" w:rsidR="00D15D88" w:rsidRPr="008F7011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F7011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14:paraId="3804E1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F7011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nr </w:t>
            </w:r>
            <w:r w:rsidR="003B2261" w:rsidRPr="008F7011">
              <w:rPr>
                <w:rFonts w:ascii="Times New Roman" w:hAnsi="Times New Roman"/>
                <w:sz w:val="20"/>
                <w:szCs w:val="20"/>
              </w:rPr>
              <w:t>8</w:t>
            </w:r>
            <w:r w:rsidRPr="008F7011">
              <w:rPr>
                <w:rFonts w:ascii="Times New Roman" w:hAnsi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86" w:type="dxa"/>
          </w:tcPr>
          <w:p w14:paraId="2E4DE80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DC9A0F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92913C1" w14:textId="003EFF34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F701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7E7D21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43749E2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 miesiące</w:t>
            </w:r>
          </w:p>
        </w:tc>
        <w:tc>
          <w:tcPr>
            <w:tcW w:w="5386" w:type="dxa"/>
          </w:tcPr>
          <w:p w14:paraId="6BE4A63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2FF4EB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79D3E47D" w14:textId="464A9CE2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377158C7" w14:textId="77777777" w:rsidR="00183299" w:rsidRDefault="00183299">
      <w:pPr>
        <w:pStyle w:val="Tekstpodstawowy31"/>
        <w:spacing w:after="0"/>
        <w:ind w:left="284" w:right="-145"/>
        <w:rPr>
          <w:b/>
        </w:rPr>
      </w:pPr>
    </w:p>
    <w:p w14:paraId="50F178D5" w14:textId="4DA683E9" w:rsidR="00D15D88" w:rsidRDefault="00C415B1">
      <w:pPr>
        <w:pStyle w:val="Akapitzlist1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Oprogramowanie graficzne </w:t>
      </w:r>
      <w:proofErr w:type="spellStart"/>
      <w:r>
        <w:rPr>
          <w:b/>
          <w:sz w:val="28"/>
          <w:szCs w:val="28"/>
        </w:rPr>
        <w:t>CorelDraw</w:t>
      </w:r>
      <w:proofErr w:type="spellEnd"/>
      <w:r>
        <w:rPr>
          <w:b/>
          <w:sz w:val="28"/>
          <w:szCs w:val="28"/>
        </w:rPr>
        <w:t xml:space="preserve"> 2019 </w:t>
      </w:r>
      <w:r w:rsidR="00183299">
        <w:rPr>
          <w:b/>
          <w:sz w:val="28"/>
          <w:szCs w:val="28"/>
        </w:rPr>
        <w:t xml:space="preserve">– 1 szt. </w:t>
      </w:r>
    </w:p>
    <w:p w14:paraId="5AB57318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p w14:paraId="7E0D5940" w14:textId="6645E2E3" w:rsidR="00D15D88" w:rsidRDefault="00C415B1" w:rsidP="00C5255F">
      <w:pPr>
        <w:pStyle w:val="Akapitzlist1"/>
        <w:ind w:left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Ze względu na rozwiązania sprzętowo-programowe zastosowane u Beneficjenta docelowego wymagane jest dostarczenie oprogramowania graficznego </w:t>
      </w:r>
      <w:proofErr w:type="spellStart"/>
      <w:r>
        <w:rPr>
          <w:bCs/>
          <w:sz w:val="28"/>
          <w:szCs w:val="28"/>
        </w:rPr>
        <w:t>CorelDraw</w:t>
      </w:r>
      <w:proofErr w:type="spellEnd"/>
      <w:r>
        <w:rPr>
          <w:bCs/>
          <w:sz w:val="28"/>
          <w:szCs w:val="28"/>
        </w:rPr>
        <w:t xml:space="preserve"> 2019. </w:t>
      </w:r>
    </w:p>
    <w:p w14:paraId="04BF48FB" w14:textId="0CD8A783" w:rsidR="00D15D88" w:rsidRDefault="00C415B1" w:rsidP="00C5255F">
      <w:pPr>
        <w:pStyle w:val="Akapitzlist1"/>
        <w:ind w:left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Oprogramowanie przeznaczone jest dla Beneficjenta docelowego, który obecnie pracuje na oprogramowaniu </w:t>
      </w:r>
      <w:proofErr w:type="spellStart"/>
      <w:r>
        <w:rPr>
          <w:bCs/>
          <w:sz w:val="28"/>
          <w:szCs w:val="28"/>
        </w:rPr>
        <w:t>CorelDraw</w:t>
      </w:r>
      <w:proofErr w:type="spellEnd"/>
      <w:r>
        <w:rPr>
          <w:bCs/>
          <w:sz w:val="28"/>
          <w:szCs w:val="28"/>
        </w:rPr>
        <w:t>, posiada zasoby plikowe utworzone w powyższym programie, korzysta ze specyficznych funkcji tego oprogramowania oraz współpracuje z klientami, którzy dostarczają pliki w tym formacie graficznym.</w:t>
      </w:r>
      <w:r w:rsidR="00C5255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Wersja programu CorelDraw2019 obsługuje pliki utworzone </w:t>
      </w:r>
      <w:r w:rsidR="00C5255F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w poprzednich wersjach np. </w:t>
      </w:r>
      <w:proofErr w:type="spellStart"/>
      <w:r>
        <w:rPr>
          <w:bCs/>
          <w:sz w:val="28"/>
          <w:szCs w:val="28"/>
        </w:rPr>
        <w:t>CorelDraw</w:t>
      </w:r>
      <w:proofErr w:type="spellEnd"/>
      <w:r>
        <w:rPr>
          <w:bCs/>
          <w:sz w:val="28"/>
          <w:szCs w:val="28"/>
        </w:rPr>
        <w:t xml:space="preserve"> 2017 i 2018, podczas gdy np. wersja 2017 nie obsłuży plików opracowanych w wersji 2018. </w:t>
      </w:r>
      <w:r w:rsidR="00C5255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W związku z tym, aby zachować pełną funkcjonalność i kompatybilność oprogramowania konieczny jest zakup wskazanego produktu </w:t>
      </w:r>
      <w:proofErr w:type="spellStart"/>
      <w:r>
        <w:rPr>
          <w:bCs/>
          <w:sz w:val="28"/>
          <w:szCs w:val="28"/>
        </w:rPr>
        <w:t>CorelDraw</w:t>
      </w:r>
      <w:proofErr w:type="spellEnd"/>
      <w:r>
        <w:rPr>
          <w:bCs/>
          <w:sz w:val="28"/>
          <w:szCs w:val="28"/>
        </w:rPr>
        <w:t xml:space="preserve"> 2019.</w:t>
      </w:r>
    </w:p>
    <w:p w14:paraId="395F7909" w14:textId="294B9B69" w:rsidR="00D15D88" w:rsidRDefault="00D15D88">
      <w:pPr>
        <w:pStyle w:val="Akapitzlist1"/>
        <w:ind w:left="0"/>
        <w:rPr>
          <w:bCs/>
          <w:sz w:val="28"/>
          <w:szCs w:val="28"/>
        </w:rPr>
      </w:pPr>
    </w:p>
    <w:p w14:paraId="5495C7C3" w14:textId="7DD2689D" w:rsidR="00F104D8" w:rsidRPr="00F104D8" w:rsidRDefault="00F104D8">
      <w:pPr>
        <w:pStyle w:val="Akapitzlist1"/>
        <w:ind w:left="0"/>
        <w:rPr>
          <w:b/>
          <w:sz w:val="28"/>
          <w:szCs w:val="28"/>
        </w:rPr>
      </w:pPr>
      <w:r w:rsidRPr="00F104D8">
        <w:rPr>
          <w:b/>
          <w:sz w:val="28"/>
          <w:szCs w:val="28"/>
        </w:rPr>
        <w:t>UWAGA!</w:t>
      </w:r>
    </w:p>
    <w:p w14:paraId="702D88A5" w14:textId="0F480B2A" w:rsidR="00F104D8" w:rsidRPr="00F104D8" w:rsidRDefault="00F104D8">
      <w:pPr>
        <w:pStyle w:val="Akapitzlist1"/>
        <w:ind w:left="0"/>
        <w:rPr>
          <w:b/>
          <w:sz w:val="28"/>
          <w:szCs w:val="28"/>
        </w:rPr>
      </w:pPr>
      <w:r w:rsidRPr="00F104D8">
        <w:rPr>
          <w:b/>
          <w:sz w:val="28"/>
          <w:szCs w:val="28"/>
        </w:rPr>
        <w:t xml:space="preserve">Dla tej pozycji Zamawiający nie </w:t>
      </w:r>
      <w:r w:rsidR="002D13E6">
        <w:rPr>
          <w:b/>
          <w:sz w:val="28"/>
          <w:szCs w:val="28"/>
        </w:rPr>
        <w:t>dopuszcza</w:t>
      </w:r>
      <w:r w:rsidRPr="00F104D8">
        <w:rPr>
          <w:b/>
          <w:sz w:val="28"/>
          <w:szCs w:val="28"/>
        </w:rPr>
        <w:t xml:space="preserve"> rozwiązań równoważnych. </w:t>
      </w:r>
    </w:p>
    <w:p w14:paraId="1EB31C6C" w14:textId="08FD1555" w:rsidR="003B2261" w:rsidRDefault="003B2261">
      <w:pPr>
        <w:pStyle w:val="Akapitzlist1"/>
        <w:ind w:left="0"/>
        <w:rPr>
          <w:bCs/>
          <w:sz w:val="28"/>
          <w:szCs w:val="28"/>
        </w:rPr>
      </w:pPr>
    </w:p>
    <w:p w14:paraId="7028019E" w14:textId="49D2FCE3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3E3C7F49" w14:textId="31EBDFCC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40F56B81" w14:textId="2229F7E6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3F1809B2" w14:textId="1838D506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5750F51C" w14:textId="57D81A46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1874C6E0" w14:textId="52FE31E0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7CCC488C" w14:textId="77777777" w:rsidR="00570A94" w:rsidRDefault="00570A94">
      <w:pPr>
        <w:pStyle w:val="Akapitzlist1"/>
        <w:ind w:left="0"/>
        <w:rPr>
          <w:bCs/>
          <w:sz w:val="28"/>
          <w:szCs w:val="28"/>
        </w:rPr>
      </w:pPr>
    </w:p>
    <w:p w14:paraId="6D3813FE" w14:textId="18576B79" w:rsidR="00D15D88" w:rsidRDefault="00C415B1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CZĘŚĆ IX -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Copy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Place Ewelina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Sztabnicka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64-100 Leszno, ul. Armii Krajowej 15 </w:t>
      </w:r>
      <w:r w:rsidR="00C5255F" w:rsidRPr="00C525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(jeżeli dotyczy)</w:t>
      </w:r>
    </w:p>
    <w:p w14:paraId="1B63E186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61CF9B08" w14:textId="77777777" w:rsidR="00D15D88" w:rsidRDefault="00D15D88">
      <w:pPr>
        <w:pStyle w:val="Akapitzlist1"/>
        <w:ind w:left="0"/>
        <w:rPr>
          <w:b/>
          <w:sz w:val="28"/>
          <w:szCs w:val="28"/>
        </w:rPr>
      </w:pPr>
    </w:p>
    <w:p w14:paraId="747B7B70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Pylon LED wraz z komputerem do zarządzania - 1 sztuka</w:t>
      </w:r>
    </w:p>
    <w:p w14:paraId="403B695B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24590AA" w14:textId="77777777" w:rsidR="00D15D88" w:rsidRDefault="00C415B1">
      <w:pPr>
        <w:pStyle w:val="Akapitzlist1"/>
        <w:ind w:left="0" w:firstLine="700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1CBA3FA" w14:textId="77777777" w:rsidR="00D15D88" w:rsidRDefault="00C415B1">
      <w:pPr>
        <w:pStyle w:val="Akapitzlist1"/>
        <w:ind w:left="0" w:firstLine="700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7C5E559B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A070675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15724E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A8F9DA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42A0FA9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34BB7A8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1757916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908E4A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D2FBBD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0B453C5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Opis ogólny</w:t>
            </w:r>
          </w:p>
        </w:tc>
        <w:tc>
          <w:tcPr>
            <w:tcW w:w="6096" w:type="dxa"/>
            <w:shd w:val="clear" w:color="auto" w:fill="auto"/>
          </w:tcPr>
          <w:p w14:paraId="7A2868EF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ekran dwustronny po 74 cale w pionie na każdej stronie</w:t>
            </w:r>
          </w:p>
          <w:p w14:paraId="7B4E93C7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ekrany prostokątne w obudowie metalowej, malowanej proszkowo na połysk, obudowa czarna (patrz rysunek poglądowy)</w:t>
            </w:r>
          </w:p>
          <w:p w14:paraId="10883C59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świecące ekrany LED</w:t>
            </w:r>
          </w:p>
          <w:p w14:paraId="557FC9F8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do wnętrza budynku,</w:t>
            </w:r>
          </w:p>
        </w:tc>
        <w:tc>
          <w:tcPr>
            <w:tcW w:w="5386" w:type="dxa"/>
          </w:tcPr>
          <w:p w14:paraId="22740C4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B3ADE8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39A09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4ED3396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Pixel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 Pitch</w:t>
            </w:r>
          </w:p>
        </w:tc>
        <w:tc>
          <w:tcPr>
            <w:tcW w:w="6096" w:type="dxa"/>
            <w:shd w:val="clear" w:color="auto" w:fill="auto"/>
          </w:tcPr>
          <w:p w14:paraId="184D9E6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3mm</w:t>
            </w:r>
          </w:p>
        </w:tc>
        <w:tc>
          <w:tcPr>
            <w:tcW w:w="5386" w:type="dxa"/>
          </w:tcPr>
          <w:p w14:paraId="74C3810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349F8B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C780FB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54FF2F6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Konfiguracja pikseli</w:t>
            </w:r>
          </w:p>
        </w:tc>
        <w:tc>
          <w:tcPr>
            <w:tcW w:w="6096" w:type="dxa"/>
            <w:shd w:val="clear" w:color="auto" w:fill="auto"/>
          </w:tcPr>
          <w:p w14:paraId="5CC95E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1R1G1B</w:t>
            </w:r>
          </w:p>
        </w:tc>
        <w:tc>
          <w:tcPr>
            <w:tcW w:w="5386" w:type="dxa"/>
          </w:tcPr>
          <w:p w14:paraId="3442D74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3D4579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7D66AB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07C945E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Zagęszczenie pikseli</w:t>
            </w:r>
          </w:p>
        </w:tc>
        <w:tc>
          <w:tcPr>
            <w:tcW w:w="6096" w:type="dxa"/>
            <w:shd w:val="clear" w:color="auto" w:fill="auto"/>
          </w:tcPr>
          <w:p w14:paraId="4F8B81B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111111dots/m2</w:t>
            </w:r>
          </w:p>
        </w:tc>
        <w:tc>
          <w:tcPr>
            <w:tcW w:w="5386" w:type="dxa"/>
          </w:tcPr>
          <w:p w14:paraId="35FC184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48F70A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9F045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6F75EE6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Masa modułu</w:t>
            </w:r>
          </w:p>
        </w:tc>
        <w:tc>
          <w:tcPr>
            <w:tcW w:w="6096" w:type="dxa"/>
            <w:shd w:val="clear" w:color="auto" w:fill="auto"/>
          </w:tcPr>
          <w:p w14:paraId="1A477768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298g</w:t>
            </w:r>
          </w:p>
        </w:tc>
        <w:tc>
          <w:tcPr>
            <w:tcW w:w="5386" w:type="dxa"/>
          </w:tcPr>
          <w:p w14:paraId="42BC8036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39B0A5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DE0C89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537C75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 modułów na m2</w:t>
            </w:r>
          </w:p>
        </w:tc>
        <w:tc>
          <w:tcPr>
            <w:tcW w:w="6096" w:type="dxa"/>
            <w:shd w:val="clear" w:color="auto" w:fill="auto"/>
          </w:tcPr>
          <w:p w14:paraId="68C568A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386" w:type="dxa"/>
          </w:tcPr>
          <w:p w14:paraId="784CC12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C0EE72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DE8EB0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4B8E08B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Wskaźnik wadliwych punktów</w:t>
            </w:r>
          </w:p>
        </w:tc>
        <w:tc>
          <w:tcPr>
            <w:tcW w:w="6096" w:type="dxa"/>
            <w:shd w:val="clear" w:color="auto" w:fill="auto"/>
          </w:tcPr>
          <w:p w14:paraId="22F161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&lt; 0,0001 ( LED Standard: ≤ 0,0003</w:t>
            </w:r>
          </w:p>
        </w:tc>
        <w:tc>
          <w:tcPr>
            <w:tcW w:w="5386" w:type="dxa"/>
          </w:tcPr>
          <w:p w14:paraId="2127B9C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8841F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2C59CAE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1998" w:type="dxa"/>
            <w:shd w:val="clear" w:color="auto" w:fill="auto"/>
          </w:tcPr>
          <w:p w14:paraId="621881D2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Wskaźnik zaniku:</w:t>
            </w:r>
          </w:p>
        </w:tc>
        <w:tc>
          <w:tcPr>
            <w:tcW w:w="6096" w:type="dxa"/>
            <w:shd w:val="clear" w:color="auto" w:fill="auto"/>
          </w:tcPr>
          <w:p w14:paraId="6139417C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≤ 5%/rok</w:t>
            </w:r>
          </w:p>
        </w:tc>
        <w:tc>
          <w:tcPr>
            <w:tcW w:w="5386" w:type="dxa"/>
          </w:tcPr>
          <w:p w14:paraId="6C9216F9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27B3AF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558B11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668DECC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Zgodność jasności</w:t>
            </w:r>
          </w:p>
        </w:tc>
        <w:tc>
          <w:tcPr>
            <w:tcW w:w="6096" w:type="dxa"/>
            <w:shd w:val="clear" w:color="auto" w:fill="auto"/>
          </w:tcPr>
          <w:p w14:paraId="6DC1AE9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  <w:tc>
          <w:tcPr>
            <w:tcW w:w="5386" w:type="dxa"/>
          </w:tcPr>
          <w:p w14:paraId="3A52B87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B4BAFB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C91129C" w14:textId="6D213DCC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0483A31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Żywotność</w:t>
            </w:r>
          </w:p>
        </w:tc>
        <w:tc>
          <w:tcPr>
            <w:tcW w:w="6096" w:type="dxa"/>
            <w:shd w:val="clear" w:color="auto" w:fill="auto"/>
          </w:tcPr>
          <w:p w14:paraId="4914A0F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≥ 50000h</w:t>
            </w:r>
          </w:p>
        </w:tc>
        <w:tc>
          <w:tcPr>
            <w:tcW w:w="5386" w:type="dxa"/>
          </w:tcPr>
          <w:p w14:paraId="376F137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F6A947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1A13C13" w14:textId="2CBAE96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18A860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Jasność</w:t>
            </w:r>
          </w:p>
        </w:tc>
        <w:tc>
          <w:tcPr>
            <w:tcW w:w="6096" w:type="dxa"/>
            <w:shd w:val="clear" w:color="auto" w:fill="auto"/>
          </w:tcPr>
          <w:p w14:paraId="3A43E4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800-1200 cd/m2</w:t>
            </w:r>
          </w:p>
        </w:tc>
        <w:tc>
          <w:tcPr>
            <w:tcW w:w="5386" w:type="dxa"/>
          </w:tcPr>
          <w:p w14:paraId="5994757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73D8F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6CDA0D3" w14:textId="0EF855E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99F76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Kąt widzenia:</w:t>
            </w:r>
          </w:p>
        </w:tc>
        <w:tc>
          <w:tcPr>
            <w:tcW w:w="6096" w:type="dxa"/>
            <w:shd w:val="clear" w:color="auto" w:fill="auto"/>
          </w:tcPr>
          <w:p w14:paraId="358286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 stopni w pionie i poziomie</w:t>
            </w:r>
          </w:p>
        </w:tc>
        <w:tc>
          <w:tcPr>
            <w:tcW w:w="5386" w:type="dxa"/>
          </w:tcPr>
          <w:p w14:paraId="6B7A71F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1F2CDD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585946" w14:textId="03088A2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3E65937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Max.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Pobór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energii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9D72F8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420 w/m2</w:t>
            </w:r>
          </w:p>
        </w:tc>
        <w:tc>
          <w:tcPr>
            <w:tcW w:w="5386" w:type="dxa"/>
          </w:tcPr>
          <w:p w14:paraId="2F47D63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43634B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ACF3EE5" w14:textId="6AFF7851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4BAC9AD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Częstotliwość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odświeżania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7BD77D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≥1920Hz</w:t>
            </w:r>
          </w:p>
        </w:tc>
        <w:tc>
          <w:tcPr>
            <w:tcW w:w="5386" w:type="dxa"/>
          </w:tcPr>
          <w:p w14:paraId="7AAC048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DC4841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920902" w14:textId="53473103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63705D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68B0A44E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układ wentylacyjny</w:t>
            </w:r>
          </w:p>
          <w:p w14:paraId="5B9C39D2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poszycie obudowy - blacha stalowa malowana proszkowo, tworzywo sztuczne</w:t>
            </w:r>
          </w:p>
          <w:p w14:paraId="1363264D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szczelność IP66</w:t>
            </w:r>
          </w:p>
          <w:p w14:paraId="5DC118DC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drzwi serwisowe umożliwiające dostęp do podzespołów</w:t>
            </w:r>
          </w:p>
          <w:p w14:paraId="53E3954D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szyba hartowana zabezpieczająca ekran, standard IK 10</w:t>
            </w:r>
          </w:p>
          <w:p w14:paraId="5CE37B98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na froncie obudowy logo lub grafika zgodna z wymaganiami Zamawiającego</w:t>
            </w:r>
          </w:p>
          <w:p w14:paraId="1E096125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kolorystyka dopasowana do wymagań Zamawiającego</w:t>
            </w:r>
          </w:p>
          <w:p w14:paraId="68E083A2" w14:textId="77777777" w:rsidR="00D15D88" w:rsidRDefault="00C415B1">
            <w:pPr>
              <w:pStyle w:val="Akapitzlist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odporna na akty wandalizmu, uniemożliwiająca dostęp z zewnątrz do podzespołów</w:t>
            </w:r>
          </w:p>
          <w:p w14:paraId="0826CAB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86" w:type="dxa"/>
          </w:tcPr>
          <w:p w14:paraId="533BF21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2DA707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70BAD90" w14:textId="6AF4DEE5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C5255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560E2C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78DE62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- 24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miesiące</w:t>
            </w:r>
            <w:proofErr w:type="spellEnd"/>
          </w:p>
        </w:tc>
        <w:tc>
          <w:tcPr>
            <w:tcW w:w="5386" w:type="dxa"/>
          </w:tcPr>
          <w:p w14:paraId="06666FC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CD68BF" w14:textId="77777777">
        <w:trPr>
          <w:trHeight w:val="284"/>
        </w:trPr>
        <w:tc>
          <w:tcPr>
            <w:tcW w:w="14301" w:type="dxa"/>
            <w:gridSpan w:val="4"/>
            <w:shd w:val="clear" w:color="auto" w:fill="auto"/>
          </w:tcPr>
          <w:p w14:paraId="3119834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Parametry komputera do zarządzania</w:t>
            </w:r>
          </w:p>
        </w:tc>
      </w:tr>
      <w:tr w:rsidR="00D15D88" w14:paraId="199B408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5384532" w14:textId="5F97EDD6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1998" w:type="dxa"/>
            <w:shd w:val="clear" w:color="auto" w:fill="auto"/>
          </w:tcPr>
          <w:p w14:paraId="0AC378E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Procesor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080181B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Umożliwiający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minimum 1644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teście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wydajnościowym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SysMark2014, Office Productivity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domyślnym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ustawieniu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(w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wynikach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parametr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„modified”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mieć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wartość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„NO”).</w:t>
            </w:r>
          </w:p>
          <w:p w14:paraId="3CD94C5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14:paraId="7752E57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Dokumentem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potwierdzającym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spełnianie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wymagań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będzie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dostarczony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przed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dostawą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urządzenia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wydruk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lastRenderedPageBreak/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potwierdzony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zgodność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oryginałem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Wykonawcę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wydruk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http://www.bapco.com.</w:t>
            </w:r>
          </w:p>
          <w:p w14:paraId="423B19F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  <w:p w14:paraId="705F267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przypadku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gdy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zaproponowany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zostanie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procesor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którego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wydajności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zostały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opublikowane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powyższej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stronie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zobowiązany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jest do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złożenia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dokumentu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zawierającego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oparciu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powyższe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testy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udowadniające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sposób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niebudzący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wątpliwości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że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oferowany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procesor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spełnia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minimalne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dotyczące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dopuszcza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stosowania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tzw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overclocking-u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celem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wymaganej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liczby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Wszystkie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ustawienia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o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których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jest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mowa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podręczniku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pt. „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BAPCo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SYSmark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2014 User Guide”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być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zgodne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domyślnie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proponowanymi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przez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producenta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(w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wynikach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parametr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„modified”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powinien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mieć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wartość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„NO.</w:t>
            </w:r>
          </w:p>
          <w:p w14:paraId="0D537CF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zastrzega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sobie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iż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sprawdzenia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poprawności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może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zażądać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Wykonawcy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dostarczenia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testowanego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zestawu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komputerowego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oprogramowania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testującego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oraz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dokładnych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opisów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użytych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testów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terminie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dłuższym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dni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otrzymania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zawiadomienia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od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Zamawiającego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. Testy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powinny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być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przeprowadzone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systemie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MS Windows 7, Windows 8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Windows 10.</w:t>
            </w:r>
          </w:p>
          <w:p w14:paraId="56EF0D7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dopuszcza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się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stosowania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overclocking-u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celem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uzyskania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wymaganej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liczby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punktów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2BE55FD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65E7AA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407716D" w14:textId="4FFF700A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1998" w:type="dxa"/>
            <w:shd w:val="clear" w:color="auto" w:fill="auto"/>
          </w:tcPr>
          <w:p w14:paraId="5C9762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Pamięć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RAM</w:t>
            </w:r>
          </w:p>
        </w:tc>
        <w:tc>
          <w:tcPr>
            <w:tcW w:w="6096" w:type="dxa"/>
            <w:shd w:val="clear" w:color="auto" w:fill="auto"/>
          </w:tcPr>
          <w:p w14:paraId="36AAA4B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8GB,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możliwość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rozszerzenia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do 16GB</w:t>
            </w:r>
          </w:p>
        </w:tc>
        <w:tc>
          <w:tcPr>
            <w:tcW w:w="5386" w:type="dxa"/>
          </w:tcPr>
          <w:p w14:paraId="4B7EB12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C35C14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9565CB" w14:textId="4E9158C2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1998" w:type="dxa"/>
            <w:shd w:val="clear" w:color="auto" w:fill="auto"/>
          </w:tcPr>
          <w:p w14:paraId="5B6EC48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Dysk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37680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SSD M.2 256GB</w:t>
            </w:r>
          </w:p>
        </w:tc>
        <w:tc>
          <w:tcPr>
            <w:tcW w:w="5386" w:type="dxa"/>
          </w:tcPr>
          <w:p w14:paraId="342EA32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F7C979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4547F1" w14:textId="276EBDBE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1998" w:type="dxa"/>
            <w:shd w:val="clear" w:color="auto" w:fill="auto"/>
          </w:tcPr>
          <w:p w14:paraId="3DE5BF6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Wbudowane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napędy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optyczne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1EC4D2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Nagrywarka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DVD+/-RW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DualLayer</w:t>
            </w:r>
            <w:proofErr w:type="spellEnd"/>
          </w:p>
          <w:p w14:paraId="515975C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</w:p>
        </w:tc>
        <w:tc>
          <w:tcPr>
            <w:tcW w:w="5386" w:type="dxa"/>
          </w:tcPr>
          <w:p w14:paraId="70079F7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55B662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9CFE767" w14:textId="1A53DCDE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1998" w:type="dxa"/>
            <w:shd w:val="clear" w:color="auto" w:fill="auto"/>
          </w:tcPr>
          <w:p w14:paraId="57ED1DC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Łączność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3E9C407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Wi-Fi 4 (802.11 b/g/n)</w:t>
            </w:r>
          </w:p>
          <w:p w14:paraId="0B61378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LAN 10/100/1000 Mbps</w:t>
            </w:r>
          </w:p>
          <w:p w14:paraId="2B9AD41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Bluetooth</w:t>
            </w:r>
          </w:p>
        </w:tc>
        <w:tc>
          <w:tcPr>
            <w:tcW w:w="5386" w:type="dxa"/>
          </w:tcPr>
          <w:p w14:paraId="6DC623E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3D38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E6B9480" w14:textId="6A29089A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22.</w:t>
            </w:r>
          </w:p>
        </w:tc>
        <w:tc>
          <w:tcPr>
            <w:tcW w:w="1998" w:type="dxa"/>
            <w:shd w:val="clear" w:color="auto" w:fill="auto"/>
          </w:tcPr>
          <w:p w14:paraId="002CEFA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Rodzaje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wejść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wyjść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- panel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przedni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6F1DA8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USB 3.1 Gen. 1 (USB 3.0) - 2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1758CA6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Wyjście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słuchawkowe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głośnikowe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445AA2F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Czytnik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kart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pamięci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642AE91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6A482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0A2E23D" w14:textId="09227A39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1998" w:type="dxa"/>
            <w:shd w:val="clear" w:color="auto" w:fill="auto"/>
          </w:tcPr>
          <w:p w14:paraId="53CDF77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Rodzaje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wejść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wyjść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- panel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tylny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1F9C01C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USB 2.0 - 4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3EFDE05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Wejście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wyjścia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audio - 3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2C93BB9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RJ-45 (LAN)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3A90C8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VGA (D-sub)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5F6ABF9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HDMI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1D459D3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AC-in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wejście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zasilania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) - 1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szt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</w:tc>
        <w:tc>
          <w:tcPr>
            <w:tcW w:w="5386" w:type="dxa"/>
          </w:tcPr>
          <w:p w14:paraId="12ACFCC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C82D276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55F6659" w14:textId="4314BD76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24.</w:t>
            </w:r>
          </w:p>
        </w:tc>
        <w:tc>
          <w:tcPr>
            <w:tcW w:w="1998" w:type="dxa"/>
            <w:shd w:val="clear" w:color="auto" w:fill="auto"/>
          </w:tcPr>
          <w:p w14:paraId="27E63E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Obudowa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46EBEF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SFF</w:t>
            </w:r>
          </w:p>
        </w:tc>
        <w:tc>
          <w:tcPr>
            <w:tcW w:w="5386" w:type="dxa"/>
          </w:tcPr>
          <w:p w14:paraId="6455D96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758DB9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1D0C49E" w14:textId="376158C7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25.</w:t>
            </w:r>
          </w:p>
        </w:tc>
        <w:tc>
          <w:tcPr>
            <w:tcW w:w="1998" w:type="dxa"/>
            <w:shd w:val="clear" w:color="auto" w:fill="auto"/>
          </w:tcPr>
          <w:p w14:paraId="5113D3B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System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operacyjny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 xml:space="preserve"> </w:t>
            </w:r>
          </w:p>
        </w:tc>
        <w:tc>
          <w:tcPr>
            <w:tcW w:w="6096" w:type="dxa"/>
            <w:shd w:val="clear" w:color="auto" w:fill="auto"/>
          </w:tcPr>
          <w:p w14:paraId="00AEDA8C" w14:textId="77777777" w:rsidR="00D15D88" w:rsidRPr="00C5255F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Microsoft Windows 10 Pro PL (</w:t>
            </w:r>
            <w:proofErr w:type="spellStart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wersja</w:t>
            </w:r>
            <w:proofErr w:type="spellEnd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64-bitowa) </w:t>
            </w:r>
            <w:proofErr w:type="spellStart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lub</w:t>
            </w:r>
            <w:proofErr w:type="spellEnd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 xml:space="preserve"> </w:t>
            </w:r>
            <w:proofErr w:type="spellStart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równoważny</w:t>
            </w:r>
            <w:proofErr w:type="spellEnd"/>
            <w:r w:rsidRPr="00C5255F">
              <w:rPr>
                <w:rFonts w:ascii="Times New Roman" w:hAnsi="Times New Roman"/>
                <w:sz w:val="20"/>
                <w:szCs w:val="20"/>
                <w:lang w:val="en-US" w:eastAsia="pl-PL"/>
              </w:rPr>
              <w:t>.</w:t>
            </w:r>
          </w:p>
          <w:p w14:paraId="4F02DB0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  <w:lang w:val="en-US" w:eastAsia="pl-PL"/>
              </w:rPr>
            </w:pPr>
            <w:r w:rsidRPr="00C5255F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nr </w:t>
            </w:r>
            <w:r w:rsidR="003B2261" w:rsidRPr="00C5255F">
              <w:rPr>
                <w:rFonts w:ascii="Times New Roman" w:hAnsi="Times New Roman"/>
                <w:sz w:val="20"/>
                <w:szCs w:val="20"/>
              </w:rPr>
              <w:t>8</w:t>
            </w:r>
            <w:r w:rsidRPr="00C5255F">
              <w:rPr>
                <w:rFonts w:ascii="Times New Roman" w:hAnsi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86" w:type="dxa"/>
          </w:tcPr>
          <w:p w14:paraId="3B98FE1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3C4C60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6EE5B19" w14:textId="4DC6380B" w:rsidR="00D15D88" w:rsidRDefault="00C5255F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1998" w:type="dxa"/>
            <w:shd w:val="clear" w:color="auto" w:fill="auto"/>
          </w:tcPr>
          <w:p w14:paraId="21299D22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  <w:t>Gwarancja</w:t>
            </w:r>
            <w:proofErr w:type="spellEnd"/>
          </w:p>
        </w:tc>
        <w:tc>
          <w:tcPr>
            <w:tcW w:w="6096" w:type="dxa"/>
            <w:shd w:val="clear" w:color="auto" w:fill="auto"/>
          </w:tcPr>
          <w:p w14:paraId="547DED0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B2261">
              <w:rPr>
                <w:rFonts w:ascii="Times New Roman" w:hAnsi="Times New Roman"/>
                <w:sz w:val="20"/>
                <w:szCs w:val="20"/>
              </w:rPr>
              <w:t>36 miesięcy</w:t>
            </w:r>
          </w:p>
        </w:tc>
        <w:tc>
          <w:tcPr>
            <w:tcW w:w="5386" w:type="dxa"/>
          </w:tcPr>
          <w:p w14:paraId="7DFB10E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EED353C" w14:textId="77777777" w:rsidR="00D15D88" w:rsidRDefault="00D15D88">
      <w:pPr>
        <w:pStyle w:val="Tekstpodstawowy31"/>
        <w:spacing w:after="0"/>
        <w:ind w:right="-145" w:firstLine="700"/>
        <w:rPr>
          <w:b/>
          <w:sz w:val="28"/>
          <w:szCs w:val="28"/>
        </w:rPr>
      </w:pPr>
    </w:p>
    <w:p w14:paraId="7D2017F5" w14:textId="44080B76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03AC773A" w14:textId="0A6698E2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1D03BB0B" w14:textId="332B5D8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21AFD74A" w14:textId="71E3042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2D2336F1" w14:textId="3AFF8F3F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7927399A" w14:textId="70D9C15A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6CDB9600" w14:textId="3F16650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592E8E17" w14:textId="6A0DEC4F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32F7861" w14:textId="3F29E75F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59E01F3" w14:textId="59BDAA55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5C3C5DA9" w14:textId="7777777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5344180D" w14:textId="6F48C29D" w:rsidR="00D15D88" w:rsidRPr="00600006" w:rsidRDefault="00C415B1">
      <w:pPr>
        <w:pStyle w:val="Tekstpodstawowy31"/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CZĘŚĆ X - </w:t>
      </w:r>
      <w:r>
        <w:rPr>
          <w:b/>
          <w:bCs/>
          <w:sz w:val="28"/>
          <w:szCs w:val="28"/>
          <w:u w:val="single"/>
        </w:rPr>
        <w:t xml:space="preserve">Sandra </w:t>
      </w:r>
      <w:proofErr w:type="spellStart"/>
      <w:r>
        <w:rPr>
          <w:b/>
          <w:bCs/>
          <w:sz w:val="28"/>
          <w:szCs w:val="28"/>
          <w:u w:val="single"/>
        </w:rPr>
        <w:t>Wilczkowiak</w:t>
      </w:r>
      <w:proofErr w:type="spellEnd"/>
      <w:r>
        <w:rPr>
          <w:b/>
          <w:bCs/>
          <w:sz w:val="28"/>
          <w:szCs w:val="28"/>
          <w:u w:val="single"/>
        </w:rPr>
        <w:t xml:space="preserve"> Centrum Wizerunku i Kosmetologii Estetycznej, </w:t>
      </w:r>
      <w:r>
        <w:rPr>
          <w:b/>
          <w:sz w:val="28"/>
          <w:szCs w:val="28"/>
          <w:u w:val="single"/>
        </w:rPr>
        <w:t>64-115 Wilkowice,  ul. Wiejska 2</w:t>
      </w:r>
      <w:r w:rsidR="00600006">
        <w:rPr>
          <w:b/>
          <w:sz w:val="28"/>
          <w:szCs w:val="28"/>
          <w:u w:val="single"/>
        </w:rPr>
        <w:t xml:space="preserve"> </w:t>
      </w:r>
      <w:r w:rsidR="00600006" w:rsidRPr="00600006">
        <w:rPr>
          <w:b/>
          <w:sz w:val="28"/>
          <w:szCs w:val="28"/>
        </w:rPr>
        <w:t>(jeżeli dotyczy)</w:t>
      </w:r>
    </w:p>
    <w:p w14:paraId="765B82E9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2FBA1CD5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Laptop - 1 sztuka</w:t>
      </w:r>
    </w:p>
    <w:p w14:paraId="11F0D858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5FA86DF3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5B8EF624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1685AE61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0E17B3C4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17F76E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3201A0E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0386E3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68CFFC8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5957F5D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E582F2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5816F4C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03B8E3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Umożliwiający uzyskanie minimum 2366 punktów w teście wydajnościowym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14:paraId="66ED963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3A7BA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14B0853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 zgodność z oryginałem przez Wykonawcę lub wydruk ze strony http://www.bapco.com.</w:t>
            </w:r>
          </w:p>
          <w:p w14:paraId="52F4569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2A9D79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-u celem uzyskania wymaganej liczby punktów. Wszystkie ustawienia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testów, o których jest mowa w podręczniku pt.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14:paraId="48C15AD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3CC66B1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2306DCF9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42F93EE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7F8B4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1E0F0FE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42E1634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12GB</w:t>
            </w:r>
          </w:p>
        </w:tc>
        <w:tc>
          <w:tcPr>
            <w:tcW w:w="5386" w:type="dxa"/>
          </w:tcPr>
          <w:p w14:paraId="5BAACFF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07B723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EEDF2C9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3987F9F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308C3BD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17,3”</w:t>
            </w:r>
          </w:p>
        </w:tc>
        <w:tc>
          <w:tcPr>
            <w:tcW w:w="5386" w:type="dxa"/>
          </w:tcPr>
          <w:p w14:paraId="0EE05DC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13A377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ADA762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19F3E13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3C146236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750879EC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9C91287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16DA25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35F90D7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2E855FE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14:paraId="4DBBD437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472EFE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1D8A8FF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998" w:type="dxa"/>
            <w:shd w:val="clear" w:color="auto" w:fill="auto"/>
          </w:tcPr>
          <w:p w14:paraId="1FD82451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41F5FDA2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000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 w:rsidRPr="0060000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 w:rsidRPr="0060000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Karta oraz jego wynik  muszą być ujęte na stronie </w:t>
            </w:r>
            <w:hyperlink r:id="rId11" w:history="1">
              <w:r w:rsidRPr="00600006"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  <w:r w:rsidRPr="0060000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386" w:type="dxa"/>
          </w:tcPr>
          <w:p w14:paraId="15101143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5EDD128" w14:textId="77777777" w:rsidTr="00600006">
        <w:trPr>
          <w:trHeight w:val="58"/>
        </w:trPr>
        <w:tc>
          <w:tcPr>
            <w:tcW w:w="821" w:type="dxa"/>
            <w:shd w:val="clear" w:color="auto" w:fill="auto"/>
          </w:tcPr>
          <w:p w14:paraId="686A9CCD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5D0E588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0A676779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14:paraId="3BF94F6B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nr </w:t>
            </w:r>
            <w:r w:rsidR="003B2261" w:rsidRPr="00600006">
              <w:rPr>
                <w:rFonts w:ascii="Times New Roman" w:hAnsi="Times New Roman"/>
                <w:sz w:val="20"/>
                <w:szCs w:val="20"/>
              </w:rPr>
              <w:t>8</w:t>
            </w:r>
            <w:r w:rsidRPr="00600006">
              <w:rPr>
                <w:rFonts w:ascii="Times New Roman" w:hAnsi="Times New Roman"/>
                <w:sz w:val="20"/>
                <w:szCs w:val="20"/>
              </w:rPr>
              <w:t xml:space="preserve"> do SIWZ</w:t>
            </w:r>
          </w:p>
        </w:tc>
        <w:tc>
          <w:tcPr>
            <w:tcW w:w="5386" w:type="dxa"/>
          </w:tcPr>
          <w:p w14:paraId="66689A2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03D035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F7DDE5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3AC6D41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78C4650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 w:eastAsia="pl-PL"/>
              </w:rPr>
              <w:t xml:space="preserve"> 802.11 ac  </w:t>
            </w:r>
          </w:p>
        </w:tc>
        <w:tc>
          <w:tcPr>
            <w:tcW w:w="5386" w:type="dxa"/>
          </w:tcPr>
          <w:p w14:paraId="2165A1F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25C594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45759A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998" w:type="dxa"/>
            <w:shd w:val="clear" w:color="auto" w:fill="auto"/>
          </w:tcPr>
          <w:p w14:paraId="3617DBD9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4C59EECB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 x HDMI, 1 x USB 3.0 / USB 3.1, 1 x USB 3.1 Typ C, 2 x USB 2.0 </w:t>
            </w:r>
          </w:p>
        </w:tc>
        <w:tc>
          <w:tcPr>
            <w:tcW w:w="5386" w:type="dxa"/>
          </w:tcPr>
          <w:p w14:paraId="312ACF38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593E25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BD9F300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1998" w:type="dxa"/>
            <w:shd w:val="clear" w:color="auto" w:fill="auto"/>
          </w:tcPr>
          <w:p w14:paraId="334C2A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0C0D38D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2,8kg</w:t>
            </w:r>
          </w:p>
        </w:tc>
        <w:tc>
          <w:tcPr>
            <w:tcW w:w="5386" w:type="dxa"/>
          </w:tcPr>
          <w:p w14:paraId="724A405B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926EAD7" w14:textId="77777777" w:rsidTr="00600006">
        <w:trPr>
          <w:trHeight w:val="832"/>
        </w:trPr>
        <w:tc>
          <w:tcPr>
            <w:tcW w:w="821" w:type="dxa"/>
            <w:shd w:val="clear" w:color="auto" w:fill="auto"/>
          </w:tcPr>
          <w:p w14:paraId="355FD4A4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11. </w:t>
            </w:r>
          </w:p>
        </w:tc>
        <w:tc>
          <w:tcPr>
            <w:tcW w:w="1998" w:type="dxa"/>
            <w:shd w:val="clear" w:color="auto" w:fill="auto"/>
          </w:tcPr>
          <w:p w14:paraId="386D5CA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14:paraId="5688AB5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  <w:p w14:paraId="542305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Czytnik kart SD, Ekran dotykowy (laptop/tablet w jednym)</w:t>
            </w:r>
          </w:p>
        </w:tc>
        <w:tc>
          <w:tcPr>
            <w:tcW w:w="5386" w:type="dxa"/>
          </w:tcPr>
          <w:p w14:paraId="5E8A428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3AAE7ED7" w14:textId="77777777" w:rsidTr="00600006">
        <w:trPr>
          <w:trHeight w:val="58"/>
        </w:trPr>
        <w:tc>
          <w:tcPr>
            <w:tcW w:w="821" w:type="dxa"/>
            <w:shd w:val="clear" w:color="auto" w:fill="auto"/>
          </w:tcPr>
          <w:p w14:paraId="650C23FA" w14:textId="43CF1D3C" w:rsidR="00D15D88" w:rsidRDefault="00600006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1998" w:type="dxa"/>
            <w:shd w:val="clear" w:color="auto" w:fill="auto"/>
          </w:tcPr>
          <w:p w14:paraId="1DCD20FD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Pakiet biurowy</w:t>
            </w:r>
          </w:p>
        </w:tc>
        <w:tc>
          <w:tcPr>
            <w:tcW w:w="6096" w:type="dxa"/>
            <w:shd w:val="clear" w:color="auto" w:fill="auto"/>
          </w:tcPr>
          <w:p w14:paraId="6177445A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 xml:space="preserve">Ms Office 2019 Home &amp; Business lub równoważny. </w:t>
            </w:r>
          </w:p>
          <w:p w14:paraId="3786249C" w14:textId="77777777" w:rsidR="00D15D88" w:rsidRPr="0060000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nr </w:t>
            </w:r>
            <w:r w:rsidR="003B2261" w:rsidRPr="00600006">
              <w:rPr>
                <w:rFonts w:ascii="Times New Roman" w:hAnsi="Times New Roman"/>
                <w:sz w:val="20"/>
                <w:szCs w:val="20"/>
              </w:rPr>
              <w:t>8</w:t>
            </w:r>
            <w:r w:rsidRPr="00600006">
              <w:rPr>
                <w:rFonts w:ascii="Times New Roman" w:hAnsi="Times New Roman"/>
                <w:sz w:val="20"/>
                <w:szCs w:val="20"/>
              </w:rPr>
              <w:t xml:space="preserve"> do SIWZ.</w:t>
            </w:r>
          </w:p>
          <w:p w14:paraId="30374E70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00006">
              <w:rPr>
                <w:rFonts w:ascii="Times New Roman" w:hAnsi="Times New Roman"/>
                <w:sz w:val="20"/>
                <w:szCs w:val="20"/>
              </w:rPr>
              <w:t>Licencja bezterminowa.</w:t>
            </w:r>
          </w:p>
        </w:tc>
        <w:tc>
          <w:tcPr>
            <w:tcW w:w="5386" w:type="dxa"/>
          </w:tcPr>
          <w:p w14:paraId="54C8E964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1245E3A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5344CBF5" w14:textId="385267CB" w:rsidR="00D15D88" w:rsidRDefault="00600006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998" w:type="dxa"/>
            <w:shd w:val="clear" w:color="auto" w:fill="auto"/>
          </w:tcPr>
          <w:p w14:paraId="1151454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75DB955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Producenta - 24 miesiące </w:t>
            </w:r>
          </w:p>
        </w:tc>
        <w:tc>
          <w:tcPr>
            <w:tcW w:w="5386" w:type="dxa"/>
          </w:tcPr>
          <w:p w14:paraId="03FE62E3" w14:textId="0CFC7712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3FC703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58C2A62A" w14:textId="77777777" w:rsidR="003B2261" w:rsidRDefault="003B2261">
      <w:pPr>
        <w:pStyle w:val="Tekstpodstawowy31"/>
        <w:spacing w:after="0"/>
        <w:ind w:left="284" w:right="-145"/>
        <w:rPr>
          <w:b/>
        </w:rPr>
      </w:pPr>
    </w:p>
    <w:p w14:paraId="15BF4251" w14:textId="77777777" w:rsidR="003B2261" w:rsidRDefault="003B2261">
      <w:pPr>
        <w:pStyle w:val="Tekstpodstawowy31"/>
        <w:spacing w:after="0"/>
        <w:ind w:left="284" w:right="-145"/>
        <w:rPr>
          <w:b/>
        </w:rPr>
      </w:pPr>
    </w:p>
    <w:p w14:paraId="655FE3EE" w14:textId="1FDA69DD" w:rsidR="00D15D88" w:rsidRDefault="00C415B1">
      <w:pPr>
        <w:pStyle w:val="Tekstpodstawowy31"/>
        <w:spacing w:after="0"/>
        <w:ind w:right="-145"/>
        <w:rPr>
          <w:b/>
          <w:sz w:val="28"/>
          <w:szCs w:val="28"/>
        </w:rPr>
      </w:pPr>
      <w:r w:rsidRPr="008C0CF6">
        <w:rPr>
          <w:b/>
          <w:sz w:val="28"/>
          <w:szCs w:val="28"/>
          <w:u w:val="single"/>
        </w:rPr>
        <w:t>CZĘŚĆ XI – Usługi Edukacyjne Karolina Nowak, 64-100 Leszno, ul. Iglasta 6</w:t>
      </w:r>
      <w:r>
        <w:rPr>
          <w:b/>
          <w:sz w:val="28"/>
          <w:szCs w:val="28"/>
        </w:rPr>
        <w:t xml:space="preserve"> </w:t>
      </w:r>
      <w:r w:rsidR="008C0CF6">
        <w:rPr>
          <w:b/>
          <w:sz w:val="28"/>
          <w:szCs w:val="28"/>
        </w:rPr>
        <w:t>(jeżeli dotyczy)</w:t>
      </w:r>
    </w:p>
    <w:p w14:paraId="2AB81EBE" w14:textId="77777777" w:rsidR="00D15D88" w:rsidRDefault="00D15D88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74802D78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t>Laptop - 1 sztuka</w:t>
      </w:r>
    </w:p>
    <w:p w14:paraId="745D5B9D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3C907C2A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Nazwa producenta: ………………………………………………..................</w:t>
      </w:r>
    </w:p>
    <w:p w14:paraId="0DF820EA" w14:textId="77777777" w:rsidR="00D15D88" w:rsidRDefault="00C415B1">
      <w:pPr>
        <w:pStyle w:val="Akapitzlist1"/>
        <w:ind w:left="644"/>
        <w:rPr>
          <w:b/>
          <w:sz w:val="28"/>
          <w:szCs w:val="28"/>
        </w:rPr>
      </w:pPr>
      <w:r>
        <w:rPr>
          <w:b/>
          <w:sz w:val="28"/>
          <w:szCs w:val="28"/>
        </w:rPr>
        <w:t>Typ produktu, model: ………………………………………………………..</w:t>
      </w:r>
    </w:p>
    <w:p w14:paraId="031379B1" w14:textId="77777777" w:rsidR="00D15D88" w:rsidRDefault="00D15D88">
      <w:pPr>
        <w:pStyle w:val="Akapitzlist1"/>
        <w:ind w:left="644"/>
        <w:rPr>
          <w:b/>
          <w:sz w:val="28"/>
          <w:szCs w:val="28"/>
        </w:rPr>
      </w:pPr>
    </w:p>
    <w:tbl>
      <w:tblPr>
        <w:tblW w:w="14301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1"/>
        <w:gridCol w:w="1998"/>
        <w:gridCol w:w="6096"/>
        <w:gridCol w:w="5386"/>
      </w:tblGrid>
      <w:tr w:rsidR="00D15D88" w14:paraId="03DFFEC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D30361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998" w:type="dxa"/>
            <w:shd w:val="clear" w:color="auto" w:fill="auto"/>
          </w:tcPr>
          <w:p w14:paraId="5D990D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Nazwa funkcji / parametru</w:t>
            </w:r>
          </w:p>
        </w:tc>
        <w:tc>
          <w:tcPr>
            <w:tcW w:w="6096" w:type="dxa"/>
            <w:shd w:val="clear" w:color="auto" w:fill="auto"/>
          </w:tcPr>
          <w:p w14:paraId="539FD26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Wymagane parametry minimalne</w:t>
            </w:r>
          </w:p>
        </w:tc>
        <w:tc>
          <w:tcPr>
            <w:tcW w:w="5386" w:type="dxa"/>
          </w:tcPr>
          <w:p w14:paraId="3557C9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Opis parametrów i warunków oferowanych</w:t>
            </w:r>
          </w:p>
        </w:tc>
      </w:tr>
      <w:tr w:rsidR="00D15D88" w14:paraId="313C0C0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33D3251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98" w:type="dxa"/>
            <w:shd w:val="clear" w:color="auto" w:fill="auto"/>
          </w:tcPr>
          <w:p w14:paraId="1DC01F1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Procesor</w:t>
            </w:r>
          </w:p>
        </w:tc>
        <w:tc>
          <w:tcPr>
            <w:tcW w:w="6096" w:type="dxa"/>
            <w:shd w:val="clear" w:color="auto" w:fill="auto"/>
          </w:tcPr>
          <w:p w14:paraId="6E75DB7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Umożliwiający uzyskanie minimum 2366 punktów w teście wydajnościowym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MobileMark2014, Office Productivity, przy domyślnym ustawieniu producenta testów (w wynikach na stronie parametr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14:paraId="3A717F2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2F28F9D4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Dokumentem potwierdzającym spełnianie ww. wymagań będzie dostarczony przed dostawą urządzenia wydruk z przeprowadzonych testów, potwierdzony </w:t>
            </w:r>
          </w:p>
          <w:p w14:paraId="520505F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za zgodność z oryginałem przez Wykonawcę lub wydruk ze strony http://www.bapco.com.</w:t>
            </w:r>
          </w:p>
          <w:p w14:paraId="25C3C228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61FC4D0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W przypadku, gdy zaproponowany zostanie procesor, którego wyniki testów wydajności nie zostały opublikowane na powyższej stronie, Wykonawca zobowiązany jest do złożenia wraz z ofertą dokumentu zawierającego wyniki testów w oparciu o powyższe testy udowadniające w sposób niebudzący wątpliwości, że oferowany procesor spełnia minimalne wymagania dotyczące punktów wymaganych przez Zamawiającego. Nie dopuszcza się stosowania tzw.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 Wszystkie ustawienia testów, o których jest mowa w podręczniku pt.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BAPCo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SYSmark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2014 User Guide” powinny być zgodne z domyślnie proponowanymi przez producenta (w wynikach parametr „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modified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” powinien mieć wartość „NO”).</w:t>
            </w:r>
          </w:p>
          <w:p w14:paraId="2724C15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Zamawiający zastrzega sobie, iż w celu sprawdzenia poprawności przeprowadzonych testów, może zażądać od Wykonawcy dostarczenia testowanego zestawu komputerowego, oprogramowania testującego oraz dokładnych opisów użytych testów w terminie nie dłuższym niż 3 dni od otrzymania zawiadomienia od Zamawiającego. Testy powinny być przeprowadzone w systemie MS Windows 7, Windows 8 lub Windows 10.</w:t>
            </w:r>
          </w:p>
          <w:p w14:paraId="481AFE3A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Nie dopuszcza się stosowania </w:t>
            </w:r>
            <w:proofErr w:type="spell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overclocking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-u celem uzyskania wymaganej liczby punktów.</w:t>
            </w:r>
          </w:p>
        </w:tc>
        <w:tc>
          <w:tcPr>
            <w:tcW w:w="5386" w:type="dxa"/>
          </w:tcPr>
          <w:p w14:paraId="4E97D10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9A3F4F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67A76C9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998" w:type="dxa"/>
            <w:shd w:val="clear" w:color="auto" w:fill="auto"/>
          </w:tcPr>
          <w:p w14:paraId="1CFDF88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Pamięć RAM</w:t>
            </w:r>
          </w:p>
        </w:tc>
        <w:tc>
          <w:tcPr>
            <w:tcW w:w="6096" w:type="dxa"/>
            <w:shd w:val="clear" w:color="auto" w:fill="auto"/>
          </w:tcPr>
          <w:p w14:paraId="56354AA8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GB, rozszerzalna do 32GB</w:t>
            </w:r>
          </w:p>
        </w:tc>
        <w:tc>
          <w:tcPr>
            <w:tcW w:w="5386" w:type="dxa"/>
          </w:tcPr>
          <w:p w14:paraId="557DFE86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6568EBE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17B915F" w14:textId="77777777" w:rsidR="00D15D88" w:rsidRDefault="00D15D88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98" w:type="dxa"/>
            <w:shd w:val="clear" w:color="auto" w:fill="auto"/>
          </w:tcPr>
          <w:p w14:paraId="7C848A8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Rodzaj matrycy</w:t>
            </w:r>
          </w:p>
        </w:tc>
        <w:tc>
          <w:tcPr>
            <w:tcW w:w="6096" w:type="dxa"/>
            <w:shd w:val="clear" w:color="auto" w:fill="auto"/>
          </w:tcPr>
          <w:p w14:paraId="03C4476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Matowy, IPS</w:t>
            </w:r>
          </w:p>
        </w:tc>
        <w:tc>
          <w:tcPr>
            <w:tcW w:w="5386" w:type="dxa"/>
          </w:tcPr>
          <w:p w14:paraId="1BF3E2F5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BA5774D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71AF02A3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998" w:type="dxa"/>
            <w:shd w:val="clear" w:color="auto" w:fill="auto"/>
          </w:tcPr>
          <w:p w14:paraId="62050B8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Przekątna ekranu</w:t>
            </w:r>
          </w:p>
        </w:tc>
        <w:tc>
          <w:tcPr>
            <w:tcW w:w="6096" w:type="dxa"/>
            <w:shd w:val="clear" w:color="auto" w:fill="auto"/>
          </w:tcPr>
          <w:p w14:paraId="7698B5B9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15,6”</w:t>
            </w:r>
          </w:p>
        </w:tc>
        <w:tc>
          <w:tcPr>
            <w:tcW w:w="5386" w:type="dxa"/>
          </w:tcPr>
          <w:p w14:paraId="5B807F6E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134BD1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5DEA4BB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998" w:type="dxa"/>
            <w:shd w:val="clear" w:color="auto" w:fill="auto"/>
          </w:tcPr>
          <w:p w14:paraId="0962792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Rozdzielczość ekranu</w:t>
            </w:r>
          </w:p>
        </w:tc>
        <w:tc>
          <w:tcPr>
            <w:tcW w:w="6096" w:type="dxa"/>
            <w:shd w:val="clear" w:color="auto" w:fill="auto"/>
          </w:tcPr>
          <w:p w14:paraId="21CF3B4B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1920x1080</w:t>
            </w:r>
          </w:p>
        </w:tc>
        <w:tc>
          <w:tcPr>
            <w:tcW w:w="5386" w:type="dxa"/>
          </w:tcPr>
          <w:p w14:paraId="26226977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A9B4563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2F460FEA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1998" w:type="dxa"/>
            <w:shd w:val="clear" w:color="auto" w:fill="auto"/>
          </w:tcPr>
          <w:p w14:paraId="2DDD5C9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Dysk twardy</w:t>
            </w:r>
          </w:p>
        </w:tc>
        <w:tc>
          <w:tcPr>
            <w:tcW w:w="6096" w:type="dxa"/>
            <w:shd w:val="clear" w:color="auto" w:fill="auto"/>
          </w:tcPr>
          <w:p w14:paraId="203541B4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1TB</w:t>
            </w:r>
          </w:p>
        </w:tc>
        <w:tc>
          <w:tcPr>
            <w:tcW w:w="5386" w:type="dxa"/>
          </w:tcPr>
          <w:p w14:paraId="3626691D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D55FF7B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1C1EE96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1998" w:type="dxa"/>
            <w:shd w:val="clear" w:color="auto" w:fill="auto"/>
          </w:tcPr>
          <w:p w14:paraId="77EAC1A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Karta graficzna</w:t>
            </w:r>
          </w:p>
        </w:tc>
        <w:tc>
          <w:tcPr>
            <w:tcW w:w="6096" w:type="dxa"/>
            <w:shd w:val="clear" w:color="auto" w:fill="auto"/>
          </w:tcPr>
          <w:p w14:paraId="04137F8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Karta graficzna o wydajności osiągającej w teście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Average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G3D Mark wynik o wartości co najmniej 2150 pkt. Karta oraz jego wynik  muszą być ujęte na stronie </w:t>
            </w:r>
            <w:hyperlink r:id="rId12" w:history="1">
              <w:r>
                <w:rPr>
                  <w:rFonts w:ascii="Times New Roman" w:hAnsi="Times New Roman" w:cs="Times New Roman"/>
                  <w:sz w:val="20"/>
                  <w:szCs w:val="20"/>
                  <w:lang w:eastAsia="pl-PL"/>
                </w:rPr>
                <w:t>https://www.videocardbenchmark.net/gpu_list.php</w:t>
              </w:r>
            </w:hyperlink>
          </w:p>
        </w:tc>
        <w:tc>
          <w:tcPr>
            <w:tcW w:w="5386" w:type="dxa"/>
          </w:tcPr>
          <w:p w14:paraId="7B112F7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699FD0B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4736EE38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998" w:type="dxa"/>
            <w:shd w:val="clear" w:color="auto" w:fill="auto"/>
          </w:tcPr>
          <w:p w14:paraId="215DC0B3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Łączność</w:t>
            </w:r>
          </w:p>
        </w:tc>
        <w:tc>
          <w:tcPr>
            <w:tcW w:w="6096" w:type="dxa"/>
            <w:shd w:val="clear" w:color="auto" w:fill="auto"/>
          </w:tcPr>
          <w:p w14:paraId="24B64B27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10/100/1000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Mbps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Gigabit Ethernet</w:t>
            </w:r>
          </w:p>
          <w:p w14:paraId="006DCC8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WiFi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802.11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ac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5386" w:type="dxa"/>
          </w:tcPr>
          <w:p w14:paraId="0F4BCA62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139CC622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3315F965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1998" w:type="dxa"/>
            <w:shd w:val="clear" w:color="auto" w:fill="auto"/>
          </w:tcPr>
          <w:p w14:paraId="6D0D66D0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Złącza</w:t>
            </w:r>
          </w:p>
        </w:tc>
        <w:tc>
          <w:tcPr>
            <w:tcW w:w="6096" w:type="dxa"/>
            <w:shd w:val="clear" w:color="auto" w:fill="auto"/>
          </w:tcPr>
          <w:p w14:paraId="362E3293" w14:textId="77777777" w:rsidR="00D15D88" w:rsidRDefault="00C415B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1 x HDMI, 1 x USB 3.0 / USB 3.1, 1 x USB 3.1 Typ C, 2 x USB 2.0 </w:t>
            </w:r>
          </w:p>
        </w:tc>
        <w:tc>
          <w:tcPr>
            <w:tcW w:w="5386" w:type="dxa"/>
          </w:tcPr>
          <w:p w14:paraId="2556F25E" w14:textId="77777777" w:rsidR="00D15D88" w:rsidRDefault="00D15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2CED1510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69D2DC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1998" w:type="dxa"/>
            <w:shd w:val="clear" w:color="auto" w:fill="auto"/>
          </w:tcPr>
          <w:p w14:paraId="76CAE07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Waga</w:t>
            </w:r>
          </w:p>
        </w:tc>
        <w:tc>
          <w:tcPr>
            <w:tcW w:w="6096" w:type="dxa"/>
            <w:shd w:val="clear" w:color="auto" w:fill="auto"/>
          </w:tcPr>
          <w:p w14:paraId="60131FCF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2,5kg</w:t>
            </w:r>
          </w:p>
        </w:tc>
        <w:tc>
          <w:tcPr>
            <w:tcW w:w="5386" w:type="dxa"/>
          </w:tcPr>
          <w:p w14:paraId="58B82EED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01143D01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1E4DCDEC" w14:textId="15E5CB0B" w:rsidR="00D15D88" w:rsidRDefault="008C0CF6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="00C415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1998" w:type="dxa"/>
            <w:shd w:val="clear" w:color="auto" w:fill="auto"/>
          </w:tcPr>
          <w:p w14:paraId="29E198AC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Funkcjonalności dodatkowe</w:t>
            </w:r>
          </w:p>
        </w:tc>
        <w:tc>
          <w:tcPr>
            <w:tcW w:w="6096" w:type="dxa"/>
            <w:shd w:val="clear" w:color="auto" w:fill="auto"/>
          </w:tcPr>
          <w:p w14:paraId="4EAAD254" w14:textId="77777777" w:rsidR="00D15D88" w:rsidRPr="008C0CF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0CF6">
              <w:rPr>
                <w:rFonts w:ascii="Times New Roman" w:hAnsi="Times New Roman" w:cs="Times New Roman"/>
                <w:sz w:val="20"/>
                <w:szCs w:val="20"/>
              </w:rPr>
              <w:t>Podświetlana klawiatura</w:t>
            </w:r>
          </w:p>
          <w:p w14:paraId="0A53C42D" w14:textId="77777777" w:rsidR="00D15D88" w:rsidRPr="008C0CF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0CF6">
              <w:rPr>
                <w:rFonts w:ascii="Times New Roman" w:hAnsi="Times New Roman" w:cs="Times New Roman"/>
                <w:sz w:val="20"/>
                <w:szCs w:val="20"/>
              </w:rPr>
              <w:t>Czytnik kart SD</w:t>
            </w:r>
          </w:p>
        </w:tc>
        <w:tc>
          <w:tcPr>
            <w:tcW w:w="5386" w:type="dxa"/>
          </w:tcPr>
          <w:p w14:paraId="4A9995CA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53EEE1CC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07501F2" w14:textId="77777777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998" w:type="dxa"/>
            <w:shd w:val="clear" w:color="auto" w:fill="auto"/>
          </w:tcPr>
          <w:p w14:paraId="23D84555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System operacyjny</w:t>
            </w:r>
          </w:p>
        </w:tc>
        <w:tc>
          <w:tcPr>
            <w:tcW w:w="6096" w:type="dxa"/>
            <w:shd w:val="clear" w:color="auto" w:fill="auto"/>
          </w:tcPr>
          <w:p w14:paraId="3AE8977F" w14:textId="77777777" w:rsidR="00D15D88" w:rsidRPr="008C0CF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C0CF6">
              <w:rPr>
                <w:rFonts w:ascii="Times New Roman" w:hAnsi="Times New Roman"/>
                <w:sz w:val="20"/>
                <w:szCs w:val="20"/>
              </w:rPr>
              <w:t xml:space="preserve">Windows 10 Pro 64 bit lub równoważny. </w:t>
            </w:r>
          </w:p>
          <w:p w14:paraId="0808A484" w14:textId="495E8857" w:rsidR="00D15D88" w:rsidRPr="008C0CF6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0CF6">
              <w:rPr>
                <w:rFonts w:ascii="Times New Roman" w:hAnsi="Times New Roman"/>
                <w:sz w:val="20"/>
                <w:szCs w:val="20"/>
              </w:rPr>
              <w:t xml:space="preserve">Opis równoważności znajduje się w punkcie 38.II Załącznika </w:t>
            </w:r>
            <w:r w:rsidR="00BD1D7A" w:rsidRPr="008C0CF6">
              <w:rPr>
                <w:rFonts w:ascii="Times New Roman" w:hAnsi="Times New Roman"/>
                <w:sz w:val="20"/>
                <w:szCs w:val="20"/>
              </w:rPr>
              <w:t>N</w:t>
            </w:r>
            <w:r w:rsidRPr="008C0CF6">
              <w:rPr>
                <w:rFonts w:ascii="Times New Roman" w:hAnsi="Times New Roman"/>
                <w:sz w:val="20"/>
                <w:szCs w:val="20"/>
              </w:rPr>
              <w:t xml:space="preserve">r </w:t>
            </w:r>
            <w:r w:rsidR="003B2261" w:rsidRPr="008C0CF6"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r w:rsidRPr="008C0CF6">
              <w:rPr>
                <w:rFonts w:ascii="Times New Roman" w:hAnsi="Times New Roman"/>
                <w:sz w:val="20"/>
                <w:szCs w:val="20"/>
              </w:rPr>
              <w:t>do SIWZ</w:t>
            </w:r>
          </w:p>
        </w:tc>
        <w:tc>
          <w:tcPr>
            <w:tcW w:w="5386" w:type="dxa"/>
          </w:tcPr>
          <w:p w14:paraId="4E9C0EC1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5D88" w14:paraId="7E052898" w14:textId="77777777">
        <w:trPr>
          <w:trHeight w:val="284"/>
        </w:trPr>
        <w:tc>
          <w:tcPr>
            <w:tcW w:w="821" w:type="dxa"/>
            <w:shd w:val="clear" w:color="auto" w:fill="auto"/>
          </w:tcPr>
          <w:p w14:paraId="0E59273A" w14:textId="5E5525F0" w:rsidR="00D15D88" w:rsidRDefault="00C415B1">
            <w:pPr>
              <w:pStyle w:val="Akapitzlist"/>
              <w:spacing w:after="0" w:line="240" w:lineRule="auto"/>
              <w:ind w:left="28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8C0CF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998" w:type="dxa"/>
            <w:shd w:val="clear" w:color="auto" w:fill="auto"/>
          </w:tcPr>
          <w:p w14:paraId="0D42A6ED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  <w:lang w:val="en-US" w:eastAsia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Gwarancja</w:t>
            </w:r>
          </w:p>
        </w:tc>
        <w:tc>
          <w:tcPr>
            <w:tcW w:w="6096" w:type="dxa"/>
            <w:shd w:val="clear" w:color="auto" w:fill="auto"/>
          </w:tcPr>
          <w:p w14:paraId="510A972E" w14:textId="77777777" w:rsidR="00D15D88" w:rsidRDefault="00C415B1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Producenta - 24 miesiące</w:t>
            </w:r>
          </w:p>
        </w:tc>
        <w:tc>
          <w:tcPr>
            <w:tcW w:w="5386" w:type="dxa"/>
          </w:tcPr>
          <w:p w14:paraId="1E56ABAF" w14:textId="77777777" w:rsidR="00D15D88" w:rsidRDefault="00D15D88">
            <w:pPr>
              <w:pStyle w:val="Akapitzlist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6F34F20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5F2F347F" w14:textId="12E213FC" w:rsidR="00F75F3C" w:rsidRDefault="00F75F3C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06255A21" w14:textId="61FF6493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1DC24B46" w14:textId="41CE772C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28BEBC69" w14:textId="384ED16D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42C50ECD" w14:textId="77777777" w:rsidR="00570A94" w:rsidRDefault="00570A9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C6F0F1A" w14:textId="0BA32387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0C96A5AC" w14:textId="0A5E70BC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64178714" w14:textId="75A5FF9A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7C4BA204" w14:textId="7C936305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D4AA27D" w14:textId="73486FFF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CFD7AA1" w14:textId="77777777" w:rsidR="00C74484" w:rsidRDefault="00C74484">
      <w:pPr>
        <w:pStyle w:val="Tekstpodstawowy31"/>
        <w:spacing w:after="0"/>
        <w:ind w:left="284" w:right="-145"/>
        <w:rPr>
          <w:b/>
          <w:sz w:val="28"/>
          <w:szCs w:val="28"/>
        </w:rPr>
      </w:pPr>
    </w:p>
    <w:p w14:paraId="30FDDCFB" w14:textId="77777777" w:rsidR="00D15D88" w:rsidRDefault="00D15D88">
      <w:pPr>
        <w:pStyle w:val="Tekstpodstawowy31"/>
        <w:spacing w:after="0"/>
        <w:ind w:left="284" w:right="-145"/>
        <w:rPr>
          <w:b/>
        </w:rPr>
      </w:pPr>
    </w:p>
    <w:p w14:paraId="161351CB" w14:textId="77777777" w:rsidR="00D15D88" w:rsidRDefault="00C415B1">
      <w:pPr>
        <w:pStyle w:val="Tekstpodstawowy31"/>
        <w:numPr>
          <w:ilvl w:val="0"/>
          <w:numId w:val="1"/>
        </w:numPr>
        <w:spacing w:after="0"/>
        <w:ind w:right="-145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Równoważność</w:t>
      </w:r>
    </w:p>
    <w:p w14:paraId="7E358C98" w14:textId="77777777" w:rsidR="00D15D88" w:rsidRDefault="00D15D88">
      <w:pPr>
        <w:pStyle w:val="Tekstpodstawowy31"/>
        <w:spacing w:after="0"/>
        <w:ind w:right="-145"/>
        <w:rPr>
          <w:b/>
          <w:sz w:val="28"/>
          <w:szCs w:val="28"/>
        </w:rPr>
      </w:pPr>
    </w:p>
    <w:p w14:paraId="675F97BB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Oprogramowanie MS Windows 10 Professional 64bit PL for </w:t>
      </w:r>
      <w:proofErr w:type="spellStart"/>
      <w:r>
        <w:rPr>
          <w:b/>
          <w:sz w:val="24"/>
          <w:szCs w:val="24"/>
        </w:rPr>
        <w:t>Workstations</w:t>
      </w:r>
      <w:proofErr w:type="spellEnd"/>
      <w:r>
        <w:rPr>
          <w:b/>
          <w:sz w:val="24"/>
          <w:szCs w:val="24"/>
        </w:rPr>
        <w:t xml:space="preserve"> - opis równoważności: </w:t>
      </w:r>
    </w:p>
    <w:p w14:paraId="594CCC2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System operacyjny dla komputerów przenośnych, z graficznym interfejsem użytkownika,</w:t>
      </w:r>
    </w:p>
    <w:p w14:paraId="7240F19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System może zarządzać komputerami wyposażonymi w cztery procesory oraz 6 TB pamięci systemowej,</w:t>
      </w:r>
    </w:p>
    <w:p w14:paraId="408156F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Wsparcie dla adapterów sieciowych wykorzystujących technologię SMB Direct,</w:t>
      </w:r>
    </w:p>
    <w:p w14:paraId="3CF2409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System ma udostępniać dwa rodzaje graficznego interfejsu użytkownika:</w:t>
      </w:r>
    </w:p>
    <w:p w14:paraId="34A481D3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Klasyczny, umożliwiający obsługę przy pomocy klawiatury i myszy, </w:t>
      </w:r>
    </w:p>
    <w:p w14:paraId="2615527F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Dotykowy umożliwiający sterowanie dotykiem na urządzeniach typu tablet lub monitorach dotykowych,</w:t>
      </w:r>
    </w:p>
    <w:p w14:paraId="1B0A999F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Interfejsy użytkownika dostępne w wielu językach do wyboru – w tym Polskim i Angielskim, </w:t>
      </w:r>
    </w:p>
    <w:p w14:paraId="00B4272E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Zlokalizowane w języku polskim, co najmniej następujące elementy: menu, odtwarzacz multimediów, pomoc, komunikaty systemowe, </w:t>
      </w:r>
    </w:p>
    <w:p w14:paraId="1A4FCEF4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Wbudowany system pomocy w języku polskim,</w:t>
      </w:r>
    </w:p>
    <w:p w14:paraId="02C325CF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Graficzne środowisko instalacji i konfiguracji dostępne w języku polskim, </w:t>
      </w:r>
    </w:p>
    <w:p w14:paraId="138E39E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dokonywania bezpłatnych aktualizacji i poprawek w ramach wersji systemu operacyjnego poprzez Internet, mechanizmem udostępnianym przez producenta systemu z możliwością wyboru instalowanych poprawek oraz mechanizmem sprawdzającym, które z poprawek są potrzebne, </w:t>
      </w:r>
    </w:p>
    <w:p w14:paraId="524FF78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dokonywania aktualizacji i poprawek systemu poprzez mechanizm zarządzany przez administratora systemu Zamawiającego, </w:t>
      </w:r>
    </w:p>
    <w:p w14:paraId="60D7A309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Dostępność bezpłatnych biuletynów bezpieczeństwa związanych z działaniem systemu operacyjnego, </w:t>
      </w:r>
    </w:p>
    <w:p w14:paraId="4B96803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Wbudowana zapora internetowa (firewall) dla ochrony połączeń internetowych; zintegrowana z systemem konsola do zarządzania ustawieniami zapory i regułami IP v4 i v6; </w:t>
      </w:r>
    </w:p>
    <w:p w14:paraId="67C17FB1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Wbudowane mechanizmy ochrony antywirusowej i przeciw złośliwemu oprogramowaniu z zapewnionymi bezpłatnymi aktualizacjami, </w:t>
      </w:r>
    </w:p>
    <w:p w14:paraId="054C8E9C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Dostępna jest zdalna pomoc i współdzielenie aplikacji – możliwość zdalnego przejęcia sesji zalogowanego użytkownika celem rozwiązania problemu z komputerem.</w:t>
      </w:r>
    </w:p>
    <w:p w14:paraId="650799F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Zintegrowane oprogramowanie dla tworzenia kopii zapasowych, automatyczne wykonywanie kopii plików z możliwością automatycznego przywrócenia wersji wcześniejszej, możliwość przywracania plików systemowych.</w:t>
      </w:r>
    </w:p>
    <w:p w14:paraId="6FAA6169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Musi mieć możliwość szyfrowania plików i folderów.</w:t>
      </w:r>
    </w:p>
    <w:p w14:paraId="7667DA53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Musi być w pełni kompatybilny z oferowanym sprzętem.</w:t>
      </w:r>
    </w:p>
    <w:p w14:paraId="092F92A0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Musi zapewniać wsparcie dla większości powszechnie używanych urządzeń i standardów dotyczących drukarek, skanerów, urządzeń sieciowych, portów i technologii komunikacyjnych urządzeń Plug &amp; Play oraz </w:t>
      </w:r>
      <w:proofErr w:type="spellStart"/>
      <w:r>
        <w:rPr>
          <w:bCs/>
        </w:rPr>
        <w:t>WiFi</w:t>
      </w:r>
      <w:proofErr w:type="spellEnd"/>
      <w:r>
        <w:rPr>
          <w:bCs/>
        </w:rPr>
        <w:t>.</w:t>
      </w:r>
    </w:p>
    <w:p w14:paraId="0118A9F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Do systemu operacyjnego musi być dostępna pełna dokumentacja w języku polskim</w:t>
      </w:r>
    </w:p>
    <w:p w14:paraId="2A3D382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Funkcjonalność automatycznej zmiany domyślnej drukarki w zależności od sieci, do której podłączony jest komputer, </w:t>
      </w:r>
    </w:p>
    <w:p w14:paraId="09A01EB1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zarządzania stacją roboczą poprzez polityki grupowe – przez politykę rozumiemy zestaw reguł definiujących lub ograniczających funkcjonalność systemu lub aplikacji, </w:t>
      </w:r>
    </w:p>
    <w:p w14:paraId="5EC62834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lastRenderedPageBreak/>
        <w:t xml:space="preserve">Rozbudowane, definiowalne polityki bezpieczeństwa – polityki dla systemu operacyjnego i dla wskazanych aplikacji, </w:t>
      </w:r>
    </w:p>
    <w:p w14:paraId="7301486A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zdalnej automatycznej instalacji, konfiguracji, administrowania oraz aktualizowania systemu, zgodnie z określonymi uprawnieniami poprzez polityki grupowe, </w:t>
      </w:r>
    </w:p>
    <w:p w14:paraId="1343F3DC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Zabezpieczony hasłem hierarchiczny dostęp do systemu, konta i profile użytkowników zarządzane zdalnie; praca systemu w trybie ochrony kont użytkowników. </w:t>
      </w:r>
    </w:p>
    <w:p w14:paraId="30EF0162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 </w:t>
      </w:r>
    </w:p>
    <w:p w14:paraId="5C14EADC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Zintegrowany z systemem operacyjnym moduł synchronizacji komputera z urządzeniami zewnętrznymi. </w:t>
      </w:r>
    </w:p>
    <w:p w14:paraId="2982E718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przystosowania stanowiska dla osób niepełnosprawnych (np. słabo widzących); </w:t>
      </w:r>
    </w:p>
    <w:p w14:paraId="1DE85026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Transakcyjny system plików pozwalający na stosowanie przydziałów (ang. </w:t>
      </w:r>
      <w:proofErr w:type="spellStart"/>
      <w:r>
        <w:rPr>
          <w:bCs/>
        </w:rPr>
        <w:t>quota</w:t>
      </w:r>
      <w:proofErr w:type="spellEnd"/>
      <w:r>
        <w:rPr>
          <w:bCs/>
        </w:rPr>
        <w:t xml:space="preserve">) na dysku dla użytkowników oraz zapewniający większą niezawodność i pozwalający tworzyć kopie zapasowe, </w:t>
      </w:r>
    </w:p>
    <w:p w14:paraId="74577FC4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Zarządzanie kontami użytkowników sieci oraz urządzeniami sieciowymi tj. drukarki, modemy, woluminy dyskowe, usługi katalogowe.</w:t>
      </w:r>
    </w:p>
    <w:p w14:paraId="5BCD8AB9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>Identyfikacja sieci komputerowych, do których jest podłączony system operacyjny, zapamiętywanie ustawień i przypisywanie do min. 3 kategorii bezpieczeństwa (z predefiniowanymi odpowiednio do kategorii ustawieniami zapory sieciowej, udostępniania plików itp.),</w:t>
      </w:r>
    </w:p>
    <w:p w14:paraId="774FB33F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Mechanizm szyfrowania dysków wewnętrznych i zewnętrznych z możliwością szyfrowania ograniczonego do danych użytkownika, </w:t>
      </w:r>
    </w:p>
    <w:p w14:paraId="479C6223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Wbudowane w system narzędzie do szyfrowania partycji systemowych komputera, z możliwością przechowywania certyfikatów w </w:t>
      </w:r>
      <w:proofErr w:type="spellStart"/>
      <w:r>
        <w:rPr>
          <w:bCs/>
        </w:rPr>
        <w:t>mikrochipie</w:t>
      </w:r>
      <w:proofErr w:type="spellEnd"/>
      <w:r>
        <w:rPr>
          <w:bCs/>
        </w:rPr>
        <w:t xml:space="preserve"> TPM (</w:t>
      </w:r>
      <w:proofErr w:type="spellStart"/>
      <w:r>
        <w:rPr>
          <w:bCs/>
        </w:rPr>
        <w:t>Trusted</w:t>
      </w:r>
      <w:proofErr w:type="spellEnd"/>
      <w:r>
        <w:rPr>
          <w:bCs/>
        </w:rPr>
        <w:t xml:space="preserve"> Platform Module) w wersji minimum 1.2 lub na kluczach pamięci przenośnej USB. </w:t>
      </w:r>
    </w:p>
    <w:p w14:paraId="556DA212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Wbudowane w system narzędzie do szyfrowania dysków przenośnych, z możliwością centralnego zarządzania poprzez polityki grupowe, pozwalające na wymuszenie szyfrowania dysków przenośnych </w:t>
      </w:r>
    </w:p>
    <w:p w14:paraId="69EF5FB5" w14:textId="77777777" w:rsidR="00D15D88" w:rsidRDefault="00C415B1">
      <w:pPr>
        <w:pStyle w:val="Tekstpodstawowy31"/>
        <w:numPr>
          <w:ilvl w:val="0"/>
          <w:numId w:val="31"/>
        </w:numPr>
        <w:spacing w:after="0"/>
        <w:ind w:left="845" w:right="-145"/>
        <w:rPr>
          <w:bCs/>
        </w:rPr>
      </w:pPr>
      <w:r>
        <w:rPr>
          <w:bCs/>
        </w:rPr>
        <w:t xml:space="preserve">Możliwość instalowania dodatkowych języków interfejsu systemu operacyjnego oraz możliwość zmiany języka bez konieczności </w:t>
      </w:r>
      <w:proofErr w:type="spellStart"/>
      <w:r>
        <w:rPr>
          <w:bCs/>
        </w:rPr>
        <w:t>reinstalacji</w:t>
      </w:r>
      <w:proofErr w:type="spellEnd"/>
      <w:r>
        <w:rPr>
          <w:bCs/>
        </w:rPr>
        <w:t xml:space="preserve"> systemu. </w:t>
      </w:r>
    </w:p>
    <w:p w14:paraId="1F37946C" w14:textId="77777777" w:rsidR="00D15D88" w:rsidRDefault="00D15D88">
      <w:pPr>
        <w:pStyle w:val="Tekstpodstawowy31"/>
        <w:spacing w:after="0"/>
        <w:ind w:right="-145"/>
        <w:rPr>
          <w:bCs/>
        </w:rPr>
      </w:pPr>
    </w:p>
    <w:p w14:paraId="3245BBC4" w14:textId="77777777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14:paraId="38412173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35AD0B0D" w14:textId="77777777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4A8DB622" w14:textId="26FE0879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399109F9" w14:textId="3EA3D004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 w:rsidRPr="00C74484">
        <w:rPr>
          <w:b/>
        </w:rPr>
        <w:t xml:space="preserve"> </w:t>
      </w:r>
      <w:r w:rsidR="00C74484">
        <w:rPr>
          <w:b/>
        </w:rPr>
        <w:t>Szkolenie należy przeprowadzić w siedzibie Beneficjenta końcowego w wymiarze min. 8 godzin.</w:t>
      </w:r>
    </w:p>
    <w:p w14:paraId="0C386436" w14:textId="6356490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003C89E2" w14:textId="77777777" w:rsidR="00C74484" w:rsidRDefault="00C74484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6A691B6B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5D4DD3BA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  <w:sz w:val="24"/>
          <w:szCs w:val="24"/>
        </w:rPr>
      </w:pPr>
      <w:r>
        <w:rPr>
          <w:b/>
          <w:sz w:val="24"/>
          <w:szCs w:val="24"/>
        </w:rPr>
        <w:t>Oprogramowanie Windows 10 Pro 64-bit - opis równoważności:</w:t>
      </w:r>
    </w:p>
    <w:p w14:paraId="0DC06A14" w14:textId="77777777" w:rsidR="00D15D88" w:rsidRDefault="00D15D88">
      <w:pPr>
        <w:pStyle w:val="Tekstpodstawowy31"/>
        <w:spacing w:after="0"/>
        <w:ind w:right="-145"/>
        <w:rPr>
          <w:b/>
          <w:sz w:val="24"/>
          <w:szCs w:val="24"/>
        </w:rPr>
      </w:pPr>
    </w:p>
    <w:p w14:paraId="29B23D2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Dostępne dwa rodzaje graficznego interfejsu użytkownika:</w:t>
      </w:r>
    </w:p>
    <w:p w14:paraId="35E02036" w14:textId="77777777" w:rsidR="00D15D88" w:rsidRDefault="00C415B1">
      <w:pPr>
        <w:pStyle w:val="Tekstpodstawowy31"/>
        <w:numPr>
          <w:ilvl w:val="0"/>
          <w:numId w:val="33"/>
        </w:numPr>
        <w:spacing w:after="0"/>
        <w:ind w:left="1265" w:right="-145"/>
        <w:rPr>
          <w:bCs/>
        </w:rPr>
      </w:pPr>
      <w:r>
        <w:rPr>
          <w:bCs/>
        </w:rPr>
        <w:t>Klasyczny, umożliwiający obsługę przy pomocy klawiatury i myszy,</w:t>
      </w:r>
    </w:p>
    <w:p w14:paraId="72408FCE" w14:textId="77777777" w:rsidR="00D15D88" w:rsidRDefault="00C415B1">
      <w:pPr>
        <w:pStyle w:val="Tekstpodstawowy31"/>
        <w:numPr>
          <w:ilvl w:val="0"/>
          <w:numId w:val="33"/>
        </w:numPr>
        <w:spacing w:after="0"/>
        <w:ind w:left="1265" w:right="-145"/>
        <w:rPr>
          <w:bCs/>
        </w:rPr>
      </w:pPr>
      <w:r>
        <w:rPr>
          <w:bCs/>
        </w:rPr>
        <w:t>Dotykowy umożliwiający sterowanie dotykiem na urządzeniach typu tablet lub monitorach dotykowych,</w:t>
      </w:r>
    </w:p>
    <w:p w14:paraId="31D9CA06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Interfejsy użytkownika dostępne w wielu językach do wyboru – w tym Polskim i Angielskim,</w:t>
      </w:r>
    </w:p>
    <w:p w14:paraId="0B28092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Zlokalizowane w języku polskim, co najmniej następujące elementy: menu, odtwarzacz multimediów, pomoc, komunikaty systemowe,</w:t>
      </w:r>
    </w:p>
    <w:p w14:paraId="19F3966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Wbudowany system pomocy w języku polskim;</w:t>
      </w:r>
    </w:p>
    <w:p w14:paraId="30DEA01A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Graficzne środowisko instalacji i konfiguracji dostępne w języku polskim,</w:t>
      </w:r>
    </w:p>
    <w:p w14:paraId="67B0CA61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Funkcje związane z obsługą komputerów typu tablet, z wbudowanym modułem „uczenia się” pisma użytkownika – obsługa języka polskiego.</w:t>
      </w:r>
    </w:p>
    <w:p w14:paraId="0450C947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Funkcjonalność rozpoznawania mowy, pozwalającą na sterowanie komputerem głosowo, wraz z modułem „uczenia się” głosu użytkownika.</w:t>
      </w:r>
    </w:p>
    <w:p w14:paraId="2A465AB2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dokonywania bezpłatnych aktualizacji i poprawek w ramach wersji systemu operacyjnego poprzez Internet, mechanizmem udostępnianym przez</w:t>
      </w:r>
    </w:p>
    <w:p w14:paraId="68123774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producenta systemu z możliwością wyboru instalowanych poprawek oraz mechanizmem sprawdzającym, które z poprawek są potrzebne,</w:t>
      </w:r>
    </w:p>
    <w:p w14:paraId="1DE64059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dokonywania aktualizacji i poprawek systemu poprzez mechanizm zarządzany przez administratora systemu Zamawiającego,</w:t>
      </w:r>
    </w:p>
    <w:p w14:paraId="253F5CB1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Dostępność bezpłatnych biuletynów bezpieczeństwa związanych z działaniem systemu operacyjnego,</w:t>
      </w:r>
    </w:p>
    <w:p w14:paraId="0AD3BB49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Wbudowana zapora internetowa (firewall) dla ochrony połączeń internetowych; zintegrowana z systemem konsola do zarządzania ustawieniami zapory i regułami IP v4 i v6;</w:t>
      </w:r>
    </w:p>
    <w:p w14:paraId="77C48FD8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Wbudowane mechanizmy ochrony antywirusowej i przeciw złośliwemu oprogramowaniu z zapewnionymi bezpłatnymi aktualizacjami,</w:t>
      </w:r>
    </w:p>
    <w:p w14:paraId="4ACF57B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Wsparcie dla większości powszechnie używanych urządzeń peryferyjnych (drukarek, urządzeń sieciowych, standardów USB, </w:t>
      </w:r>
      <w:proofErr w:type="spellStart"/>
      <w:r>
        <w:rPr>
          <w:bCs/>
        </w:rPr>
        <w:t>Plug&amp;Play</w:t>
      </w:r>
      <w:proofErr w:type="spellEnd"/>
      <w:r>
        <w:rPr>
          <w:bCs/>
        </w:rPr>
        <w:t>, Wi-Fi),</w:t>
      </w:r>
    </w:p>
    <w:p w14:paraId="0F65DAAF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Funkcjonalność automatycznej zmiany domyślnej drukarki w zależności od sieci, do której podłączony jest komputer,</w:t>
      </w:r>
    </w:p>
    <w:p w14:paraId="51832A10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zarządzania stacją roboczą poprzez polityki grupowe – przez politykę rozumiemy zestaw reguł definiujących lub ograniczających funkcjonalność systemu lub aplikacji,</w:t>
      </w:r>
    </w:p>
    <w:p w14:paraId="2FF1946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Rozbudowane, definiowalne polityki bezpieczeństwa – polityki dla systemu operacyjnego i dla wskazanych aplikacji,</w:t>
      </w:r>
    </w:p>
    <w:p w14:paraId="61D65502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zdalnej automatycznej instalacji, konfiguracji, administrowania oraz aktualizowania systemu, zgodnie z określonymi uprawnieniami poprzez polityki grupowe,</w:t>
      </w:r>
    </w:p>
    <w:p w14:paraId="76880CA8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Zabezpieczony hasłem hierarchiczny dostęp do systemu, konta i profile użytkowników zarządzane zdalnie; praca systemu w trybie ochrony kont użytkowników.</w:t>
      </w:r>
    </w:p>
    <w:p w14:paraId="5C5A8E8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Zintegrowany z systemem moduł wyszukiwania informacji (plików różnego typu, tekstów, metadanych) dostępny z kilku poziomów poziom menu, poziom otwartego okna systemu operacyjnego; system wyszukiwania oparty na konfigurowalnym przez użytkownika module indeksacji zasobów lokalnych,</w:t>
      </w:r>
    </w:p>
    <w:p w14:paraId="191BAB70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Zintegrowany z systemem operacyjnym moduł synchronizacji komputera z urządzeniami zewnętrznymi.</w:t>
      </w:r>
    </w:p>
    <w:p w14:paraId="558CB6F6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Obsługa standardu NFC (</w:t>
      </w:r>
      <w:proofErr w:type="spellStart"/>
      <w:r>
        <w:rPr>
          <w:bCs/>
        </w:rPr>
        <w:t>near</w:t>
      </w:r>
      <w:proofErr w:type="spellEnd"/>
      <w:r>
        <w:rPr>
          <w:bCs/>
        </w:rPr>
        <w:t xml:space="preserve"> field </w:t>
      </w:r>
      <w:proofErr w:type="spellStart"/>
      <w:r>
        <w:rPr>
          <w:bCs/>
        </w:rPr>
        <w:t>communication</w:t>
      </w:r>
      <w:proofErr w:type="spellEnd"/>
      <w:r>
        <w:rPr>
          <w:bCs/>
        </w:rPr>
        <w:t>),</w:t>
      </w:r>
    </w:p>
    <w:p w14:paraId="1253DBF4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lastRenderedPageBreak/>
        <w:t>Możliwość przystosowania stanowiska dla osób niepełnosprawnych (np. słabowidzących);</w:t>
      </w:r>
    </w:p>
    <w:p w14:paraId="3629D84A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Wsparcie dla IPSEC oparte na politykach – wdrażanie IPSEC oparte na zestawach</w:t>
      </w:r>
    </w:p>
    <w:p w14:paraId="7E5B4EA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reguł definiujących ustawienia zarządzanych w sposób centralny;</w:t>
      </w:r>
    </w:p>
    <w:p w14:paraId="0FE4FFE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Automatyczne występowanie i używanie (wystawianie) certyfikatów PKI X.509;</w:t>
      </w:r>
    </w:p>
    <w:p w14:paraId="5F39695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Mechanizmy logowania do domeny w oparciu o:</w:t>
      </w:r>
    </w:p>
    <w:p w14:paraId="388A8865" w14:textId="77777777" w:rsidR="00D15D88" w:rsidRDefault="00C415B1">
      <w:pPr>
        <w:pStyle w:val="Tekstpodstawowy31"/>
        <w:numPr>
          <w:ilvl w:val="0"/>
          <w:numId w:val="34"/>
        </w:numPr>
        <w:spacing w:after="0"/>
        <w:ind w:left="845" w:right="-145"/>
        <w:rPr>
          <w:bCs/>
        </w:rPr>
      </w:pPr>
      <w:r>
        <w:rPr>
          <w:bCs/>
        </w:rPr>
        <w:t>Login i hasło,</w:t>
      </w:r>
    </w:p>
    <w:p w14:paraId="359F4C1B" w14:textId="77777777" w:rsidR="00D15D88" w:rsidRDefault="00C415B1">
      <w:pPr>
        <w:pStyle w:val="Tekstpodstawowy31"/>
        <w:numPr>
          <w:ilvl w:val="0"/>
          <w:numId w:val="34"/>
        </w:numPr>
        <w:spacing w:after="0"/>
        <w:ind w:left="845" w:right="-145"/>
        <w:rPr>
          <w:bCs/>
        </w:rPr>
      </w:pPr>
      <w:r>
        <w:rPr>
          <w:bCs/>
        </w:rPr>
        <w:t>Karty z certyfikatami (</w:t>
      </w:r>
      <w:proofErr w:type="spellStart"/>
      <w:r>
        <w:rPr>
          <w:bCs/>
        </w:rPr>
        <w:t>smartcard</w:t>
      </w:r>
      <w:proofErr w:type="spellEnd"/>
      <w:r>
        <w:rPr>
          <w:bCs/>
        </w:rPr>
        <w:t>),</w:t>
      </w:r>
    </w:p>
    <w:p w14:paraId="3B37713D" w14:textId="77777777" w:rsidR="00D15D88" w:rsidRDefault="00C415B1">
      <w:pPr>
        <w:pStyle w:val="Tekstpodstawowy31"/>
        <w:numPr>
          <w:ilvl w:val="0"/>
          <w:numId w:val="34"/>
        </w:numPr>
        <w:spacing w:after="0"/>
        <w:ind w:left="845" w:right="-145"/>
        <w:rPr>
          <w:bCs/>
        </w:rPr>
      </w:pPr>
      <w:r>
        <w:rPr>
          <w:bCs/>
        </w:rPr>
        <w:t>Wirtualne karty (logowanie w oparciu o certyfikat chroniony poprzez moduł TPM),</w:t>
      </w:r>
    </w:p>
    <w:p w14:paraId="59000B4C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Mechanizmy wieloelementowego uwierzytelniania.</w:t>
      </w:r>
    </w:p>
    <w:p w14:paraId="71BE5027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Wsparcie do uwierzytelnienia urządzenia na bazie certyfikatu,</w:t>
      </w:r>
    </w:p>
    <w:p w14:paraId="2D15D770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Wsparcie wbudowanej zapory ogniowej dla Internet </w:t>
      </w:r>
      <w:proofErr w:type="spellStart"/>
      <w:r>
        <w:rPr>
          <w:bCs/>
        </w:rPr>
        <w:t>Key</w:t>
      </w:r>
      <w:proofErr w:type="spellEnd"/>
      <w:r>
        <w:rPr>
          <w:bCs/>
        </w:rPr>
        <w:t xml:space="preserve"> Exchange v. 2 (IKEv2) dla warstwy transportowej </w:t>
      </w:r>
      <w:proofErr w:type="spellStart"/>
      <w:r>
        <w:rPr>
          <w:bCs/>
        </w:rPr>
        <w:t>IPsec</w:t>
      </w:r>
      <w:proofErr w:type="spellEnd"/>
      <w:r>
        <w:rPr>
          <w:bCs/>
        </w:rPr>
        <w:t>,</w:t>
      </w:r>
    </w:p>
    <w:p w14:paraId="39F6B37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Wbudowane narzędzia służące do administracji, do wykonywania kopii zapasowych polityk i ich odtwarzania oraz generowania raportów z ustawień polityk;</w:t>
      </w:r>
    </w:p>
    <w:p w14:paraId="4850870B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Wsparcie dla środowisk Java i .NET Framework 4.x – możliwość uruchomienia aplikacji działających we wskazanych środowiskach,</w:t>
      </w:r>
    </w:p>
    <w:p w14:paraId="5459998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Wsparcie dla JScript i </w:t>
      </w:r>
      <w:proofErr w:type="spellStart"/>
      <w:r>
        <w:rPr>
          <w:bCs/>
        </w:rPr>
        <w:t>VBScript</w:t>
      </w:r>
      <w:proofErr w:type="spellEnd"/>
      <w:r>
        <w:rPr>
          <w:bCs/>
        </w:rPr>
        <w:t xml:space="preserve"> – możliwość uruchamiania interpretera poleceń,</w:t>
      </w:r>
    </w:p>
    <w:p w14:paraId="0C636C12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Zdalna pomoc i współdzielenie aplikacji – możliwość zdalnego przejęcia sesji zalogowanego użytkownika celem rozwiązania problemu z komputerem,</w:t>
      </w:r>
    </w:p>
    <w:p w14:paraId="5D359F77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Rozwiązanie służące do automatycznego zbudowania obrazu systemu wraz z aplikacjami. Obraz systemu służyć ma do automatycznego upowszechnienia systemu</w:t>
      </w:r>
    </w:p>
    <w:p w14:paraId="6D33898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operacyjnego inicjowanego i wykonywanego w całości poprzez sieć komputerową,</w:t>
      </w:r>
    </w:p>
    <w:p w14:paraId="6D2FA5BB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Rozwiązanie ma umożliwiające wdrożenie nowego obrazu poprzez zdalną instalację,</w:t>
      </w:r>
    </w:p>
    <w:p w14:paraId="57F5DEDC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Transakcyjny system plików pozwalający na stosowanie przydziałów (ang. </w:t>
      </w:r>
      <w:proofErr w:type="spellStart"/>
      <w:r>
        <w:rPr>
          <w:bCs/>
        </w:rPr>
        <w:t>quota</w:t>
      </w:r>
      <w:proofErr w:type="spellEnd"/>
      <w:r>
        <w:rPr>
          <w:bCs/>
        </w:rPr>
        <w:t>) na</w:t>
      </w:r>
    </w:p>
    <w:p w14:paraId="0E73755E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dysku dla użytkowników oraz zapewniający większą niezawodność i pozwalający tworzyć kopie zapasowe,</w:t>
      </w:r>
    </w:p>
    <w:p w14:paraId="7E6A49A6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Zarządzanie kontami użytkowników sieci oraz urządzeniami sieciowymi tj. drukarki, modemy, woluminy dyskowe, usługi katalogowe</w:t>
      </w:r>
    </w:p>
    <w:p w14:paraId="4E984F7A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Oprogramowanie dla tworzenia kopii zapasowych (Backup); automatyczne wykonywanie kopii plików z możliwością automatycznego przywrócenia wersji wcześniejszej,</w:t>
      </w:r>
    </w:p>
    <w:p w14:paraId="442DE3FF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przywracania obrazu plików systemowych do uprzednio zapisanej postaci,</w:t>
      </w:r>
    </w:p>
    <w:p w14:paraId="2F907DF6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Identyfikacja sieci komputerowych, do których jest podłączony system operacyjny, zapamiętywanie ustawień i przypisywanie do min. 3 kategorii bezpieczeństwa (z</w:t>
      </w:r>
    </w:p>
    <w:p w14:paraId="553D156A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predefiniowanymi odpowiednio do kategorii ustawieniami zapory sieciowej, udostępniania plików itp.),</w:t>
      </w:r>
    </w:p>
    <w:p w14:paraId="236B758D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blokowania lub dopuszczania dowolnych urządzeń peryferyjnych za pomocą polityk grupowych (np. przy użyciu numerów identyfikacyjnych sprzętu),</w:t>
      </w:r>
    </w:p>
    <w:p w14:paraId="6C89673B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Wbudowany mechanizm wirtualizacji typu </w:t>
      </w:r>
      <w:proofErr w:type="spellStart"/>
      <w:r>
        <w:rPr>
          <w:bCs/>
        </w:rPr>
        <w:t>hypervisor</w:t>
      </w:r>
      <w:proofErr w:type="spellEnd"/>
      <w:r>
        <w:rPr>
          <w:bCs/>
        </w:rPr>
        <w:t>, umożliwiający, zgodnie z uprawnieniami licencyjnymi, uruchomienie do 4 maszyn wirtualnych,</w:t>
      </w:r>
    </w:p>
    <w:p w14:paraId="6E4A276F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Mechanizm szyfrowania dysków wewnętrznych i zewnętrznych z możliwością szyfrowania ograniczonego do danych użytkownika,</w:t>
      </w:r>
    </w:p>
    <w:p w14:paraId="2DD7C7D5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Wbudowane w system narzędzie do szyfrowania partycji systemowych komputera, z możliwością przechowywania certyfikatów w </w:t>
      </w:r>
      <w:proofErr w:type="spellStart"/>
      <w:r>
        <w:rPr>
          <w:bCs/>
        </w:rPr>
        <w:t>mikrochipie</w:t>
      </w:r>
      <w:proofErr w:type="spellEnd"/>
      <w:r>
        <w:rPr>
          <w:bCs/>
        </w:rPr>
        <w:t xml:space="preserve"> TPM (</w:t>
      </w:r>
      <w:proofErr w:type="spellStart"/>
      <w:r>
        <w:rPr>
          <w:bCs/>
        </w:rPr>
        <w:t>Trusted</w:t>
      </w:r>
      <w:proofErr w:type="spellEnd"/>
      <w:r>
        <w:rPr>
          <w:bCs/>
        </w:rPr>
        <w:t xml:space="preserve"> Platform</w:t>
      </w:r>
    </w:p>
    <w:p w14:paraId="4A1A0F9E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lastRenderedPageBreak/>
        <w:t>Module) w wersji minimum 1.2 lub na kluczach pamięci przenośnej USB.</w:t>
      </w:r>
    </w:p>
    <w:p w14:paraId="64D6070C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Wbudowane w system narzędzie do szyfrowania dysków przenośnych, z możliwością centralnego zarządzania poprzez polityki grupowe, pozwalające na</w:t>
      </w:r>
    </w:p>
    <w:p w14:paraId="01D951B9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wymuszenie szyfrowania dysków przenośnych,</w:t>
      </w:r>
    </w:p>
    <w:p w14:paraId="0920CB13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>Możliwość tworzenia i przechowywania kopii zapasowych kluczy odzyskiwania do szyfrowania partycji w usługach katalogowych.</w:t>
      </w:r>
    </w:p>
    <w:p w14:paraId="4A1B5977" w14:textId="77777777" w:rsidR="00D15D88" w:rsidRDefault="00C415B1">
      <w:pPr>
        <w:pStyle w:val="Tekstpodstawowy31"/>
        <w:numPr>
          <w:ilvl w:val="0"/>
          <w:numId w:val="32"/>
        </w:numPr>
        <w:spacing w:after="0"/>
        <w:ind w:left="845" w:right="-145"/>
        <w:rPr>
          <w:bCs/>
        </w:rPr>
      </w:pPr>
      <w:r>
        <w:rPr>
          <w:bCs/>
        </w:rPr>
        <w:t xml:space="preserve">Możliwość instalowania dodatkowych języków interfejsu systemu operacyjnego oraz możliwość zmiany języka bez konieczności </w:t>
      </w:r>
      <w:proofErr w:type="spellStart"/>
      <w:r>
        <w:rPr>
          <w:bCs/>
        </w:rPr>
        <w:t>reinstalacji</w:t>
      </w:r>
      <w:proofErr w:type="spellEnd"/>
      <w:r>
        <w:rPr>
          <w:bCs/>
        </w:rPr>
        <w:t xml:space="preserve"> systemu.</w:t>
      </w:r>
    </w:p>
    <w:p w14:paraId="16441898" w14:textId="77777777" w:rsidR="00D15D88" w:rsidRDefault="00D15D88">
      <w:pPr>
        <w:pStyle w:val="Tekstpodstawowy31"/>
        <w:spacing w:after="0"/>
        <w:ind w:right="-145"/>
        <w:rPr>
          <w:bCs/>
        </w:rPr>
      </w:pPr>
    </w:p>
    <w:p w14:paraId="4D7038C3" w14:textId="77777777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14:paraId="653E7DDC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14:paraId="296F45C7" w14:textId="77777777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2CD4A981" w14:textId="2C5EE513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 poziomie zaawansowanym.</w:t>
      </w:r>
    </w:p>
    <w:p w14:paraId="757774E7" w14:textId="6A2E56CF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>
        <w:rPr>
          <w:b/>
        </w:rPr>
        <w:t xml:space="preserve"> Szkolenie należy przeprowadzić w siedzibie Beneficjenta końcowego w wymiarze min. 8 godzin.</w:t>
      </w:r>
    </w:p>
    <w:p w14:paraId="02CCC738" w14:textId="6CAB067F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14:paraId="78252DA5" w14:textId="77777777" w:rsidR="00C74484" w:rsidRDefault="00C74484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14:paraId="05036838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Cs/>
        </w:rPr>
      </w:pPr>
    </w:p>
    <w:p w14:paraId="6EC1DAA6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  <w:sz w:val="24"/>
          <w:szCs w:val="24"/>
        </w:rPr>
      </w:pPr>
      <w:r>
        <w:rPr>
          <w:b/>
          <w:sz w:val="24"/>
          <w:szCs w:val="24"/>
        </w:rPr>
        <w:t>Microsoft Office Home and Business 2019 - opis równoważności</w:t>
      </w:r>
    </w:p>
    <w:p w14:paraId="1DEE0CE1" w14:textId="77777777" w:rsidR="00D15D88" w:rsidRDefault="00D15D88">
      <w:pPr>
        <w:pStyle w:val="Tekstpodstawowy31"/>
        <w:spacing w:after="0"/>
        <w:ind w:right="-145"/>
        <w:rPr>
          <w:b/>
          <w:sz w:val="24"/>
          <w:szCs w:val="24"/>
        </w:rPr>
      </w:pPr>
    </w:p>
    <w:p w14:paraId="5070E4BC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Zaoferowane oprogramowanie biurowe musi być odstępne w najnowszej dostępnej na rynku wersji. </w:t>
      </w:r>
    </w:p>
    <w:p w14:paraId="1603E7B3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Licencja musi być nieograniczona czasowo i zezwalać na użytkowanie komercyjne i pozwalać na instalację na danym sprzęcie nieograniczoną ilość razy.</w:t>
      </w:r>
    </w:p>
    <w:p w14:paraId="2EDC8AFB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Nie dopuszcza się oferowania pakietów biurowych, programów i planów licencyjnych opartych o rozwiązania chmury oraz rozwiązań wymagających stałych opłat w okresie używania zakupionego produktu.  </w:t>
      </w:r>
    </w:p>
    <w:p w14:paraId="5DCC8790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Dla oprogramowania musi być publicznie znany cykl życia przedstawiony przez producenta systemu i dotyczący rozwoju wsparcia technicznego – w szczególności w zakresie bezpieczeństwa. Wymagane jest prawo do instalacji aktualizacji i poprawek do danej wersji oprogramowania, udostępnianych bezpłatnie przez producenta na jego stronie internetowej w okresie co najmniej 5 lat.  </w:t>
      </w:r>
    </w:p>
    <w:p w14:paraId="0A798AFD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Wszystkie elementy oprogramowania biurowego oraz jego licencja muszą pochodzić od tego samego producenta.  </w:t>
      </w:r>
    </w:p>
    <w:p w14:paraId="73D5C00F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W pakiecie oprogramowania biurowego muszą być zawarte co najmniej: edytor tekstu, arkusz kalkulacyjny, program do tworzenia prezentacji, narzędzie do zarządzania informacją prywatą (pocztą elektroniczną, kalendarzem, kontaktami, zadaniami).</w:t>
      </w:r>
    </w:p>
    <w:p w14:paraId="6A35E978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lastRenderedPageBreak/>
        <w:t>Wymagania pakietu biurowego odnośnie interfejsu użytkownika:</w:t>
      </w:r>
    </w:p>
    <w:p w14:paraId="314AA1B2" w14:textId="77777777" w:rsidR="00D15D88" w:rsidRDefault="00C415B1">
      <w:pPr>
        <w:pStyle w:val="Tekstpodstawowy31"/>
        <w:numPr>
          <w:ilvl w:val="0"/>
          <w:numId w:val="36"/>
        </w:numPr>
        <w:spacing w:after="0"/>
        <w:ind w:left="840" w:right="-145"/>
        <w:rPr>
          <w:bCs/>
        </w:rPr>
      </w:pPr>
      <w:r>
        <w:rPr>
          <w:bCs/>
        </w:rPr>
        <w:t>pełna polska wersja językowa graficznego interfejsu użytkownika</w:t>
      </w:r>
    </w:p>
    <w:p w14:paraId="172A023B" w14:textId="77777777" w:rsidR="00D15D88" w:rsidRDefault="00C415B1">
      <w:pPr>
        <w:pStyle w:val="Tekstpodstawowy31"/>
        <w:numPr>
          <w:ilvl w:val="0"/>
          <w:numId w:val="36"/>
        </w:numPr>
        <w:spacing w:after="0"/>
        <w:ind w:left="840" w:right="-145"/>
        <w:rPr>
          <w:bCs/>
        </w:rPr>
      </w:pPr>
      <w:r>
        <w:rPr>
          <w:bCs/>
        </w:rPr>
        <w:t>prostota i intuicyjność obsługi, pozwalająca na pracę osobom nieposiadającym umiejętności technicznych</w:t>
      </w:r>
    </w:p>
    <w:p w14:paraId="41A45FBC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Oprogramowanie musi umożliwiać tworzenie i edycję dokumentów elektronicznych w ustalonym formacie, który spełnia następujące warunki:  </w:t>
      </w:r>
    </w:p>
    <w:p w14:paraId="59F98204" w14:textId="77777777" w:rsidR="00D15D88" w:rsidRDefault="00C415B1">
      <w:pPr>
        <w:pStyle w:val="Tekstpodstawowy31"/>
        <w:numPr>
          <w:ilvl w:val="0"/>
          <w:numId w:val="37"/>
        </w:numPr>
        <w:spacing w:after="0"/>
        <w:ind w:left="840" w:right="-145"/>
        <w:rPr>
          <w:bCs/>
        </w:rPr>
      </w:pPr>
      <w:r>
        <w:rPr>
          <w:bCs/>
        </w:rPr>
        <w:t>posiada kompletny i publicznie dostępny opis formatu</w:t>
      </w:r>
    </w:p>
    <w:p w14:paraId="53FDC1AC" w14:textId="77777777" w:rsidR="00D15D88" w:rsidRDefault="00C415B1">
      <w:pPr>
        <w:pStyle w:val="Tekstpodstawowy31"/>
        <w:numPr>
          <w:ilvl w:val="0"/>
          <w:numId w:val="37"/>
        </w:numPr>
        <w:spacing w:after="0"/>
        <w:ind w:left="840" w:right="-145"/>
        <w:rPr>
          <w:bCs/>
        </w:rPr>
      </w:pPr>
      <w:r>
        <w:rPr>
          <w:bCs/>
        </w:rPr>
        <w:t>jest zgodny z Rozporządzenia Rady Ministrów z dnia 12 kwietnia 2012 r. w sprawie Krajowych Ram Interoperacyjności, minimalnych wymagań dla rejestrów publicznych i wymiany informacji w postaci elektronicznej oraz minimalnych wymagań dla systemów teleinformatycznych (Dz. U. z 2012 r. poz. 526) w zakresie: posiadania zdefiniowanego układu informacji w postaci XML zgodnie z Tabelą B1 załącznika 2 oraz wsparcia w swojej specyfikacji dla podpisu elektronicznego zgodnie z Tabelą A.1.1.</w:t>
      </w:r>
    </w:p>
    <w:p w14:paraId="48FBC4BE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Oprogramowanie musi umożliwiać dostosowanie dokumentów i szablonów do potrzeb instytucji oraz udostępniać narzędzia umożliwiające dystrybucję odpowiednich szablonów do właściwych odbiorców.  </w:t>
      </w:r>
    </w:p>
    <w:p w14:paraId="7DB77E04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W skład oprogramowania muszą wchodzić narzędzia programistyczne umożliwiające automatyzację pracy i wymianę danych pomiędzy dokumentami i aplikacjami (język makropoleceń, język skryptowy).</w:t>
      </w:r>
    </w:p>
    <w:p w14:paraId="036A6D39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Oprogramowanie musi umożliwiać odczyt/zapis plików w formatach powszechnie występujących na rynku, m.in. DOCX, ODT, XLSX, ODS, PPTX, PDF, HTML.</w:t>
      </w:r>
    </w:p>
    <w:p w14:paraId="24ECCA4C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 xml:space="preserve">Do aplikacji musi być dostępna pełna dokumentacja w języku polskim.  </w:t>
      </w:r>
    </w:p>
    <w:p w14:paraId="2B198DFE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t>Edytor tekstów musi umożliwiać:</w:t>
      </w:r>
    </w:p>
    <w:p w14:paraId="0E690E96" w14:textId="77777777" w:rsidR="00D15D88" w:rsidRDefault="00C415B1">
      <w:pPr>
        <w:pStyle w:val="Tekstpodstawowy31"/>
        <w:numPr>
          <w:ilvl w:val="0"/>
          <w:numId w:val="38"/>
        </w:numPr>
        <w:spacing w:after="0"/>
        <w:ind w:left="840" w:right="-145"/>
        <w:rPr>
          <w:bCs/>
        </w:rPr>
      </w:pPr>
      <w:r>
        <w:rPr>
          <w:bCs/>
        </w:rPr>
        <w:t xml:space="preserve">edycję i formatowanie tekstu w języku polskim wraz z obsługą języka polskiego w zakresie sprawdzania pisowni i poprawności gramatycznej oraz funkcjonalnością słownika wyrazów bliskoznacznych i autokorekty  </w:t>
      </w:r>
    </w:p>
    <w:p w14:paraId="6F6144A4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wstawianie oraz formatowanie tabel  </w:t>
      </w:r>
    </w:p>
    <w:p w14:paraId="0193319B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wstawianie oraz formatowanie obiektów graficznych  </w:t>
      </w:r>
    </w:p>
    <w:p w14:paraId="06E2BBB0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wstawianie wykresów i tabel z arkusza kalkulacyjnego (wliczając tabele przestawne)  </w:t>
      </w:r>
    </w:p>
    <w:p w14:paraId="43470124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automatyczne numerowanie rozdziałów, punktów, akapitów, tabel i rysunków  </w:t>
      </w:r>
    </w:p>
    <w:p w14:paraId="16039BE2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automatyczne tworzenie spisów treści  </w:t>
      </w:r>
    </w:p>
    <w:p w14:paraId="237FE826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formatowanie nagłówków i stopek stron  </w:t>
      </w:r>
    </w:p>
    <w:p w14:paraId="7CF9B25F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>śledzenie zmian wprowadzonych przez użytkowników</w:t>
      </w:r>
    </w:p>
    <w:p w14:paraId="123CEC09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opatrywanie komentarzem fragmentów tekstu  </w:t>
      </w:r>
    </w:p>
    <w:p w14:paraId="4637E31F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>formatowanie strony (pionowa/pozioma), szerokość marginesów</w:t>
      </w:r>
    </w:p>
    <w:p w14:paraId="6910EB89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>wydruk dokumentów z możliwością podglądu przed fizycznym wydrukiem</w:t>
      </w:r>
    </w:p>
    <w:p w14:paraId="4928C75A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wykonywanie korespondencji seryjnej bazując na danych adresowych pochodzących z arkusza kalkulacyjnego i z narzędzia do zarządzania informacją prywatną  </w:t>
      </w:r>
    </w:p>
    <w:p w14:paraId="3C74A6B4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zabezpieczenie dokumentów hasłem przed odczytem oraz przed wprowadzaniem modyfikacji  </w:t>
      </w:r>
    </w:p>
    <w:p w14:paraId="622C2D84" w14:textId="77777777" w:rsidR="00D15D88" w:rsidRDefault="00C415B1">
      <w:pPr>
        <w:pStyle w:val="Tekstpodstawowy31"/>
        <w:numPr>
          <w:ilvl w:val="0"/>
          <w:numId w:val="39"/>
        </w:numPr>
        <w:spacing w:after="0"/>
        <w:ind w:left="840" w:right="-145"/>
        <w:rPr>
          <w:bCs/>
        </w:rPr>
      </w:pPr>
      <w:r>
        <w:rPr>
          <w:bCs/>
        </w:rPr>
        <w:t xml:space="preserve">wymagana jest dostępność do oferowanego edytora tekstu bezpłatnych narzędzi umożliwiających podpisanie podpisem elektronicznym pliku z zapisanym dokumentem przy pomocy certyfikatu kwalifikowanego zgodnie z wymaganiami obowiązującego polskiego prawa.  </w:t>
      </w:r>
    </w:p>
    <w:p w14:paraId="53DB10E5" w14:textId="77777777" w:rsidR="00D15D88" w:rsidRDefault="00C415B1">
      <w:pPr>
        <w:pStyle w:val="Tekstpodstawowy31"/>
        <w:numPr>
          <w:ilvl w:val="0"/>
          <w:numId w:val="35"/>
        </w:numPr>
        <w:spacing w:after="0"/>
        <w:ind w:right="-145"/>
        <w:rPr>
          <w:bCs/>
        </w:rPr>
      </w:pPr>
      <w:r>
        <w:rPr>
          <w:bCs/>
        </w:rPr>
        <w:lastRenderedPageBreak/>
        <w:t>Arkusz kalkulacyjny musi umożliwiać:</w:t>
      </w:r>
    </w:p>
    <w:p w14:paraId="16240945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raportów tabelarycznych  </w:t>
      </w:r>
    </w:p>
    <w:p w14:paraId="7F845B01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wykresów liniowych (wraz linią trendu), słupkowych, kołowych  </w:t>
      </w:r>
    </w:p>
    <w:p w14:paraId="13A42562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arkuszy kalkulacyjnych zawierających teksty, dane liczbowe oraz formuły przeprowadzające operacje matematyczne, logiczne, tekstowe, statystyczne oraz operacje na danych finansowych i na miarach czasu.  </w:t>
      </w:r>
    </w:p>
    <w:p w14:paraId="1B3AE95C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raportów z zewnętrznych źródeł danych (inne arkusze kalkulacyjne, bazy danych, pliki tekstowe, pliki XML, </w:t>
      </w:r>
      <w:proofErr w:type="spellStart"/>
      <w:r>
        <w:rPr>
          <w:bCs/>
        </w:rPr>
        <w:t>webservice</w:t>
      </w:r>
      <w:proofErr w:type="spellEnd"/>
      <w:r>
        <w:rPr>
          <w:bCs/>
        </w:rPr>
        <w:t xml:space="preserve">)  </w:t>
      </w:r>
    </w:p>
    <w:p w14:paraId="3E173036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Obsługę oraz tworzenie i edycję kwerend bazodanowych i webowych. Narzędzia wspomagające analizę statystyczną i finansową, analizę wariantową i rozwiązywanie problemów optymalizacyjnych  </w:t>
      </w:r>
    </w:p>
    <w:p w14:paraId="1AA14D87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Tworzenie raportów tabeli przestawnych umożliwiających dynamiczną zmianę wymiarów oraz wykresów bazujących na danych z tabeli przestawnych  </w:t>
      </w:r>
    </w:p>
    <w:p w14:paraId="3927F994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Wyszukiwanie i zamianę danych  </w:t>
      </w:r>
    </w:p>
    <w:p w14:paraId="4D9E6BD2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Wykonywanie analiz danych przy użyciu formatowania warunkowego  </w:t>
      </w:r>
    </w:p>
    <w:p w14:paraId="519B34F3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Nazywanie komórek arkusza i odwoływanie się w formułach po takiej nazwie  </w:t>
      </w:r>
    </w:p>
    <w:p w14:paraId="4A4B2A10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 xml:space="preserve">Formatowanie czasu, daty i wartości finansowych z polskim formatem  </w:t>
      </w:r>
    </w:p>
    <w:p w14:paraId="40999535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>Zapis wielu arkuszy kalkulacyjnych w jednym pliku</w:t>
      </w:r>
    </w:p>
    <w:p w14:paraId="5EFDF396" w14:textId="77777777" w:rsidR="00D15D88" w:rsidRDefault="00C415B1">
      <w:pPr>
        <w:pStyle w:val="Tekstpodstawowy31"/>
        <w:numPr>
          <w:ilvl w:val="0"/>
          <w:numId w:val="40"/>
        </w:numPr>
        <w:spacing w:after="0"/>
        <w:ind w:left="840" w:right="-145"/>
        <w:rPr>
          <w:bCs/>
        </w:rPr>
      </w:pPr>
      <w:r>
        <w:rPr>
          <w:bCs/>
        </w:rPr>
        <w:t>Zabezpieczenie dokumentów hasłem przed odczytem oraz przed wprowadzaniem modyfikacji.</w:t>
      </w:r>
    </w:p>
    <w:p w14:paraId="4F769975" w14:textId="77777777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>15. Program do tworzenia prezentacji musi umożliwiać:</w:t>
      </w:r>
    </w:p>
    <w:p w14:paraId="13EA00C9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>Przygotowywanie prezentacji multimedialnych</w:t>
      </w:r>
    </w:p>
    <w:p w14:paraId="132CEC59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>Prezentacje przy użyciu projektora multimedialnego</w:t>
      </w:r>
    </w:p>
    <w:p w14:paraId="3D73D731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Drukowanie w formacie umożliwiającym robienie notatek  </w:t>
      </w:r>
    </w:p>
    <w:p w14:paraId="201349DF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>Zapisanie jako prezentacja tylko do odczytu</w:t>
      </w:r>
    </w:p>
    <w:p w14:paraId="1F05A60A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Nagrywanie narracji i dołączanie jej do prezentacji  </w:t>
      </w:r>
    </w:p>
    <w:p w14:paraId="36BF7FB0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Opatrywanie slajdów notatkami dla prezentera  </w:t>
      </w:r>
    </w:p>
    <w:p w14:paraId="6B92434C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Umieszczanie i formatowanie tekstów, obiektów graficznych, tabel, nagrań dźwiękowych i wideo  </w:t>
      </w:r>
    </w:p>
    <w:p w14:paraId="652CBBEF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Umieszczanie tabel i wykresów pochodzących z arkusza kalkulacyjnego </w:t>
      </w:r>
    </w:p>
    <w:p w14:paraId="0032AD73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Odświeżenie wykresu znajdującego się w prezentacji po zmianie danych w źródłowym arkuszu kalkulacyjnym  </w:t>
      </w:r>
    </w:p>
    <w:p w14:paraId="3334BE4A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 xml:space="preserve">Możliwość tworzenia animacji obiektów i całych slajdów  </w:t>
      </w:r>
    </w:p>
    <w:p w14:paraId="0974E87E" w14:textId="77777777" w:rsidR="00D15D88" w:rsidRDefault="00C415B1">
      <w:pPr>
        <w:pStyle w:val="Tekstpodstawowy31"/>
        <w:numPr>
          <w:ilvl w:val="0"/>
          <w:numId w:val="41"/>
        </w:numPr>
        <w:spacing w:after="0"/>
        <w:ind w:left="840" w:right="-145"/>
        <w:rPr>
          <w:bCs/>
        </w:rPr>
      </w:pPr>
      <w:r>
        <w:rPr>
          <w:bCs/>
        </w:rPr>
        <w:t>Prowadzenie prezentacji w trybie prezentera, gdzie slajdy są widoczne na jednym monitorze lub projektorze, a na drugim widoczne są slajdy i notatki prezentera.</w:t>
      </w:r>
    </w:p>
    <w:p w14:paraId="6507CFD6" w14:textId="77777777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 xml:space="preserve">16.Narzędzie do zarządzania informacją prywatną (pocztą elektroniczną, kalendarzem, kontaktami i zadaniami) musi umożliwiać:  </w:t>
      </w:r>
    </w:p>
    <w:p w14:paraId="77BD2911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Pobieranie i wysyłanie poczty elektronicznej z serwera pocztowego  </w:t>
      </w:r>
    </w:p>
    <w:p w14:paraId="2EDD79B2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Filtrowanie niechcianej poczty elektronicznej (SPAM) oraz określanie listy zablokowanych i bezpiecznych nadawców  </w:t>
      </w:r>
    </w:p>
    <w:p w14:paraId="019279B5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Tworzenie katalogów, pozwalających katalogować pocztę elektroniczną  </w:t>
      </w:r>
    </w:p>
    <w:p w14:paraId="6B53D8A3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Automatyczne grupowanie poczty o tym samym tytule  </w:t>
      </w:r>
    </w:p>
    <w:p w14:paraId="0AAAD4CA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lastRenderedPageBreak/>
        <w:t xml:space="preserve">Tworzenie reguł przenoszących automatycznie nową pocztę elektroniczną do określonych katalogów bazując na słowach zawartych w tytule, adresie nadawcy i odbiorcy  </w:t>
      </w:r>
    </w:p>
    <w:p w14:paraId="56B1F3DE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Oflagowanie poczty elektronicznej z określeniem terminu przypomnienia  </w:t>
      </w:r>
    </w:p>
    <w:p w14:paraId="03E5651E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Zarządzanie kalendarzem  </w:t>
      </w:r>
    </w:p>
    <w:p w14:paraId="1264DEBB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Udostępnianie kalendarza innym użytkownikom  </w:t>
      </w:r>
    </w:p>
    <w:p w14:paraId="42C17391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Przeglądanie kalendarza innych użytkowników  </w:t>
      </w:r>
    </w:p>
    <w:p w14:paraId="127B4E08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Zapraszanie uczestników na spotkanie, co po ich akceptacji powoduje automatyczne wprowadzenie spotkania w ich kalendarzach  </w:t>
      </w:r>
    </w:p>
    <w:p w14:paraId="1F6D3FE8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Zarządzanie listą zadań  </w:t>
      </w:r>
    </w:p>
    <w:p w14:paraId="3D396732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Zlecanie zadań innym użytkownikom  </w:t>
      </w:r>
    </w:p>
    <w:p w14:paraId="5E38C0AE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Zarządzanie listą kontaktów  </w:t>
      </w:r>
    </w:p>
    <w:p w14:paraId="4244B30B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Udostępnianie listy kontaktów innym użytkownikom  </w:t>
      </w:r>
    </w:p>
    <w:p w14:paraId="6095930C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 xml:space="preserve">Przeglądanie listy kontaktów innych użytkowników  </w:t>
      </w:r>
    </w:p>
    <w:p w14:paraId="65371C55" w14:textId="77777777" w:rsidR="00D15D88" w:rsidRDefault="00C415B1">
      <w:pPr>
        <w:pStyle w:val="Tekstpodstawowy31"/>
        <w:numPr>
          <w:ilvl w:val="0"/>
          <w:numId w:val="42"/>
        </w:numPr>
        <w:spacing w:after="0"/>
        <w:ind w:left="840" w:right="-145"/>
        <w:rPr>
          <w:bCs/>
        </w:rPr>
      </w:pPr>
      <w:r>
        <w:rPr>
          <w:bCs/>
        </w:rPr>
        <w:t>Możliwość przesyłania kontaktów innym użytkowników.</w:t>
      </w:r>
    </w:p>
    <w:p w14:paraId="0E46D514" w14:textId="77777777" w:rsidR="00D15D88" w:rsidRDefault="00D15D88">
      <w:pPr>
        <w:pStyle w:val="Tekstpodstawowy31"/>
        <w:spacing w:after="0"/>
        <w:ind w:right="-145"/>
        <w:rPr>
          <w:b/>
          <w:sz w:val="24"/>
          <w:szCs w:val="24"/>
        </w:rPr>
      </w:pPr>
    </w:p>
    <w:p w14:paraId="4E691ED5" w14:textId="77777777" w:rsidR="00D15D88" w:rsidRDefault="00C415B1">
      <w:pPr>
        <w:pStyle w:val="Tekstpodstawowy31"/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pakietu biurowego.</w:t>
      </w:r>
    </w:p>
    <w:p w14:paraId="31D09E8E" w14:textId="77777777" w:rsidR="00D15D88" w:rsidRDefault="00C415B1">
      <w:pPr>
        <w:pStyle w:val="Tekstpodstawowy31"/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pakietem biurowym na poziomie zaawansowanym.</w:t>
      </w:r>
    </w:p>
    <w:p w14:paraId="2B5F8AE0" w14:textId="77FE2A55" w:rsidR="00D15D88" w:rsidRDefault="00C415B1">
      <w:pPr>
        <w:pStyle w:val="Tekstpodstawowy31"/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 w:rsidRPr="00C74484">
        <w:rPr>
          <w:b/>
        </w:rPr>
        <w:t xml:space="preserve"> </w:t>
      </w:r>
      <w:r w:rsidR="00C74484">
        <w:rPr>
          <w:b/>
        </w:rPr>
        <w:t>Szkolenie należy przeprowadzić w siedzibie Beneficjenta końcowego w wymiarze min. 8 godzin.</w:t>
      </w:r>
    </w:p>
    <w:p w14:paraId="0B5F6C53" w14:textId="77777777" w:rsidR="00D15D88" w:rsidRDefault="00D15D88">
      <w:pPr>
        <w:pStyle w:val="Tekstpodstawowy31"/>
        <w:spacing w:after="0"/>
        <w:ind w:right="-145"/>
        <w:rPr>
          <w:b/>
          <w:sz w:val="24"/>
          <w:szCs w:val="24"/>
        </w:rPr>
      </w:pPr>
    </w:p>
    <w:p w14:paraId="66CB616D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Windows 2016 Server Standard </w:t>
      </w:r>
      <w:proofErr w:type="spellStart"/>
      <w:r>
        <w:rPr>
          <w:b/>
          <w:sz w:val="24"/>
          <w:szCs w:val="24"/>
        </w:rPr>
        <w:t>Core</w:t>
      </w:r>
      <w:proofErr w:type="spellEnd"/>
      <w:r>
        <w:rPr>
          <w:b/>
          <w:sz w:val="24"/>
          <w:szCs w:val="24"/>
        </w:rPr>
        <w:t xml:space="preserve"> - opis równoważności:</w:t>
      </w:r>
    </w:p>
    <w:p w14:paraId="2365720F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  <w:sz w:val="24"/>
          <w:szCs w:val="24"/>
        </w:rPr>
      </w:pPr>
    </w:p>
    <w:p w14:paraId="05D56CAA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Współpraca z procesorami o architekturze x86-64,</w:t>
      </w:r>
    </w:p>
    <w:p w14:paraId="67B6669C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Instalacja i użytkowanie aplikacji 32-bit. i 64-bit. na dostarczonym systemie operacyjnym.</w:t>
      </w:r>
    </w:p>
    <w:p w14:paraId="5B8B58FE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W ramach dostarczonej licencji zawarta możliwość instalacji oprogramowania na serwerze wyposażonym w 8 rdzeni.</w:t>
      </w:r>
    </w:p>
    <w:p w14:paraId="0BE1FED0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Obsługa 64 procesorów fizycznych oraz co najmniej 64 procesorów logicznych (wirtualnych).</w:t>
      </w:r>
    </w:p>
    <w:p w14:paraId="77F932AC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Pojemność obsługiwanej pamięci RAM w ramach jednej instancji systemu operacyjnego - co najmniej 4TB.</w:t>
      </w:r>
    </w:p>
    <w:p w14:paraId="2E19EAC5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Obsługa dostępu wielościeżkowego do zasobów LAN poprzez kontrolery Gigabit Ethernet, w trybie równoważenia obciążenia łącza (</w:t>
      </w:r>
      <w:proofErr w:type="spellStart"/>
      <w:r>
        <w:rPr>
          <w:bCs/>
        </w:rPr>
        <w:t>load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balancing</w:t>
      </w:r>
      <w:proofErr w:type="spellEnd"/>
      <w:r>
        <w:rPr>
          <w:bCs/>
        </w:rPr>
        <w:t>) i redundancji łącza (</w:t>
      </w:r>
      <w:proofErr w:type="spellStart"/>
      <w:r>
        <w:rPr>
          <w:bCs/>
        </w:rPr>
        <w:t>failover</w:t>
      </w:r>
      <w:proofErr w:type="spellEnd"/>
      <w:r>
        <w:rPr>
          <w:bCs/>
        </w:rPr>
        <w:t>) – natywnie lub z wykorzystaniem sterowników producenta sprzętu.</w:t>
      </w:r>
    </w:p>
    <w:p w14:paraId="33504BD4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Praca w roli klienta domeny Microsoft Active Directory.</w:t>
      </w:r>
    </w:p>
    <w:p w14:paraId="2A79C9B3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lastRenderedPageBreak/>
        <w:t>Zawarta możliwość uruchomienia roli kontrolera domeny Microsoft Active Directory na poziomie Microsoft Windows Server 2012.</w:t>
      </w:r>
    </w:p>
    <w:p w14:paraId="1D3BAF06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 xml:space="preserve">Zawarta możliwość uruchomienia roli serwera DHCP, w tym funkcji </w:t>
      </w:r>
      <w:proofErr w:type="spellStart"/>
      <w:r>
        <w:rPr>
          <w:bCs/>
        </w:rPr>
        <w:t>klastrowania</w:t>
      </w:r>
      <w:proofErr w:type="spellEnd"/>
      <w:r>
        <w:rPr>
          <w:bCs/>
        </w:rPr>
        <w:t xml:space="preserve"> serwera DHCP (możliwość uruchomienia dwóch serwerów DHCP operujących jednocześnie na tej samej puli oferowanych adresów IP).</w:t>
      </w:r>
    </w:p>
    <w:p w14:paraId="15B6283D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serwera DNS.</w:t>
      </w:r>
    </w:p>
    <w:p w14:paraId="08326256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klienta i serwera czasu (NTP).</w:t>
      </w:r>
    </w:p>
    <w:p w14:paraId="0FF33D3C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serwera plików z uwierzytelnieniem i autoryzacją dostępu w domenie Microsoft Active Directory.</w:t>
      </w:r>
    </w:p>
    <w:p w14:paraId="0180DEEC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serwera wydruku z uwierzytelnieniem i autoryzacją dostępu w domenie Microsoft Active Directory.</w:t>
      </w:r>
    </w:p>
    <w:p w14:paraId="47F4B915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Zawarta możliwość uruchomienia roli serwera stron WWW.</w:t>
      </w:r>
    </w:p>
    <w:p w14:paraId="126D410F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 xml:space="preserve">W ramach dostarczonej licencji zawarte prawo do użytkowania i dostęp do oprogramowania oferowanego przez producenta systemu operacyjnego umożliwiającego </w:t>
      </w:r>
      <w:proofErr w:type="spellStart"/>
      <w:r>
        <w:rPr>
          <w:bCs/>
        </w:rPr>
        <w:t>wirtualizowanie</w:t>
      </w:r>
      <w:proofErr w:type="spellEnd"/>
      <w:r>
        <w:rPr>
          <w:bCs/>
        </w:rPr>
        <w:t xml:space="preserve"> zasobów sprzętowych serwera.</w:t>
      </w:r>
    </w:p>
    <w:p w14:paraId="0465A702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W ramach dostarczonej licencji zawarte prawo do instalacji i użytkowania systemu operacyjnego na co najmniej dwóch maszynach wirtualnych.</w:t>
      </w:r>
    </w:p>
    <w:p w14:paraId="4AC4A0F0" w14:textId="77777777" w:rsidR="00D15D88" w:rsidRDefault="00C415B1">
      <w:pPr>
        <w:pStyle w:val="Tekstpodstawowy31"/>
        <w:numPr>
          <w:ilvl w:val="0"/>
          <w:numId w:val="43"/>
        </w:numPr>
        <w:spacing w:after="0"/>
        <w:ind w:right="-145"/>
        <w:rPr>
          <w:bCs/>
        </w:rPr>
      </w:pPr>
      <w:r>
        <w:rPr>
          <w:bCs/>
        </w:rPr>
        <w:t>W ramach dostarczonej licencji zawarte prawo do pobierania poprawek systemu operacyjnego.</w:t>
      </w:r>
    </w:p>
    <w:p w14:paraId="745EED47" w14:textId="054F02FD" w:rsidR="00D15D88" w:rsidRDefault="00C415B1">
      <w:pPr>
        <w:pStyle w:val="Tekstpodstawowy31"/>
        <w:spacing w:after="0"/>
        <w:ind w:right="-145"/>
        <w:rPr>
          <w:bCs/>
        </w:rPr>
      </w:pPr>
      <w:r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14:paraId="43326759" w14:textId="7FB38716" w:rsidR="00A04535" w:rsidRDefault="00A04535">
      <w:pPr>
        <w:pStyle w:val="Tekstpodstawowy31"/>
        <w:spacing w:after="0"/>
        <w:ind w:right="-145"/>
        <w:rPr>
          <w:bCs/>
        </w:rPr>
      </w:pPr>
    </w:p>
    <w:p w14:paraId="533E259D" w14:textId="77777777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1235DD0B" w14:textId="77777777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376D9CC7" w14:textId="77777777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03245776" w14:textId="6D969015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 w:rsidRPr="00C74484">
        <w:rPr>
          <w:b/>
        </w:rPr>
        <w:t xml:space="preserve"> </w:t>
      </w:r>
      <w:r w:rsidR="00C74484">
        <w:rPr>
          <w:b/>
        </w:rPr>
        <w:t>Szkolenie należy przeprowadzić w siedzibie Beneficjenta końcowego w wymiarze min. 8 godzin.</w:t>
      </w:r>
    </w:p>
    <w:p w14:paraId="243C0330" w14:textId="77777777" w:rsidR="00A04535" w:rsidRDefault="00A04535" w:rsidP="00A04535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25525B51" w14:textId="638603DF" w:rsidR="00A04535" w:rsidRDefault="00A04535">
      <w:pPr>
        <w:pStyle w:val="Tekstpodstawowy31"/>
        <w:spacing w:after="0"/>
        <w:ind w:right="-145"/>
        <w:rPr>
          <w:bCs/>
        </w:rPr>
      </w:pPr>
    </w:p>
    <w:p w14:paraId="78C1B1AE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39CA47D6" w14:textId="77777777" w:rsidR="00D15D88" w:rsidRDefault="00C415B1">
      <w:pPr>
        <w:pStyle w:val="Tekstpodstawowy31"/>
        <w:numPr>
          <w:ilvl w:val="0"/>
          <w:numId w:val="30"/>
        </w:numPr>
        <w:spacing w:after="0"/>
        <w:ind w:right="-145"/>
        <w:rPr>
          <w:b/>
        </w:rPr>
      </w:pPr>
      <w:r>
        <w:rPr>
          <w:b/>
        </w:rPr>
        <w:t>Windows Server 2019 Essentials - opis równoważności</w:t>
      </w:r>
    </w:p>
    <w:p w14:paraId="2032BEAD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55C9B5D5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Współpraca z procesorami o architekturze x86-64,</w:t>
      </w:r>
    </w:p>
    <w:p w14:paraId="3651950E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Instalacja i użytkowanie aplikacji 32-bit. i 64-bit. na dostarczonym systemie operacyjnym.</w:t>
      </w:r>
    </w:p>
    <w:p w14:paraId="72D00A68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W ramach dostarczonej licencji zawarta możliwość instalacji oprogramowania na serwerze wyposażonym w 2 procesory.</w:t>
      </w:r>
    </w:p>
    <w:p w14:paraId="322C2D32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Pojemność obsługiwanej pamięci RAM w ramach jednej instancji systemu operacyjnego - co najmniej 64GB.</w:t>
      </w:r>
    </w:p>
    <w:p w14:paraId="63CEA2EA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lastRenderedPageBreak/>
        <w:t>Obsługa dostępu wielościeżkowego do zasobów LAN poprzez kontrolery Gigabit Ethernet, w trybie równoważenia obciążenia łącza (</w:t>
      </w:r>
      <w:proofErr w:type="spellStart"/>
      <w:r>
        <w:rPr>
          <w:bCs/>
        </w:rPr>
        <w:t>load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balancing</w:t>
      </w:r>
      <w:proofErr w:type="spellEnd"/>
      <w:r>
        <w:rPr>
          <w:bCs/>
        </w:rPr>
        <w:t>) i redundancji łącza (</w:t>
      </w:r>
      <w:proofErr w:type="spellStart"/>
      <w:r>
        <w:rPr>
          <w:bCs/>
        </w:rPr>
        <w:t>failover</w:t>
      </w:r>
      <w:proofErr w:type="spellEnd"/>
      <w:r>
        <w:rPr>
          <w:bCs/>
        </w:rPr>
        <w:t>) – natywnie lub z wykorzystaniem sterowników producenta sprzętu.</w:t>
      </w:r>
    </w:p>
    <w:p w14:paraId="094CDD5A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Praca w roli klienta domeny Microsoft Active Directory.</w:t>
      </w:r>
    </w:p>
    <w:p w14:paraId="64D48036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kontrolera domeny Microsoft Active Directory.</w:t>
      </w:r>
    </w:p>
    <w:p w14:paraId="47479280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serwera DNS.</w:t>
      </w:r>
    </w:p>
    <w:p w14:paraId="1FCC0E25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serwera plików z uwierzytelnieniem i autoryzacją dostępu w domenie Microsoft Active Directory.</w:t>
      </w:r>
    </w:p>
    <w:p w14:paraId="72476C84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serwera wydruku z uwierzytelnieniem i autoryzacją dostępu w domenie Microsoft Active Directory.</w:t>
      </w:r>
    </w:p>
    <w:p w14:paraId="391B044E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Zawarta możliwość uruchomienia roli serwera stron WWW.</w:t>
      </w:r>
    </w:p>
    <w:p w14:paraId="5C810405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W ramach dostarczonej licencji zawarte prawo do pobierania poprawek systemu operacyjnego.</w:t>
      </w:r>
    </w:p>
    <w:p w14:paraId="5C840BEE" w14:textId="77777777" w:rsidR="00D15D88" w:rsidRDefault="00C415B1">
      <w:pPr>
        <w:pStyle w:val="Tekstpodstawowy31"/>
        <w:numPr>
          <w:ilvl w:val="0"/>
          <w:numId w:val="44"/>
        </w:numPr>
        <w:spacing w:after="0"/>
        <w:ind w:right="-145"/>
        <w:rPr>
          <w:bCs/>
        </w:rPr>
      </w:pPr>
      <w:r>
        <w:rPr>
          <w:bCs/>
        </w:rPr>
        <w:t>Wszystkie wymienione parametry, role, funkcje, itp. systemu operacyjnego objęte są dostarczoną licencją (licencjami) i zawarte w dostarczonej wersji oprogramowania (nie wymagają instalacji dodatkowego oprogramowania oraz ponoszenia przez Zamawiającego dodatkowych kosztów).</w:t>
      </w:r>
    </w:p>
    <w:p w14:paraId="50CA9AAD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079CCA4C" w14:textId="77777777" w:rsidR="00D15D88" w:rsidRDefault="00D15D88">
      <w:pPr>
        <w:pStyle w:val="Tekstpodstawowy31"/>
        <w:tabs>
          <w:tab w:val="left" w:pos="425"/>
        </w:tabs>
        <w:spacing w:after="0"/>
        <w:ind w:right="-145"/>
        <w:rPr>
          <w:b/>
        </w:rPr>
      </w:pPr>
    </w:p>
    <w:p w14:paraId="25098B38" w14:textId="77777777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Obowiązek wykazania równoważności zaoferowanego oprogramowania leży po stronie Wykonawcy. W przypadku zaproponowania produktu równoważnego, Wykonawca dołączy do oferty stosowne oświadczenie oraz dokumenty potwierdzające równoważność proponowanego systemu operacyjnego.</w:t>
      </w:r>
    </w:p>
    <w:p w14:paraId="7A2EB35D" w14:textId="494FAC79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W przypadku zaoferowania oprogramowania równoważnego Wykonawca zapewni szkolenie z obsługi zaoferowanego oprogramowania, które umożliwi zapoznanie z zasadami działania oprogramowania oraz zdobycie wiedzy i umiejętności potrzebnych do biegłej obsługi i administrowania systemem operacyjnym na poziomie zaawansowanym.</w:t>
      </w:r>
    </w:p>
    <w:p w14:paraId="693B9A2C" w14:textId="7F18515D" w:rsidR="00D15D88" w:rsidRDefault="00C415B1">
      <w:pPr>
        <w:pStyle w:val="Tekstpodstawowy31"/>
        <w:tabs>
          <w:tab w:val="left" w:pos="425"/>
        </w:tabs>
        <w:spacing w:after="0"/>
        <w:ind w:right="-145"/>
        <w:rPr>
          <w:b/>
        </w:rPr>
      </w:pPr>
      <w:r>
        <w:rPr>
          <w:b/>
        </w:rPr>
        <w:t>Szkolenie musi być realizowane przez autoryzowanego partnera producenta oprogramowania.</w:t>
      </w:r>
      <w:r w:rsidR="00C74484">
        <w:rPr>
          <w:b/>
        </w:rPr>
        <w:t xml:space="preserve"> Szkolenie należy przeprowadzić w siedzibie Beneficjenta końcowego w wymiarze min. 8 godzin. </w:t>
      </w:r>
    </w:p>
    <w:p w14:paraId="6C771B03" w14:textId="30543ED9" w:rsidR="00EB71B5" w:rsidRDefault="00EB71B5">
      <w:pPr>
        <w:pStyle w:val="Tekstpodstawowy31"/>
        <w:spacing w:after="0"/>
        <w:ind w:right="-145"/>
        <w:rPr>
          <w:bCs/>
        </w:rPr>
      </w:pPr>
    </w:p>
    <w:p w14:paraId="39E022A9" w14:textId="028C8D5D" w:rsidR="00EB71B5" w:rsidRDefault="00EB71B5">
      <w:pPr>
        <w:pStyle w:val="Tekstpodstawowy31"/>
        <w:spacing w:after="0"/>
        <w:ind w:right="-145"/>
        <w:rPr>
          <w:bCs/>
        </w:rPr>
      </w:pPr>
    </w:p>
    <w:p w14:paraId="6517CC60" w14:textId="5D08636E" w:rsidR="00D70C35" w:rsidRDefault="00D70C35">
      <w:pPr>
        <w:pStyle w:val="Tekstpodstawowy31"/>
        <w:spacing w:after="0"/>
        <w:ind w:right="-145"/>
        <w:rPr>
          <w:bCs/>
        </w:rPr>
      </w:pPr>
    </w:p>
    <w:p w14:paraId="25DB5AAA" w14:textId="6B31EE38" w:rsidR="00D70C35" w:rsidRDefault="00D70C35">
      <w:pPr>
        <w:pStyle w:val="Tekstpodstawowy31"/>
        <w:spacing w:after="0"/>
        <w:ind w:right="-145"/>
        <w:rPr>
          <w:bCs/>
        </w:rPr>
      </w:pPr>
    </w:p>
    <w:p w14:paraId="758CB89A" w14:textId="3292D944" w:rsidR="00D70C35" w:rsidRDefault="00D70C35">
      <w:pPr>
        <w:pStyle w:val="Tekstpodstawowy31"/>
        <w:spacing w:after="0"/>
        <w:ind w:right="-145"/>
        <w:rPr>
          <w:bCs/>
        </w:rPr>
      </w:pPr>
    </w:p>
    <w:p w14:paraId="46A5E024" w14:textId="6494A822" w:rsidR="00D70C35" w:rsidRDefault="00D70C35">
      <w:pPr>
        <w:pStyle w:val="Tekstpodstawowy31"/>
        <w:spacing w:after="0"/>
        <w:ind w:right="-145"/>
        <w:rPr>
          <w:bCs/>
        </w:rPr>
      </w:pPr>
    </w:p>
    <w:p w14:paraId="3602FF23" w14:textId="2C02B2F0" w:rsidR="00D70C35" w:rsidRDefault="00D70C35">
      <w:pPr>
        <w:pStyle w:val="Tekstpodstawowy31"/>
        <w:spacing w:after="0"/>
        <w:ind w:right="-145"/>
        <w:rPr>
          <w:bCs/>
        </w:rPr>
      </w:pPr>
    </w:p>
    <w:p w14:paraId="7E977720" w14:textId="13C213F1" w:rsidR="00D70C35" w:rsidRDefault="00D70C35">
      <w:pPr>
        <w:pStyle w:val="Tekstpodstawowy31"/>
        <w:spacing w:after="0"/>
        <w:ind w:right="-145"/>
        <w:rPr>
          <w:bCs/>
        </w:rPr>
      </w:pPr>
    </w:p>
    <w:p w14:paraId="1783CE35" w14:textId="368A8FEF" w:rsidR="00D70C35" w:rsidRDefault="00D70C35">
      <w:pPr>
        <w:pStyle w:val="Tekstpodstawowy31"/>
        <w:spacing w:after="0"/>
        <w:ind w:right="-145"/>
        <w:rPr>
          <w:bCs/>
        </w:rPr>
      </w:pPr>
    </w:p>
    <w:p w14:paraId="7CC0A501" w14:textId="058707C2" w:rsidR="00D70C35" w:rsidRDefault="00D70C35">
      <w:pPr>
        <w:pStyle w:val="Tekstpodstawowy31"/>
        <w:spacing w:after="0"/>
        <w:ind w:right="-145"/>
        <w:rPr>
          <w:bCs/>
        </w:rPr>
      </w:pPr>
    </w:p>
    <w:p w14:paraId="284162A3" w14:textId="6F71D3CA" w:rsidR="00D70C35" w:rsidRDefault="00D70C35">
      <w:pPr>
        <w:pStyle w:val="Tekstpodstawowy31"/>
        <w:spacing w:after="0"/>
        <w:ind w:right="-145"/>
        <w:rPr>
          <w:bCs/>
        </w:rPr>
      </w:pPr>
    </w:p>
    <w:p w14:paraId="7CD6DEA5" w14:textId="5A28604B" w:rsidR="00D70C35" w:rsidRDefault="00D70C35">
      <w:pPr>
        <w:pStyle w:val="Tekstpodstawowy31"/>
        <w:spacing w:after="0"/>
        <w:ind w:right="-145"/>
        <w:rPr>
          <w:bCs/>
        </w:rPr>
      </w:pPr>
    </w:p>
    <w:p w14:paraId="5A02FCEE" w14:textId="77777777" w:rsidR="00D70C35" w:rsidRDefault="00D70C35">
      <w:pPr>
        <w:pStyle w:val="Tekstpodstawowy31"/>
        <w:spacing w:after="0"/>
        <w:ind w:right="-145"/>
        <w:rPr>
          <w:bCs/>
        </w:rPr>
      </w:pPr>
    </w:p>
    <w:p w14:paraId="5DF5BF7E" w14:textId="77777777" w:rsidR="00D15D88" w:rsidRDefault="00C415B1" w:rsidP="004F6B61">
      <w:pPr>
        <w:pStyle w:val="Tekstpodstawowy31"/>
        <w:spacing w:after="0"/>
        <w:ind w:right="-145"/>
        <w:rPr>
          <w:b/>
        </w:rPr>
      </w:pPr>
      <w:r>
        <w:rPr>
          <w:b/>
        </w:rPr>
        <w:t>UWAGA:</w:t>
      </w:r>
    </w:p>
    <w:p w14:paraId="37C01ADE" w14:textId="5743D1B4" w:rsidR="00D15D88" w:rsidRDefault="00C415B1" w:rsidP="007803BD">
      <w:pPr>
        <w:pStyle w:val="Tekstpodstawowy31"/>
        <w:spacing w:after="0"/>
        <w:ind w:hanging="284"/>
        <w:rPr>
          <w:b/>
        </w:rPr>
      </w:pPr>
      <w:r>
        <w:rPr>
          <w:b/>
        </w:rPr>
        <w:t xml:space="preserve"> </w:t>
      </w:r>
      <w:r w:rsidR="004F6B61">
        <w:rPr>
          <w:b/>
        </w:rPr>
        <w:t xml:space="preserve">    </w:t>
      </w:r>
      <w:r>
        <w:rPr>
          <w:b/>
        </w:rPr>
        <w:t xml:space="preserve">W przypadku braku nazwy producenta lub typu, produktu, modelu lub innych danych umożliwiających identyfikację oferowanego sprzętu oraz braku powyższych danych w innych załączonych do oferty dokumentach, oferta Wykonawcy nie będzie podlegała uzupełnieniu i zostanie odrzucona na podstawie art. 89 ust. 1 pkt 2) ustawy </w:t>
      </w:r>
      <w:proofErr w:type="spellStart"/>
      <w:r>
        <w:rPr>
          <w:b/>
        </w:rPr>
        <w:t>Pzp</w:t>
      </w:r>
      <w:proofErr w:type="spellEnd"/>
      <w:r>
        <w:rPr>
          <w:b/>
        </w:rPr>
        <w:t xml:space="preserve"> tj. z powodu niezgodności treści oferty z treścią Specyfikacji Istotnych Warunków Zamówienia. </w:t>
      </w:r>
    </w:p>
    <w:p w14:paraId="5FD3852C" w14:textId="77777777" w:rsidR="00D15D88" w:rsidRDefault="00D15D88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50A8D09C" w14:textId="77777777" w:rsidR="00D15D88" w:rsidRDefault="00D15D88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7757D286" w14:textId="3FAE0E94" w:rsidR="00D15D88" w:rsidRDefault="00D15D88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13720E9F" w14:textId="19A7AED9" w:rsidR="00D70C35" w:rsidRDefault="00D70C3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50EB8071" w14:textId="75AB3F12" w:rsidR="00D70C35" w:rsidRDefault="00D70C3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459F9571" w14:textId="1634EC4A" w:rsidR="00D70C35" w:rsidRDefault="00D70C3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</w:p>
    <w:p w14:paraId="07599D5E" w14:textId="77777777" w:rsidR="00D70C35" w:rsidRDefault="00D70C3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  <w:bookmarkStart w:id="0" w:name="_GoBack"/>
      <w:bookmarkEnd w:id="0"/>
    </w:p>
    <w:p w14:paraId="75EB836D" w14:textId="77777777" w:rsidR="00EB71B5" w:rsidRDefault="00C415B1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</w:t>
      </w:r>
    </w:p>
    <w:p w14:paraId="7F34676C" w14:textId="67379C7B" w:rsidR="00D15D88" w:rsidRDefault="00EB71B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                          </w:t>
      </w:r>
      <w:r w:rsidR="00C415B1">
        <w:rPr>
          <w:rFonts w:ascii="Times New Roman" w:hAnsi="Times New Roman" w:cs="Times New Roman"/>
          <w:i/>
          <w:iCs/>
        </w:rPr>
        <w:t xml:space="preserve">  Podpis:</w:t>
      </w:r>
    </w:p>
    <w:p w14:paraId="1870871C" w14:textId="77777777" w:rsidR="00D15D88" w:rsidRDefault="00C415B1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iCs/>
          <w:sz w:val="16"/>
          <w:szCs w:val="16"/>
        </w:rPr>
      </w:pPr>
      <w:r>
        <w:rPr>
          <w:rFonts w:ascii="Times New Roman" w:hAnsi="Times New Roman" w:cs="Times New Roman"/>
          <w:iCs/>
          <w:sz w:val="16"/>
          <w:szCs w:val="16"/>
        </w:rPr>
        <w:tab/>
        <w:t xml:space="preserve">                                                                 ............................................................................................................</w:t>
      </w:r>
    </w:p>
    <w:p w14:paraId="2FFBEDCD" w14:textId="77777777" w:rsidR="00D15D88" w:rsidRDefault="00C415B1">
      <w:pPr>
        <w:tabs>
          <w:tab w:val="left" w:pos="5670"/>
        </w:tabs>
        <w:spacing w:after="0" w:line="240" w:lineRule="auto"/>
        <w:ind w:left="5670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(podpis osób/y uprawnionych do składania oświadczeń woli)</w:t>
      </w:r>
    </w:p>
    <w:p w14:paraId="6A07825B" w14:textId="77777777" w:rsidR="00EB71B5" w:rsidRDefault="00EB71B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14:paraId="2E31A368" w14:textId="77777777" w:rsidR="00EB71B5" w:rsidRDefault="00EB71B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14:paraId="2FD94643" w14:textId="77777777" w:rsidR="00EB71B5" w:rsidRDefault="00EB71B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14:paraId="07F09506" w14:textId="77777777" w:rsidR="00EB71B5" w:rsidRDefault="00EB71B5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i/>
          <w:iCs/>
          <w:sz w:val="20"/>
          <w:szCs w:val="20"/>
        </w:rPr>
      </w:pPr>
    </w:p>
    <w:p w14:paraId="6EDEA6E3" w14:textId="2D824BA4" w:rsidR="00D15D88" w:rsidRDefault="00C415B1">
      <w:pPr>
        <w:tabs>
          <w:tab w:val="right" w:leader="dot" w:pos="4536"/>
        </w:tabs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………………, dnia ………………</w:t>
      </w:r>
      <w:r>
        <w:rPr>
          <w:rFonts w:ascii="Times New Roman" w:hAnsi="Times New Roman" w:cs="Times New Roman"/>
          <w:iCs/>
          <w:sz w:val="20"/>
          <w:szCs w:val="20"/>
        </w:rPr>
        <w:t>..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2019 r.</w:t>
      </w:r>
    </w:p>
    <w:sectPr w:rsidR="00D15D88" w:rsidSect="000662AC">
      <w:headerReference w:type="default" r:id="rId13"/>
      <w:footerReference w:type="default" r:id="rId14"/>
      <w:pgSz w:w="16838" w:h="11906" w:orient="landscape"/>
      <w:pgMar w:top="851" w:right="1670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DBF8F" w14:textId="77777777" w:rsidR="00E5060D" w:rsidRDefault="00E5060D">
      <w:pPr>
        <w:spacing w:after="0" w:line="240" w:lineRule="auto"/>
      </w:pPr>
      <w:r>
        <w:separator/>
      </w:r>
    </w:p>
  </w:endnote>
  <w:endnote w:type="continuationSeparator" w:id="0">
    <w:p w14:paraId="6D67C155" w14:textId="77777777" w:rsidR="00E5060D" w:rsidRDefault="00E50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AC61A" w14:textId="77777777" w:rsidR="00E5060D" w:rsidRDefault="00E5060D">
    <w:pPr>
      <w:pStyle w:val="Stopka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29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31A20" w14:textId="77777777" w:rsidR="00E5060D" w:rsidRDefault="00E5060D">
      <w:pPr>
        <w:spacing w:after="0" w:line="240" w:lineRule="auto"/>
      </w:pPr>
      <w:r>
        <w:separator/>
      </w:r>
    </w:p>
  </w:footnote>
  <w:footnote w:type="continuationSeparator" w:id="0">
    <w:p w14:paraId="08BC9C4A" w14:textId="77777777" w:rsidR="00E5060D" w:rsidRDefault="00E50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FE87D3" w14:textId="77777777" w:rsidR="00E5060D" w:rsidRPr="000174C0" w:rsidRDefault="00E5060D" w:rsidP="000174C0">
    <w:pPr>
      <w:ind w:left="-142" w:right="-141"/>
      <w:rPr>
        <w:rFonts w:ascii="Times New Roman" w:hAnsi="Times New Roman" w:cs="Times New Roman"/>
      </w:rPr>
    </w:pPr>
    <w:r w:rsidRPr="000174C0">
      <w:rPr>
        <w:rFonts w:ascii="Times New Roman" w:hAnsi="Times New Roman" w:cs="Times New Roman"/>
      </w:rPr>
      <w:t>Znak sprawy: LCB/2/2019</w:t>
    </w:r>
  </w:p>
  <w:p w14:paraId="7FAD77E0" w14:textId="77777777" w:rsidR="00E5060D" w:rsidRDefault="00E5060D" w:rsidP="000174C0">
    <w:pPr>
      <w:pStyle w:val="Nagwek"/>
      <w:jc w:val="center"/>
      <w:rPr>
        <w:rFonts w:ascii="Times New Roman" w:hAnsi="Times New Roman" w:cs="Times New Roman"/>
        <w:i/>
        <w:iCs/>
      </w:rPr>
    </w:pPr>
    <w:r>
      <w:rPr>
        <w:rFonts w:ascii="Century Gothic" w:hAnsi="Century Gothic" w:cs="Arial"/>
        <w:noProof/>
      </w:rPr>
      <w:drawing>
        <wp:inline distT="0" distB="0" distL="0" distR="0" wp14:anchorId="620212E5" wp14:editId="049BBE40">
          <wp:extent cx="5742244" cy="5715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CDCBE7E" w14:textId="77777777" w:rsidR="00E5060D" w:rsidRDefault="00E5060D" w:rsidP="000174C0">
    <w:pPr>
      <w:pStyle w:val="Nagwek"/>
      <w:jc w:val="center"/>
      <w:rPr>
        <w:rFonts w:ascii="Times New Roman" w:hAnsi="Times New Roman" w:cs="Times New Roman"/>
        <w:i/>
        <w:iCs/>
      </w:rPr>
    </w:pPr>
  </w:p>
  <w:p w14:paraId="7B84B3D3" w14:textId="77777777" w:rsidR="00E5060D" w:rsidRPr="000174C0" w:rsidRDefault="00E5060D" w:rsidP="000174C0">
    <w:pPr>
      <w:pStyle w:val="Nagwek"/>
      <w:jc w:val="center"/>
      <w:rPr>
        <w:rFonts w:ascii="Times New Roman" w:hAnsi="Times New Roman" w:cs="Times New Roman"/>
        <w:i/>
        <w:iCs/>
      </w:rPr>
    </w:pPr>
    <w:r w:rsidRPr="000174C0">
      <w:rPr>
        <w:rFonts w:ascii="Times New Roman" w:hAnsi="Times New Roman" w:cs="Times New Roman"/>
        <w:i/>
        <w:iCs/>
      </w:rPr>
      <w:t xml:space="preserve">„Dostawa sprzętu komputerowego i oprogramowania dla Beneficjentów końcowych w ramach Projektu: Rozwiń skrzydła </w:t>
    </w:r>
    <w:r w:rsidRPr="000174C0">
      <w:rPr>
        <w:rFonts w:ascii="Times New Roman" w:hAnsi="Times New Roman" w:cs="Times New Roman"/>
        <w:i/>
        <w:iCs/>
      </w:rPr>
      <w:br/>
      <w:t>w biznesie, wspófinansowanego z WRPO na lata 2014-2020”</w:t>
    </w:r>
  </w:p>
  <w:p w14:paraId="2CF38D81" w14:textId="77777777" w:rsidR="00E5060D" w:rsidRDefault="00E506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34C8849"/>
    <w:multiLevelType w:val="singleLevel"/>
    <w:tmpl w:val="834C8849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9E4A2C45"/>
    <w:multiLevelType w:val="singleLevel"/>
    <w:tmpl w:val="9E4A2C4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A1D28948"/>
    <w:multiLevelType w:val="singleLevel"/>
    <w:tmpl w:val="A1D2894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A5BE9A34"/>
    <w:multiLevelType w:val="singleLevel"/>
    <w:tmpl w:val="A5BE9A3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AF0FC28B"/>
    <w:multiLevelType w:val="singleLevel"/>
    <w:tmpl w:val="AF0FC28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B263113E"/>
    <w:multiLevelType w:val="singleLevel"/>
    <w:tmpl w:val="B263113E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B6CB4930"/>
    <w:multiLevelType w:val="singleLevel"/>
    <w:tmpl w:val="B6CB493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CA08007E"/>
    <w:multiLevelType w:val="singleLevel"/>
    <w:tmpl w:val="CA08007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 w15:restartNumberingAfterBreak="0">
    <w:nsid w:val="D9281090"/>
    <w:multiLevelType w:val="singleLevel"/>
    <w:tmpl w:val="D928109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9" w15:restartNumberingAfterBreak="0">
    <w:nsid w:val="F68491E0"/>
    <w:multiLevelType w:val="singleLevel"/>
    <w:tmpl w:val="F68491E0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 w15:restartNumberingAfterBreak="0">
    <w:nsid w:val="F83B11C5"/>
    <w:multiLevelType w:val="singleLevel"/>
    <w:tmpl w:val="F83B11C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1" w15:restartNumberingAfterBreak="0">
    <w:nsid w:val="F945B404"/>
    <w:multiLevelType w:val="singleLevel"/>
    <w:tmpl w:val="F945B40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FB0877C0"/>
    <w:multiLevelType w:val="singleLevel"/>
    <w:tmpl w:val="FB0877C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02661395"/>
    <w:multiLevelType w:val="singleLevel"/>
    <w:tmpl w:val="02661395"/>
    <w:lvl w:ilvl="0">
      <w:start w:val="17"/>
      <w:numFmt w:val="decimal"/>
      <w:suff w:val="space"/>
      <w:lvlText w:val="%1."/>
      <w:lvlJc w:val="left"/>
    </w:lvl>
  </w:abstractNum>
  <w:abstractNum w:abstractNumId="14" w15:restartNumberingAfterBreak="0">
    <w:nsid w:val="06DB209B"/>
    <w:multiLevelType w:val="multilevel"/>
    <w:tmpl w:val="06DB209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720146E"/>
    <w:multiLevelType w:val="singleLevel"/>
    <w:tmpl w:val="072014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09C21099"/>
    <w:multiLevelType w:val="multilevel"/>
    <w:tmpl w:val="09C2109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C390709"/>
    <w:multiLevelType w:val="multilevel"/>
    <w:tmpl w:val="0C39070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A13A40"/>
    <w:multiLevelType w:val="singleLevel"/>
    <w:tmpl w:val="1AA13A4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9" w15:restartNumberingAfterBreak="0">
    <w:nsid w:val="1FAC410F"/>
    <w:multiLevelType w:val="multilevel"/>
    <w:tmpl w:val="1FAC410F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0E7A4B7"/>
    <w:multiLevelType w:val="singleLevel"/>
    <w:tmpl w:val="20E7A4B7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1" w15:restartNumberingAfterBreak="0">
    <w:nsid w:val="28FB8E57"/>
    <w:multiLevelType w:val="singleLevel"/>
    <w:tmpl w:val="28FB8E5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2" w15:restartNumberingAfterBreak="0">
    <w:nsid w:val="2A6B013E"/>
    <w:multiLevelType w:val="multilevel"/>
    <w:tmpl w:val="2A6B013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D29A8E"/>
    <w:multiLevelType w:val="singleLevel"/>
    <w:tmpl w:val="2BD29A8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4" w15:restartNumberingAfterBreak="0">
    <w:nsid w:val="33615376"/>
    <w:multiLevelType w:val="singleLevel"/>
    <w:tmpl w:val="3361537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5" w15:restartNumberingAfterBreak="0">
    <w:nsid w:val="3C5965B8"/>
    <w:multiLevelType w:val="multilevel"/>
    <w:tmpl w:val="3C5965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21408C"/>
    <w:multiLevelType w:val="multilevel"/>
    <w:tmpl w:val="422140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BA116"/>
    <w:multiLevelType w:val="singleLevel"/>
    <w:tmpl w:val="448BA116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8" w15:restartNumberingAfterBreak="0">
    <w:nsid w:val="47891084"/>
    <w:multiLevelType w:val="singleLevel"/>
    <w:tmpl w:val="47891084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9" w15:restartNumberingAfterBreak="0">
    <w:nsid w:val="4C9102A7"/>
    <w:multiLevelType w:val="singleLevel"/>
    <w:tmpl w:val="4C9102A7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0" w15:restartNumberingAfterBreak="0">
    <w:nsid w:val="504958D6"/>
    <w:multiLevelType w:val="multilevel"/>
    <w:tmpl w:val="504958D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99578B"/>
    <w:multiLevelType w:val="multilevel"/>
    <w:tmpl w:val="56694DB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23"/>
      <w:numFmt w:val="decimal"/>
      <w:lvlText w:val="%2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42B4B11"/>
    <w:multiLevelType w:val="multilevel"/>
    <w:tmpl w:val="542B4B1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5CC5D1"/>
    <w:multiLevelType w:val="singleLevel"/>
    <w:tmpl w:val="555CC5D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4" w15:restartNumberingAfterBreak="0">
    <w:nsid w:val="56694DB1"/>
    <w:multiLevelType w:val="multilevel"/>
    <w:tmpl w:val="56694DB1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423"/>
      <w:numFmt w:val="decimal"/>
      <w:lvlText w:val="%2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578D9C2E"/>
    <w:multiLevelType w:val="singleLevel"/>
    <w:tmpl w:val="578D9C2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6" w15:restartNumberingAfterBreak="0">
    <w:nsid w:val="584F020F"/>
    <w:multiLevelType w:val="multilevel"/>
    <w:tmpl w:val="584F020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5EF70E3B"/>
    <w:multiLevelType w:val="singleLevel"/>
    <w:tmpl w:val="5EF70E3B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8" w15:restartNumberingAfterBreak="0">
    <w:nsid w:val="7058B73D"/>
    <w:multiLevelType w:val="singleLevel"/>
    <w:tmpl w:val="7058B73D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9" w15:restartNumberingAfterBreak="0">
    <w:nsid w:val="709F39EA"/>
    <w:multiLevelType w:val="singleLevel"/>
    <w:tmpl w:val="709F39E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0" w15:restartNumberingAfterBreak="0">
    <w:nsid w:val="70A95617"/>
    <w:multiLevelType w:val="multilevel"/>
    <w:tmpl w:val="70A9561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4F3B79"/>
    <w:multiLevelType w:val="multilevel"/>
    <w:tmpl w:val="744F3B79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122052"/>
    <w:multiLevelType w:val="multilevel"/>
    <w:tmpl w:val="7A12205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43" w15:restartNumberingAfterBreak="0">
    <w:nsid w:val="7A4DC86F"/>
    <w:multiLevelType w:val="singleLevel"/>
    <w:tmpl w:val="7A4DC86F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4" w15:restartNumberingAfterBreak="0">
    <w:nsid w:val="7BA818C3"/>
    <w:multiLevelType w:val="singleLevel"/>
    <w:tmpl w:val="7BA818C3"/>
    <w:lvl w:ilvl="0">
      <w:start w:val="4"/>
      <w:numFmt w:val="upperLetter"/>
      <w:suff w:val="nothing"/>
      <w:lvlText w:val="%1-"/>
      <w:lvlJc w:val="left"/>
    </w:lvl>
  </w:abstractNum>
  <w:num w:numId="1">
    <w:abstractNumId w:val="41"/>
  </w:num>
  <w:num w:numId="2">
    <w:abstractNumId w:val="34"/>
  </w:num>
  <w:num w:numId="3">
    <w:abstractNumId w:val="38"/>
  </w:num>
  <w:num w:numId="4">
    <w:abstractNumId w:val="29"/>
  </w:num>
  <w:num w:numId="5">
    <w:abstractNumId w:val="19"/>
  </w:num>
  <w:num w:numId="6">
    <w:abstractNumId w:val="27"/>
  </w:num>
  <w:num w:numId="7">
    <w:abstractNumId w:val="30"/>
  </w:num>
  <w:num w:numId="8">
    <w:abstractNumId w:val="39"/>
  </w:num>
  <w:num w:numId="9">
    <w:abstractNumId w:val="1"/>
  </w:num>
  <w:num w:numId="10">
    <w:abstractNumId w:val="44"/>
  </w:num>
  <w:num w:numId="11">
    <w:abstractNumId w:val="3"/>
  </w:num>
  <w:num w:numId="12">
    <w:abstractNumId w:val="10"/>
  </w:num>
  <w:num w:numId="13">
    <w:abstractNumId w:val="13"/>
  </w:num>
  <w:num w:numId="14">
    <w:abstractNumId w:val="28"/>
  </w:num>
  <w:num w:numId="15">
    <w:abstractNumId w:val="6"/>
  </w:num>
  <w:num w:numId="16">
    <w:abstractNumId w:val="43"/>
  </w:num>
  <w:num w:numId="17">
    <w:abstractNumId w:val="11"/>
  </w:num>
  <w:num w:numId="18">
    <w:abstractNumId w:val="16"/>
  </w:num>
  <w:num w:numId="19">
    <w:abstractNumId w:val="25"/>
  </w:num>
  <w:num w:numId="20">
    <w:abstractNumId w:val="40"/>
  </w:num>
  <w:num w:numId="21">
    <w:abstractNumId w:val="17"/>
  </w:num>
  <w:num w:numId="22">
    <w:abstractNumId w:val="22"/>
  </w:num>
  <w:num w:numId="23">
    <w:abstractNumId w:val="32"/>
  </w:num>
  <w:num w:numId="24">
    <w:abstractNumId w:val="26"/>
  </w:num>
  <w:num w:numId="25">
    <w:abstractNumId w:val="14"/>
  </w:num>
  <w:num w:numId="26">
    <w:abstractNumId w:val="21"/>
  </w:num>
  <w:num w:numId="27">
    <w:abstractNumId w:val="33"/>
  </w:num>
  <w:num w:numId="28">
    <w:abstractNumId w:val="8"/>
  </w:num>
  <w:num w:numId="29">
    <w:abstractNumId w:val="2"/>
  </w:num>
  <w:num w:numId="30">
    <w:abstractNumId w:val="20"/>
  </w:num>
  <w:num w:numId="31">
    <w:abstractNumId w:val="15"/>
  </w:num>
  <w:num w:numId="32">
    <w:abstractNumId w:val="35"/>
  </w:num>
  <w:num w:numId="33">
    <w:abstractNumId w:val="5"/>
  </w:num>
  <w:num w:numId="34">
    <w:abstractNumId w:val="9"/>
  </w:num>
  <w:num w:numId="35">
    <w:abstractNumId w:val="37"/>
  </w:num>
  <w:num w:numId="36">
    <w:abstractNumId w:val="4"/>
  </w:num>
  <w:num w:numId="37">
    <w:abstractNumId w:val="7"/>
  </w:num>
  <w:num w:numId="38">
    <w:abstractNumId w:val="18"/>
  </w:num>
  <w:num w:numId="39">
    <w:abstractNumId w:val="24"/>
  </w:num>
  <w:num w:numId="40">
    <w:abstractNumId w:val="36"/>
  </w:num>
  <w:num w:numId="41">
    <w:abstractNumId w:val="42"/>
  </w:num>
  <w:num w:numId="42">
    <w:abstractNumId w:val="12"/>
  </w:num>
  <w:num w:numId="43">
    <w:abstractNumId w:val="23"/>
  </w:num>
  <w:num w:numId="44">
    <w:abstractNumId w:val="0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F1D"/>
    <w:rsid w:val="00012689"/>
    <w:rsid w:val="00016C4F"/>
    <w:rsid w:val="000174C0"/>
    <w:rsid w:val="00020EB5"/>
    <w:rsid w:val="00030A7D"/>
    <w:rsid w:val="0004633D"/>
    <w:rsid w:val="00065B4A"/>
    <w:rsid w:val="000662AC"/>
    <w:rsid w:val="00075CEB"/>
    <w:rsid w:val="000943E9"/>
    <w:rsid w:val="000A16A1"/>
    <w:rsid w:val="000B1FB9"/>
    <w:rsid w:val="000B6BBB"/>
    <w:rsid w:val="000C11AA"/>
    <w:rsid w:val="000C441C"/>
    <w:rsid w:val="000D3683"/>
    <w:rsid w:val="000D53F2"/>
    <w:rsid w:val="000D5BED"/>
    <w:rsid w:val="000E002D"/>
    <w:rsid w:val="00103170"/>
    <w:rsid w:val="001043C8"/>
    <w:rsid w:val="00112029"/>
    <w:rsid w:val="0011702E"/>
    <w:rsid w:val="00120177"/>
    <w:rsid w:val="00127043"/>
    <w:rsid w:val="00127685"/>
    <w:rsid w:val="001410C0"/>
    <w:rsid w:val="00160A1B"/>
    <w:rsid w:val="00167DD2"/>
    <w:rsid w:val="00174643"/>
    <w:rsid w:val="00183299"/>
    <w:rsid w:val="00197A61"/>
    <w:rsid w:val="001A5487"/>
    <w:rsid w:val="001A602B"/>
    <w:rsid w:val="001A7253"/>
    <w:rsid w:val="001B175D"/>
    <w:rsid w:val="001B72EA"/>
    <w:rsid w:val="001C2468"/>
    <w:rsid w:val="001C36C0"/>
    <w:rsid w:val="001C6EAD"/>
    <w:rsid w:val="001D6BC4"/>
    <w:rsid w:val="001E3A05"/>
    <w:rsid w:val="001E5599"/>
    <w:rsid w:val="001E6C11"/>
    <w:rsid w:val="0020277B"/>
    <w:rsid w:val="00212A7F"/>
    <w:rsid w:val="00214AC2"/>
    <w:rsid w:val="00215F72"/>
    <w:rsid w:val="0024075E"/>
    <w:rsid w:val="002426E9"/>
    <w:rsid w:val="002444C1"/>
    <w:rsid w:val="00270DF4"/>
    <w:rsid w:val="00292753"/>
    <w:rsid w:val="002976F3"/>
    <w:rsid w:val="002C1997"/>
    <w:rsid w:val="002C6FF7"/>
    <w:rsid w:val="002D13E6"/>
    <w:rsid w:val="002D230E"/>
    <w:rsid w:val="002D7B84"/>
    <w:rsid w:val="002D7F04"/>
    <w:rsid w:val="002E4BD4"/>
    <w:rsid w:val="003060DE"/>
    <w:rsid w:val="00313F32"/>
    <w:rsid w:val="00315925"/>
    <w:rsid w:val="00320207"/>
    <w:rsid w:val="0032725E"/>
    <w:rsid w:val="00331F9D"/>
    <w:rsid w:val="003350EC"/>
    <w:rsid w:val="00347ACA"/>
    <w:rsid w:val="003819E0"/>
    <w:rsid w:val="003830AD"/>
    <w:rsid w:val="00385221"/>
    <w:rsid w:val="0038698D"/>
    <w:rsid w:val="003A15C6"/>
    <w:rsid w:val="003A190C"/>
    <w:rsid w:val="003B2261"/>
    <w:rsid w:val="003B41EC"/>
    <w:rsid w:val="003B46E6"/>
    <w:rsid w:val="003C13A8"/>
    <w:rsid w:val="003C6C5C"/>
    <w:rsid w:val="003D6747"/>
    <w:rsid w:val="003D79B6"/>
    <w:rsid w:val="003F3F59"/>
    <w:rsid w:val="00405046"/>
    <w:rsid w:val="0041596B"/>
    <w:rsid w:val="0042105A"/>
    <w:rsid w:val="00427D00"/>
    <w:rsid w:val="00440171"/>
    <w:rsid w:val="004415AD"/>
    <w:rsid w:val="00451A38"/>
    <w:rsid w:val="004549A2"/>
    <w:rsid w:val="0045531C"/>
    <w:rsid w:val="00456FA0"/>
    <w:rsid w:val="00457513"/>
    <w:rsid w:val="00464E12"/>
    <w:rsid w:val="00466309"/>
    <w:rsid w:val="00471932"/>
    <w:rsid w:val="00483249"/>
    <w:rsid w:val="004867C4"/>
    <w:rsid w:val="00495DB1"/>
    <w:rsid w:val="00497668"/>
    <w:rsid w:val="004A12CB"/>
    <w:rsid w:val="004A287B"/>
    <w:rsid w:val="004A589C"/>
    <w:rsid w:val="004A5F71"/>
    <w:rsid w:val="004B434C"/>
    <w:rsid w:val="004C02AE"/>
    <w:rsid w:val="004C0D72"/>
    <w:rsid w:val="004C2005"/>
    <w:rsid w:val="004C2586"/>
    <w:rsid w:val="004D4DE5"/>
    <w:rsid w:val="004D59D6"/>
    <w:rsid w:val="004E7296"/>
    <w:rsid w:val="004F0BC0"/>
    <w:rsid w:val="004F2E68"/>
    <w:rsid w:val="004F53D9"/>
    <w:rsid w:val="004F6B61"/>
    <w:rsid w:val="00503F95"/>
    <w:rsid w:val="005225D4"/>
    <w:rsid w:val="00523041"/>
    <w:rsid w:val="005537F2"/>
    <w:rsid w:val="00556BA3"/>
    <w:rsid w:val="00557B6A"/>
    <w:rsid w:val="0056784D"/>
    <w:rsid w:val="00570A94"/>
    <w:rsid w:val="0057111E"/>
    <w:rsid w:val="00582D15"/>
    <w:rsid w:val="005920AD"/>
    <w:rsid w:val="005B2BE7"/>
    <w:rsid w:val="005B6B1C"/>
    <w:rsid w:val="005C3428"/>
    <w:rsid w:val="005E0824"/>
    <w:rsid w:val="005F6E88"/>
    <w:rsid w:val="00600006"/>
    <w:rsid w:val="0061240C"/>
    <w:rsid w:val="00623717"/>
    <w:rsid w:val="0062756C"/>
    <w:rsid w:val="0064096C"/>
    <w:rsid w:val="00641EF1"/>
    <w:rsid w:val="0064469A"/>
    <w:rsid w:val="00645FE9"/>
    <w:rsid w:val="006463F5"/>
    <w:rsid w:val="006531B5"/>
    <w:rsid w:val="006553EB"/>
    <w:rsid w:val="00656B2D"/>
    <w:rsid w:val="00656D26"/>
    <w:rsid w:val="00660079"/>
    <w:rsid w:val="00660778"/>
    <w:rsid w:val="00660934"/>
    <w:rsid w:val="00664EC0"/>
    <w:rsid w:val="006834B8"/>
    <w:rsid w:val="0069173D"/>
    <w:rsid w:val="006A078C"/>
    <w:rsid w:val="006C5819"/>
    <w:rsid w:val="006E0614"/>
    <w:rsid w:val="007106BB"/>
    <w:rsid w:val="00716C36"/>
    <w:rsid w:val="007210D2"/>
    <w:rsid w:val="00721BD8"/>
    <w:rsid w:val="00723C2C"/>
    <w:rsid w:val="00730EAB"/>
    <w:rsid w:val="00741814"/>
    <w:rsid w:val="00742BF1"/>
    <w:rsid w:val="00765A79"/>
    <w:rsid w:val="00776CA4"/>
    <w:rsid w:val="007801D5"/>
    <w:rsid w:val="007803BD"/>
    <w:rsid w:val="007921D9"/>
    <w:rsid w:val="007A532A"/>
    <w:rsid w:val="007B2F36"/>
    <w:rsid w:val="007C5450"/>
    <w:rsid w:val="007D4381"/>
    <w:rsid w:val="007D6739"/>
    <w:rsid w:val="007E2510"/>
    <w:rsid w:val="007F1724"/>
    <w:rsid w:val="007F55E4"/>
    <w:rsid w:val="0080240A"/>
    <w:rsid w:val="008140CF"/>
    <w:rsid w:val="00822E6D"/>
    <w:rsid w:val="00846786"/>
    <w:rsid w:val="008506E0"/>
    <w:rsid w:val="00852CE2"/>
    <w:rsid w:val="00853564"/>
    <w:rsid w:val="00855815"/>
    <w:rsid w:val="00855BE2"/>
    <w:rsid w:val="008564DC"/>
    <w:rsid w:val="008609C7"/>
    <w:rsid w:val="008746F7"/>
    <w:rsid w:val="0088109D"/>
    <w:rsid w:val="008A0DF8"/>
    <w:rsid w:val="008A3A28"/>
    <w:rsid w:val="008A4000"/>
    <w:rsid w:val="008B5C57"/>
    <w:rsid w:val="008C0CF6"/>
    <w:rsid w:val="008C3223"/>
    <w:rsid w:val="008C59D1"/>
    <w:rsid w:val="008C60D8"/>
    <w:rsid w:val="008E3A91"/>
    <w:rsid w:val="008E417C"/>
    <w:rsid w:val="008E4344"/>
    <w:rsid w:val="008F7011"/>
    <w:rsid w:val="00916BFF"/>
    <w:rsid w:val="00923729"/>
    <w:rsid w:val="009261B1"/>
    <w:rsid w:val="00927CF9"/>
    <w:rsid w:val="00962CAA"/>
    <w:rsid w:val="00982686"/>
    <w:rsid w:val="00985335"/>
    <w:rsid w:val="00986C34"/>
    <w:rsid w:val="00994475"/>
    <w:rsid w:val="009972E0"/>
    <w:rsid w:val="009A1201"/>
    <w:rsid w:val="009A135D"/>
    <w:rsid w:val="009A4539"/>
    <w:rsid w:val="009B359D"/>
    <w:rsid w:val="009B40A7"/>
    <w:rsid w:val="009C4EAF"/>
    <w:rsid w:val="009D60A4"/>
    <w:rsid w:val="009E0296"/>
    <w:rsid w:val="009E657D"/>
    <w:rsid w:val="009E65E5"/>
    <w:rsid w:val="009F086C"/>
    <w:rsid w:val="009F3DEF"/>
    <w:rsid w:val="009F4D3A"/>
    <w:rsid w:val="00A02E37"/>
    <w:rsid w:val="00A0322A"/>
    <w:rsid w:val="00A03611"/>
    <w:rsid w:val="00A04535"/>
    <w:rsid w:val="00A04FC5"/>
    <w:rsid w:val="00A0720A"/>
    <w:rsid w:val="00A10925"/>
    <w:rsid w:val="00A153DE"/>
    <w:rsid w:val="00A16588"/>
    <w:rsid w:val="00A17AF6"/>
    <w:rsid w:val="00A209AC"/>
    <w:rsid w:val="00A2131D"/>
    <w:rsid w:val="00A22CEE"/>
    <w:rsid w:val="00A2452E"/>
    <w:rsid w:val="00A34E0E"/>
    <w:rsid w:val="00A41A25"/>
    <w:rsid w:val="00A55E3C"/>
    <w:rsid w:val="00A57AC3"/>
    <w:rsid w:val="00A63712"/>
    <w:rsid w:val="00A64404"/>
    <w:rsid w:val="00A74C84"/>
    <w:rsid w:val="00AA3E89"/>
    <w:rsid w:val="00AB0786"/>
    <w:rsid w:val="00AC5EEC"/>
    <w:rsid w:val="00AD490F"/>
    <w:rsid w:val="00AD570E"/>
    <w:rsid w:val="00B000DE"/>
    <w:rsid w:val="00B040F6"/>
    <w:rsid w:val="00B11B06"/>
    <w:rsid w:val="00B1702A"/>
    <w:rsid w:val="00B210F3"/>
    <w:rsid w:val="00B30D23"/>
    <w:rsid w:val="00B32937"/>
    <w:rsid w:val="00B43864"/>
    <w:rsid w:val="00B473D5"/>
    <w:rsid w:val="00B56898"/>
    <w:rsid w:val="00B632DF"/>
    <w:rsid w:val="00B63ACC"/>
    <w:rsid w:val="00B65628"/>
    <w:rsid w:val="00B66AEE"/>
    <w:rsid w:val="00B710F5"/>
    <w:rsid w:val="00B7374D"/>
    <w:rsid w:val="00B74D7C"/>
    <w:rsid w:val="00B773EE"/>
    <w:rsid w:val="00BA0735"/>
    <w:rsid w:val="00BA0DF5"/>
    <w:rsid w:val="00BA22CC"/>
    <w:rsid w:val="00BA52AF"/>
    <w:rsid w:val="00BC200E"/>
    <w:rsid w:val="00BC29D5"/>
    <w:rsid w:val="00BD1D7A"/>
    <w:rsid w:val="00BE035D"/>
    <w:rsid w:val="00BE0910"/>
    <w:rsid w:val="00BE645D"/>
    <w:rsid w:val="00BF416C"/>
    <w:rsid w:val="00C415B1"/>
    <w:rsid w:val="00C5255F"/>
    <w:rsid w:val="00C614E7"/>
    <w:rsid w:val="00C615C0"/>
    <w:rsid w:val="00C653E7"/>
    <w:rsid w:val="00C74484"/>
    <w:rsid w:val="00C85374"/>
    <w:rsid w:val="00CC39CC"/>
    <w:rsid w:val="00CC729F"/>
    <w:rsid w:val="00CD17A6"/>
    <w:rsid w:val="00CE3961"/>
    <w:rsid w:val="00CE4CFF"/>
    <w:rsid w:val="00CF00B7"/>
    <w:rsid w:val="00CF26BF"/>
    <w:rsid w:val="00D06939"/>
    <w:rsid w:val="00D13573"/>
    <w:rsid w:val="00D15D88"/>
    <w:rsid w:val="00D164AF"/>
    <w:rsid w:val="00D25E1C"/>
    <w:rsid w:val="00D3250F"/>
    <w:rsid w:val="00D33504"/>
    <w:rsid w:val="00D36E52"/>
    <w:rsid w:val="00D45CA0"/>
    <w:rsid w:val="00D632EF"/>
    <w:rsid w:val="00D70C35"/>
    <w:rsid w:val="00D73169"/>
    <w:rsid w:val="00D775D8"/>
    <w:rsid w:val="00D84535"/>
    <w:rsid w:val="00D918A1"/>
    <w:rsid w:val="00DA1D67"/>
    <w:rsid w:val="00DA5F7D"/>
    <w:rsid w:val="00DF4C41"/>
    <w:rsid w:val="00E03AC6"/>
    <w:rsid w:val="00E15A3D"/>
    <w:rsid w:val="00E20048"/>
    <w:rsid w:val="00E22C50"/>
    <w:rsid w:val="00E32BF6"/>
    <w:rsid w:val="00E44BD3"/>
    <w:rsid w:val="00E502FF"/>
    <w:rsid w:val="00E5060D"/>
    <w:rsid w:val="00E54ED5"/>
    <w:rsid w:val="00E570B6"/>
    <w:rsid w:val="00E57CCC"/>
    <w:rsid w:val="00E72881"/>
    <w:rsid w:val="00E7633E"/>
    <w:rsid w:val="00E83E81"/>
    <w:rsid w:val="00EA7599"/>
    <w:rsid w:val="00EB051E"/>
    <w:rsid w:val="00EB4940"/>
    <w:rsid w:val="00EB71B5"/>
    <w:rsid w:val="00ED60F6"/>
    <w:rsid w:val="00EE1FB9"/>
    <w:rsid w:val="00EE7F1D"/>
    <w:rsid w:val="00EF748C"/>
    <w:rsid w:val="00F00750"/>
    <w:rsid w:val="00F023D5"/>
    <w:rsid w:val="00F02569"/>
    <w:rsid w:val="00F104D8"/>
    <w:rsid w:val="00F15E0B"/>
    <w:rsid w:val="00F31762"/>
    <w:rsid w:val="00F5066C"/>
    <w:rsid w:val="00F70838"/>
    <w:rsid w:val="00F75F3C"/>
    <w:rsid w:val="00F8301E"/>
    <w:rsid w:val="00F85D6A"/>
    <w:rsid w:val="00FB3B19"/>
    <w:rsid w:val="00FB733C"/>
    <w:rsid w:val="03833008"/>
    <w:rsid w:val="087B2D9C"/>
    <w:rsid w:val="08A91711"/>
    <w:rsid w:val="0A20459C"/>
    <w:rsid w:val="0A311ACA"/>
    <w:rsid w:val="0F471398"/>
    <w:rsid w:val="0FAF6158"/>
    <w:rsid w:val="11A52C1A"/>
    <w:rsid w:val="17613440"/>
    <w:rsid w:val="1F3B525D"/>
    <w:rsid w:val="211C222F"/>
    <w:rsid w:val="234D40C2"/>
    <w:rsid w:val="2E0F6B80"/>
    <w:rsid w:val="3071727A"/>
    <w:rsid w:val="3C2405C4"/>
    <w:rsid w:val="3C757DBA"/>
    <w:rsid w:val="441106A2"/>
    <w:rsid w:val="444220CC"/>
    <w:rsid w:val="496F3FA1"/>
    <w:rsid w:val="53675720"/>
    <w:rsid w:val="56B12743"/>
    <w:rsid w:val="5CE86742"/>
    <w:rsid w:val="6A857B1D"/>
    <w:rsid w:val="74B07A94"/>
    <w:rsid w:val="78022DD8"/>
    <w:rsid w:val="79000BB9"/>
    <w:rsid w:val="7966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D8978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pPr>
      <w:spacing w:after="0" w:line="240" w:lineRule="auto"/>
    </w:pPr>
    <w:rPr>
      <w:rFonts w:ascii="Arial" w:hAnsi="Arial" w:cs="Arial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qFormat/>
    <w:pPr>
      <w:widowControl w:val="0"/>
      <w:spacing w:after="12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uiPriority w:val="99"/>
    <w:semiHidden/>
    <w:unhideWhenUsed/>
    <w:qFormat/>
    <w:pPr>
      <w:spacing w:beforeAutospacing="1" w:after="0" w:afterAutospacing="1"/>
    </w:pPr>
    <w:rPr>
      <w:sz w:val="24"/>
      <w:szCs w:val="24"/>
      <w:lang w:val="en-US"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qFormat/>
    <w:rPr>
      <w:color w:val="800080" w:themeColor="followedHyperlink"/>
      <w:u w:val="single"/>
    </w:rPr>
  </w:style>
  <w:style w:type="character" w:styleId="Hipercze">
    <w:name w:val="Hyperlink"/>
    <w:basedOn w:val="Domylnaczcionkaakapitu"/>
    <w:uiPriority w:val="99"/>
    <w:unhideWhenUsed/>
    <w:qFormat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semiHidden/>
    <w:qFormat/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Arial" w:hAnsi="Arial" w:cs="Arial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paragraph" w:customStyle="1" w:styleId="Akapitzlist1">
    <w:name w:val="Akapit z listą1"/>
    <w:basedOn w:val="Normalny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paragraph" w:customStyle="1" w:styleId="Tekstpodstawowy31">
    <w:name w:val="Tekst podstawowy 31"/>
    <w:basedOn w:val="Normalny"/>
    <w:qFormat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videocardbenchmark.net/gpu_list.php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videocardbenchmark.net/gpu_list.ph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videocardbenchmark.net/gpu_list.php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videocardbenchmark.net/gpu_list.php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FC180E-DF03-4706-BB7E-63FE1B6C6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86</Pages>
  <Words>15080</Words>
  <Characters>90486</Characters>
  <Application>Microsoft Office Word</Application>
  <DocSecurity>0</DocSecurity>
  <Lines>754</Lines>
  <Paragraphs>210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2019-10-14T10:56:00Z</dcterms:created>
  <dcterms:modified xsi:type="dcterms:W3CDTF">2019-10-14T10:57:00Z</dcterms:modified>
</cp:coreProperties>
</file>