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DBCBB" w14:textId="77777777" w:rsidR="00E612AA" w:rsidRDefault="00E612AA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u w:val="single"/>
          <w:lang w:eastAsia="pl-PL"/>
        </w:rPr>
      </w:pPr>
    </w:p>
    <w:p w14:paraId="29AE1825" w14:textId="77777777" w:rsidR="00E612AA" w:rsidRDefault="00E612AA">
      <w:pPr>
        <w:jc w:val="right"/>
        <w:rPr>
          <w:rFonts w:cs="Times New Roman"/>
          <w:b/>
          <w:bCs/>
        </w:rPr>
      </w:pPr>
    </w:p>
    <w:p w14:paraId="16E0FE7D" w14:textId="77777777" w:rsidR="00E612AA" w:rsidRDefault="009D7E67">
      <w:pPr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Załącznik Nr 8 do SIWZ</w:t>
      </w:r>
    </w:p>
    <w:p w14:paraId="508FB9FB" w14:textId="77777777" w:rsidR="00E612AA" w:rsidRDefault="009D7E67">
      <w:pPr>
        <w:ind w:right="284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 xml:space="preserve"> (</w:t>
      </w:r>
      <w:r>
        <w:rPr>
          <w:rFonts w:cs="Times New Roman"/>
          <w:i/>
          <w:sz w:val="22"/>
          <w:szCs w:val="22"/>
        </w:rPr>
        <w:t>pieczątka Wykonawcy)</w:t>
      </w:r>
    </w:p>
    <w:p w14:paraId="34DEB158" w14:textId="77777777" w:rsidR="00E612AA" w:rsidRDefault="00E612AA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</w:rPr>
      </w:pPr>
    </w:p>
    <w:p w14:paraId="5E464AAB" w14:textId="77777777" w:rsidR="00E612AA" w:rsidRDefault="00E612AA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</w:rPr>
      </w:pPr>
    </w:p>
    <w:p w14:paraId="49AB69D2" w14:textId="77777777" w:rsidR="00E612AA" w:rsidRDefault="009D7E67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FORMUALARZ OFEROWANEGO SPRZĘTU</w:t>
      </w:r>
    </w:p>
    <w:p w14:paraId="5007861D" w14:textId="77777777" w:rsidR="00E612AA" w:rsidRDefault="009D7E67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6"/>
          <w:szCs w:val="36"/>
        </w:rPr>
        <w:t xml:space="preserve">Szczegółowy opis techniczny przedmiotu zamówienia </w:t>
      </w:r>
    </w:p>
    <w:p w14:paraId="4BB0E4CB" w14:textId="77777777" w:rsidR="00E612AA" w:rsidRDefault="00E612AA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u w:val="single"/>
          <w:lang w:eastAsia="pl-PL"/>
        </w:rPr>
      </w:pPr>
    </w:p>
    <w:p w14:paraId="5C462CEA" w14:textId="77777777" w:rsidR="00E612AA" w:rsidRDefault="00E612AA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u w:val="single"/>
          <w:lang w:eastAsia="pl-PL"/>
        </w:rPr>
      </w:pPr>
    </w:p>
    <w:p w14:paraId="0B35FFCD" w14:textId="67902F0B" w:rsidR="00E612AA" w:rsidRDefault="009D7E67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lang w:eastAsia="pl-PL"/>
        </w:rPr>
      </w:pPr>
      <w:r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CZĘŚĆ I – Instalacje Marciniak Sp. z o.o.  </w:t>
      </w:r>
      <w:r>
        <w:rPr>
          <w:rFonts w:eastAsia="Times New Roman" w:cs="Times New Roman"/>
          <w:b/>
          <w:sz w:val="32"/>
          <w:szCs w:val="32"/>
          <w:lang w:eastAsia="pl-PL"/>
        </w:rPr>
        <w:t>– ul. Westerplatte 1f, 64-100 Leszno</w:t>
      </w:r>
      <w:r w:rsidR="009D7849">
        <w:rPr>
          <w:rFonts w:eastAsia="Times New Roman" w:cs="Times New Roman"/>
          <w:b/>
          <w:sz w:val="32"/>
          <w:szCs w:val="32"/>
          <w:lang w:eastAsia="pl-PL"/>
        </w:rPr>
        <w:t xml:space="preserve"> (jeżeli dotyczy)</w:t>
      </w:r>
    </w:p>
    <w:p w14:paraId="31A31971" w14:textId="77777777" w:rsidR="00E612AA" w:rsidRDefault="00E612AA">
      <w:pPr>
        <w:rPr>
          <w:rFonts w:cs="Times New Roman"/>
        </w:rPr>
      </w:pPr>
    </w:p>
    <w:p w14:paraId="5913BFD8" w14:textId="77777777" w:rsidR="00E612AA" w:rsidRDefault="009D7E67">
      <w:pPr>
        <w:numPr>
          <w:ilvl w:val="0"/>
          <w:numId w:val="1"/>
        </w:num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Zestaw komputerowy – 2 sztuki</w:t>
      </w:r>
    </w:p>
    <w:p w14:paraId="65B3995C" w14:textId="77777777" w:rsidR="00E612AA" w:rsidRDefault="00E612AA">
      <w:pPr>
        <w:pStyle w:val="Akapitzlist1"/>
        <w:ind w:left="425"/>
        <w:rPr>
          <w:b/>
          <w:sz w:val="28"/>
          <w:szCs w:val="28"/>
        </w:rPr>
      </w:pPr>
    </w:p>
    <w:p w14:paraId="360F3ABC" w14:textId="77777777" w:rsidR="00E612AA" w:rsidRDefault="009D7E67">
      <w:pPr>
        <w:pStyle w:val="Akapitzlist1"/>
        <w:ind w:left="425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14D0FC0" w14:textId="77777777" w:rsidR="00E612AA" w:rsidRDefault="009D7E67">
      <w:pPr>
        <w:pStyle w:val="Akapitzlist1"/>
        <w:ind w:left="425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461D6E0" w14:textId="77777777" w:rsidR="00E612AA" w:rsidRDefault="00E612AA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387D039A" w14:textId="77777777" w:rsidR="00E612AA" w:rsidRDefault="00E612AA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2F000112" w14:textId="77777777" w:rsidR="00E612AA" w:rsidRDefault="00E612AA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2E35ED20" w14:textId="77777777" w:rsidR="00E612AA" w:rsidRDefault="00E612AA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65D6B971" w14:textId="77777777" w:rsidR="00E612AA" w:rsidRDefault="00E612AA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79951590" w14:textId="77777777" w:rsidR="00E612AA" w:rsidRDefault="00E612AA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E612AA" w14:paraId="3089A7ED" w14:textId="77777777">
        <w:tc>
          <w:tcPr>
            <w:tcW w:w="709" w:type="dxa"/>
            <w:shd w:val="clear" w:color="auto" w:fill="auto"/>
            <w:vAlign w:val="center"/>
          </w:tcPr>
          <w:p w14:paraId="67693CA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0" w:name="_Hlk44918568"/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B47EE7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219510D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6EB4FE3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19EC562D" w14:textId="77777777">
        <w:tc>
          <w:tcPr>
            <w:tcW w:w="709" w:type="dxa"/>
            <w:shd w:val="clear" w:color="auto" w:fill="auto"/>
          </w:tcPr>
          <w:p w14:paraId="2BFBF30F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  <w:bookmarkStart w:id="1" w:name="_Hlk44918499"/>
          </w:p>
        </w:tc>
        <w:tc>
          <w:tcPr>
            <w:tcW w:w="1843" w:type="dxa"/>
            <w:shd w:val="clear" w:color="auto" w:fill="auto"/>
          </w:tcPr>
          <w:p w14:paraId="7BA8569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040FF93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Umożliwiający uzyskanie minimum 1740 punktów w teście wydajnościowym 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Sysmark2018,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Overall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Performance oraz </w:t>
            </w:r>
            <w:r>
              <w:rPr>
                <w:rFonts w:cs="Times New Roman"/>
                <w:b/>
                <w:bCs/>
                <w:sz w:val="20"/>
                <w:szCs w:val="20"/>
              </w:rPr>
              <w:t>2150</w:t>
            </w:r>
            <w:r>
              <w:rPr>
                <w:rFonts w:cs="Times New Roman"/>
                <w:sz w:val="20"/>
                <w:szCs w:val="20"/>
              </w:rPr>
              <w:t xml:space="preserve"> punktów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Creativity</w:t>
            </w:r>
            <w:proofErr w:type="spellEnd"/>
            <w:r>
              <w:rPr>
                <w:rFonts w:cs="Times New Roman"/>
                <w:sz w:val="20"/>
                <w:szCs w:val="20"/>
              </w:rPr>
              <w:t>, przy domyślnym ustawieniu producenta testów (w wynikach na stronie 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73D96D27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773D62C2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wyniki testów wydajności nie zostały opublikowane na powyższej stronie, Wykonawca na wezwanie Zamawiającego zobowiązany będzie do złożenia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09029468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43040ADC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16" w:type="dxa"/>
          </w:tcPr>
          <w:p w14:paraId="0D2172CA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Nazwa i model procesora:</w:t>
            </w:r>
          </w:p>
          <w:p w14:paraId="573D7331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6B790766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D1DC3C6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bookmarkEnd w:id="0"/>
      <w:bookmarkEnd w:id="1"/>
      <w:tr w:rsidR="00E612AA" w14:paraId="210D839E" w14:textId="77777777">
        <w:tc>
          <w:tcPr>
            <w:tcW w:w="709" w:type="dxa"/>
            <w:shd w:val="clear" w:color="auto" w:fill="auto"/>
          </w:tcPr>
          <w:p w14:paraId="1AB2CE9F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8AD6E2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1068619C" w14:textId="77777777" w:rsidR="00E612AA" w:rsidRDefault="009D7E67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 GB pamięci DDR4, możliwa konfiguracja z maksymalnie 32 GB</w:t>
            </w:r>
          </w:p>
        </w:tc>
        <w:tc>
          <w:tcPr>
            <w:tcW w:w="5316" w:type="dxa"/>
          </w:tcPr>
          <w:p w14:paraId="0F754610" w14:textId="77777777" w:rsidR="00E612AA" w:rsidRDefault="00E612AA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8F5BE19" w14:textId="77777777">
        <w:trPr>
          <w:trHeight w:val="90"/>
        </w:trPr>
        <w:tc>
          <w:tcPr>
            <w:tcW w:w="709" w:type="dxa"/>
            <w:shd w:val="clear" w:color="auto" w:fill="auto"/>
          </w:tcPr>
          <w:p w14:paraId="1E7F19E5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D11235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6585561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Posiadająca 4GB pamięci własnej</w:t>
            </w:r>
          </w:p>
        </w:tc>
        <w:tc>
          <w:tcPr>
            <w:tcW w:w="5316" w:type="dxa"/>
          </w:tcPr>
          <w:p w14:paraId="47454F0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BB6FCF5" w14:textId="77777777">
        <w:tc>
          <w:tcPr>
            <w:tcW w:w="709" w:type="dxa"/>
            <w:shd w:val="clear" w:color="auto" w:fill="auto"/>
          </w:tcPr>
          <w:p w14:paraId="168A96E8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DCC033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76A54DD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5K o przekątnej 27 cali</w:t>
            </w:r>
          </w:p>
        </w:tc>
        <w:tc>
          <w:tcPr>
            <w:tcW w:w="5316" w:type="dxa"/>
          </w:tcPr>
          <w:p w14:paraId="3EA93084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AD5D9F2" w14:textId="77777777">
        <w:tc>
          <w:tcPr>
            <w:tcW w:w="709" w:type="dxa"/>
            <w:shd w:val="clear" w:color="auto" w:fill="auto"/>
          </w:tcPr>
          <w:p w14:paraId="36134E5F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DB266A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60191432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5120 na 2880 z możliwością wyświetlania miliarda kolorów</w:t>
            </w:r>
          </w:p>
        </w:tc>
        <w:tc>
          <w:tcPr>
            <w:tcW w:w="5316" w:type="dxa"/>
          </w:tcPr>
          <w:p w14:paraId="3D28A1D9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0CA42A0" w14:textId="77777777">
        <w:tc>
          <w:tcPr>
            <w:tcW w:w="709" w:type="dxa"/>
            <w:shd w:val="clear" w:color="auto" w:fill="auto"/>
          </w:tcPr>
          <w:p w14:paraId="59170A21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3EC7F6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Właściwości wideo</w:t>
            </w:r>
          </w:p>
        </w:tc>
        <w:tc>
          <w:tcPr>
            <w:tcW w:w="6307" w:type="dxa"/>
            <w:shd w:val="clear" w:color="auto" w:fill="auto"/>
          </w:tcPr>
          <w:p w14:paraId="02E1B14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Jednoczesne wyświetlanie obrazu w pełnej natywnej rozdzielczości na wbudowanym ekranie w miliardzie kolorów oraz:</w:t>
            </w:r>
          </w:p>
          <w:p w14:paraId="275B80A2" w14:textId="77777777" w:rsidR="00E612AA" w:rsidRDefault="009D7E67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obsługa ekranu zewnętrznego o rozdzielczości 5120 na 2880 pikseli (5K) przy 60 </w:t>
            </w:r>
            <w:proofErr w:type="spellStart"/>
            <w:r>
              <w:rPr>
                <w:rFonts w:cs="Times New Roman"/>
                <w:sz w:val="20"/>
                <w:szCs w:val="20"/>
              </w:rPr>
              <w:t>Hz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z możliwością wyświetlania miliarda kolorów lub</w:t>
            </w:r>
          </w:p>
          <w:p w14:paraId="7C62A064" w14:textId="77777777" w:rsidR="00E612AA" w:rsidRDefault="009D7E67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obsługa dwóch ekranów zewnętrznych o rozdzielczości 3840 na 2160 pikseli (4K UHD) przy 60 </w:t>
            </w:r>
            <w:proofErr w:type="spellStart"/>
            <w:r>
              <w:rPr>
                <w:rFonts w:cs="Times New Roman"/>
                <w:sz w:val="20"/>
                <w:szCs w:val="20"/>
              </w:rPr>
              <w:t>Hz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z możliwością wyświetlania miliarda kolorów lub</w:t>
            </w:r>
          </w:p>
          <w:p w14:paraId="6EB00F7E" w14:textId="77777777" w:rsidR="00E612AA" w:rsidRDefault="009D7E67">
            <w:pPr>
              <w:pStyle w:val="Akapitzlist"/>
              <w:numPr>
                <w:ilvl w:val="0"/>
                <w:numId w:val="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obsługa dwóch ekranów zewnętrznych o rozdzielczości 4096 na 2304 piksele (4K) przy 60 </w:t>
            </w:r>
            <w:proofErr w:type="spellStart"/>
            <w:r>
              <w:rPr>
                <w:rFonts w:cs="Times New Roman"/>
                <w:sz w:val="20"/>
                <w:szCs w:val="20"/>
              </w:rPr>
              <w:t>Hz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z możliwością wyświetlania milionów kolorów</w:t>
            </w:r>
          </w:p>
        </w:tc>
        <w:tc>
          <w:tcPr>
            <w:tcW w:w="5316" w:type="dxa"/>
          </w:tcPr>
          <w:p w14:paraId="734F35A7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8A4CE60" w14:textId="77777777">
        <w:tc>
          <w:tcPr>
            <w:tcW w:w="709" w:type="dxa"/>
            <w:shd w:val="clear" w:color="auto" w:fill="auto"/>
          </w:tcPr>
          <w:p w14:paraId="2A6AD0D0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ED9897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07" w:type="dxa"/>
            <w:shd w:val="clear" w:color="auto" w:fill="auto"/>
          </w:tcPr>
          <w:p w14:paraId="5A7C56A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500 nitów</w:t>
            </w:r>
          </w:p>
        </w:tc>
        <w:tc>
          <w:tcPr>
            <w:tcW w:w="5316" w:type="dxa"/>
          </w:tcPr>
          <w:p w14:paraId="6F152120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9ADBFB6" w14:textId="77777777">
        <w:tc>
          <w:tcPr>
            <w:tcW w:w="709" w:type="dxa"/>
            <w:shd w:val="clear" w:color="auto" w:fill="auto"/>
          </w:tcPr>
          <w:p w14:paraId="058DF532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2043B1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675C60A2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1TB</w:t>
            </w:r>
          </w:p>
        </w:tc>
        <w:tc>
          <w:tcPr>
            <w:tcW w:w="5316" w:type="dxa"/>
          </w:tcPr>
          <w:p w14:paraId="5DF42148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56E6CB9" w14:textId="77777777">
        <w:tc>
          <w:tcPr>
            <w:tcW w:w="709" w:type="dxa"/>
            <w:shd w:val="clear" w:color="auto" w:fill="auto"/>
          </w:tcPr>
          <w:p w14:paraId="19A0B34A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50ACF4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4ABE0BB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Dwa porty </w:t>
            </w:r>
            <w:proofErr w:type="spellStart"/>
            <w:r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5316" w:type="dxa"/>
          </w:tcPr>
          <w:p w14:paraId="77D4452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2E53B2D" w14:textId="77777777">
        <w:tc>
          <w:tcPr>
            <w:tcW w:w="709" w:type="dxa"/>
            <w:shd w:val="clear" w:color="auto" w:fill="auto"/>
          </w:tcPr>
          <w:p w14:paraId="184DB07A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77805C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528335E8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Interfejs sieci bezprzewodowej Wi-Fi 802.11ac; zgodny z IEEE 802.11a/b/g/n</w:t>
            </w:r>
          </w:p>
          <w:p w14:paraId="0EB7D42F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Interfejs bezprzewodowy Bluetooth 4.2</w:t>
            </w:r>
          </w:p>
        </w:tc>
        <w:tc>
          <w:tcPr>
            <w:tcW w:w="5316" w:type="dxa"/>
          </w:tcPr>
          <w:p w14:paraId="3D53CCD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46F6D2E" w14:textId="77777777">
        <w:tc>
          <w:tcPr>
            <w:tcW w:w="709" w:type="dxa"/>
            <w:shd w:val="clear" w:color="auto" w:fill="auto"/>
          </w:tcPr>
          <w:p w14:paraId="3F1C119A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2DC1C2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Obudowa</w:t>
            </w:r>
          </w:p>
        </w:tc>
        <w:tc>
          <w:tcPr>
            <w:tcW w:w="6307" w:type="dxa"/>
            <w:shd w:val="clear" w:color="auto" w:fill="auto"/>
          </w:tcPr>
          <w:p w14:paraId="4130205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Typu </w:t>
            </w:r>
            <w:proofErr w:type="spellStart"/>
            <w:r>
              <w:rPr>
                <w:rFonts w:cs="Times New Roman"/>
                <w:sz w:val="20"/>
                <w:szCs w:val="20"/>
              </w:rPr>
              <w:t>all</w:t>
            </w:r>
            <w:proofErr w:type="spellEnd"/>
            <w:r>
              <w:rPr>
                <w:rFonts w:cs="Times New Roman"/>
                <w:sz w:val="20"/>
                <w:szCs w:val="20"/>
              </w:rPr>
              <w:t>-in-one</w:t>
            </w:r>
          </w:p>
        </w:tc>
        <w:tc>
          <w:tcPr>
            <w:tcW w:w="5316" w:type="dxa"/>
          </w:tcPr>
          <w:p w14:paraId="6E566BB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BBEEBCF" w14:textId="77777777">
        <w:tc>
          <w:tcPr>
            <w:tcW w:w="709" w:type="dxa"/>
            <w:shd w:val="clear" w:color="auto" w:fill="auto"/>
          </w:tcPr>
          <w:p w14:paraId="41BC3096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BA0D12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13844C70" w14:textId="77777777" w:rsidR="00E612AA" w:rsidRDefault="009D7E67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MacOS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- system operacyjny powinien, bez konieczności instalacji dodatkowego oprogramowania, umożliwiać synchronizacja z telefonami iPhone firmy Apple: automatyczne odbieranie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sms-ów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 połączeń w przypadku braku dostępu do telefonu</w:t>
            </w:r>
          </w:p>
        </w:tc>
        <w:tc>
          <w:tcPr>
            <w:tcW w:w="5316" w:type="dxa"/>
          </w:tcPr>
          <w:p w14:paraId="55752FF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1801557" w14:textId="77777777">
        <w:tc>
          <w:tcPr>
            <w:tcW w:w="709" w:type="dxa"/>
            <w:shd w:val="clear" w:color="auto" w:fill="auto"/>
          </w:tcPr>
          <w:p w14:paraId="36691115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7C124E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307" w:type="dxa"/>
            <w:shd w:val="clear" w:color="auto" w:fill="auto"/>
          </w:tcPr>
          <w:p w14:paraId="47B17654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pakiet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biurowy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obróbki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zdjęć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tworzenia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filmów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asystenta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głosowego</w:t>
            </w:r>
            <w:proofErr w:type="spellEnd"/>
          </w:p>
        </w:tc>
        <w:tc>
          <w:tcPr>
            <w:tcW w:w="5316" w:type="dxa"/>
          </w:tcPr>
          <w:p w14:paraId="7E154835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4BFE63F" w14:textId="77777777">
        <w:tc>
          <w:tcPr>
            <w:tcW w:w="709" w:type="dxa"/>
            <w:shd w:val="clear" w:color="auto" w:fill="auto"/>
          </w:tcPr>
          <w:p w14:paraId="79BF5649" w14:textId="77777777" w:rsidR="00E612AA" w:rsidRDefault="00E612AA">
            <w:pPr>
              <w:pStyle w:val="Akapitzlist"/>
              <w:numPr>
                <w:ilvl w:val="0"/>
                <w:numId w:val="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C5E2AC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039AE7E3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16" w:type="dxa"/>
          </w:tcPr>
          <w:p w14:paraId="68BEA4A9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00F0EC96" w14:textId="77777777" w:rsidR="00E612AA" w:rsidRDefault="00E612AA">
      <w:pPr>
        <w:tabs>
          <w:tab w:val="left" w:pos="425"/>
        </w:tabs>
        <w:rPr>
          <w:rFonts w:cs="Times New Roman"/>
        </w:rPr>
      </w:pPr>
    </w:p>
    <w:p w14:paraId="35B0E6F9" w14:textId="77777777" w:rsidR="00E612AA" w:rsidRDefault="009D7E67">
      <w:pPr>
        <w:numPr>
          <w:ilvl w:val="0"/>
          <w:numId w:val="1"/>
        </w:num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lastRenderedPageBreak/>
        <w:t>Laptop – 1 sztuka</w:t>
      </w:r>
      <w:r>
        <w:rPr>
          <w:rFonts w:cs="Times New Roman"/>
          <w:sz w:val="28"/>
          <w:szCs w:val="28"/>
        </w:rPr>
        <w:t xml:space="preserve">  </w:t>
      </w:r>
    </w:p>
    <w:p w14:paraId="5E99A5F0" w14:textId="77777777" w:rsidR="00E612AA" w:rsidRDefault="00E612AA">
      <w:pPr>
        <w:tabs>
          <w:tab w:val="left" w:pos="425"/>
        </w:tabs>
        <w:ind w:left="425"/>
        <w:rPr>
          <w:rStyle w:val="Hipercze"/>
          <w:rFonts w:cs="Times New Roman"/>
          <w:color w:val="auto"/>
          <w:sz w:val="28"/>
          <w:szCs w:val="28"/>
          <w:u w:val="none"/>
        </w:rPr>
      </w:pPr>
    </w:p>
    <w:p w14:paraId="477FD86E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E9ED18D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DD9BCAD" w14:textId="77777777" w:rsidR="00E612AA" w:rsidRDefault="00E612AA">
      <w:pPr>
        <w:tabs>
          <w:tab w:val="left" w:pos="425"/>
        </w:tabs>
        <w:rPr>
          <w:rStyle w:val="Hipercze"/>
          <w:rFonts w:cs="Times New Roman"/>
          <w:color w:val="auto"/>
          <w:sz w:val="28"/>
          <w:szCs w:val="28"/>
          <w:u w:val="none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E612AA" w14:paraId="75668930" w14:textId="77777777">
        <w:tc>
          <w:tcPr>
            <w:tcW w:w="709" w:type="dxa"/>
            <w:shd w:val="clear" w:color="auto" w:fill="auto"/>
            <w:vAlign w:val="center"/>
          </w:tcPr>
          <w:p w14:paraId="25282A5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2" w:name="_Hlk44919465"/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EE12D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1854BE6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0618830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7B523101" w14:textId="77777777">
        <w:tc>
          <w:tcPr>
            <w:tcW w:w="709" w:type="dxa"/>
            <w:shd w:val="clear" w:color="auto" w:fill="auto"/>
          </w:tcPr>
          <w:p w14:paraId="79A9EFBE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75F4F3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6E6F19A4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8 100 pkt. </w:t>
            </w:r>
          </w:p>
          <w:p w14:paraId="3737A3E9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  <w:p w14:paraId="6C97FAE2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oraz jego wynik  muszą być ujęte w tabeli znajdującej się w Załączniku Nr 9 do SIWZ, która została pobrana ze strony  </w:t>
            </w:r>
            <w:hyperlink r:id="rId9" w:history="1"/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1D8096C1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  <w:p w14:paraId="69243E41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procesor,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2E754325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Nazwa i model procesora:</w:t>
            </w:r>
          </w:p>
          <w:p w14:paraId="639D9BC2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06D5FF5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6F0704DB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bookmarkEnd w:id="2"/>
      <w:tr w:rsidR="00E612AA" w14:paraId="1B391835" w14:textId="77777777">
        <w:tc>
          <w:tcPr>
            <w:tcW w:w="709" w:type="dxa"/>
            <w:shd w:val="clear" w:color="auto" w:fill="auto"/>
          </w:tcPr>
          <w:p w14:paraId="1B2EDF7D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040761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73FEDBE4" w14:textId="77777777" w:rsidR="00E612AA" w:rsidRDefault="009D7E67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16" w:type="dxa"/>
          </w:tcPr>
          <w:p w14:paraId="1346B922" w14:textId="77777777" w:rsidR="00E612AA" w:rsidRDefault="00E612AA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CC03DD6" w14:textId="77777777">
        <w:tc>
          <w:tcPr>
            <w:tcW w:w="709" w:type="dxa"/>
            <w:shd w:val="clear" w:color="auto" w:fill="auto"/>
          </w:tcPr>
          <w:p w14:paraId="78626E56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32FC53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0AAD9F1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Dokładnie 13,3”</w:t>
            </w:r>
          </w:p>
        </w:tc>
        <w:tc>
          <w:tcPr>
            <w:tcW w:w="5316" w:type="dxa"/>
          </w:tcPr>
          <w:p w14:paraId="41BCA2D9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AF97EE1" w14:textId="77777777">
        <w:tc>
          <w:tcPr>
            <w:tcW w:w="709" w:type="dxa"/>
            <w:shd w:val="clear" w:color="auto" w:fill="auto"/>
          </w:tcPr>
          <w:p w14:paraId="7611473B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FE6927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1B8D34E6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Natywna 2560x1600 pikseli przy 227 pikselach na cal</w:t>
            </w:r>
          </w:p>
        </w:tc>
        <w:tc>
          <w:tcPr>
            <w:tcW w:w="5316" w:type="dxa"/>
          </w:tcPr>
          <w:p w14:paraId="13331D58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BA95D9B" w14:textId="77777777">
        <w:tc>
          <w:tcPr>
            <w:tcW w:w="709" w:type="dxa"/>
            <w:shd w:val="clear" w:color="auto" w:fill="auto"/>
          </w:tcPr>
          <w:p w14:paraId="40854346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3729D7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07" w:type="dxa"/>
            <w:shd w:val="clear" w:color="auto" w:fill="auto"/>
          </w:tcPr>
          <w:p w14:paraId="6F107BB4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500 nitów</w:t>
            </w:r>
          </w:p>
        </w:tc>
        <w:tc>
          <w:tcPr>
            <w:tcW w:w="5316" w:type="dxa"/>
          </w:tcPr>
          <w:p w14:paraId="6666AA8A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2952FE8" w14:textId="77777777">
        <w:tc>
          <w:tcPr>
            <w:tcW w:w="709" w:type="dxa"/>
            <w:shd w:val="clear" w:color="auto" w:fill="auto"/>
          </w:tcPr>
          <w:p w14:paraId="7B78C53E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333D5B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569B4AA9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128GB</w:t>
            </w:r>
          </w:p>
        </w:tc>
        <w:tc>
          <w:tcPr>
            <w:tcW w:w="5316" w:type="dxa"/>
          </w:tcPr>
          <w:p w14:paraId="1E8C2C88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F7ADF44" w14:textId="77777777">
        <w:tc>
          <w:tcPr>
            <w:tcW w:w="709" w:type="dxa"/>
            <w:shd w:val="clear" w:color="auto" w:fill="auto"/>
          </w:tcPr>
          <w:p w14:paraId="305B8A3C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2D2E70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2FF6EAF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Dwa porty </w:t>
            </w:r>
            <w:proofErr w:type="spellStart"/>
            <w:r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3 (USB‑C) z następującymi funkcjami:</w:t>
            </w:r>
          </w:p>
          <w:p w14:paraId="2EA0C845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Ładowanie</w:t>
            </w:r>
          </w:p>
          <w:p w14:paraId="692FBDEE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</w:p>
          <w:p w14:paraId="67963C82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(do 40 </w:t>
            </w:r>
            <w:proofErr w:type="spellStart"/>
            <w:r>
              <w:rPr>
                <w:rFonts w:cs="Times New Roman"/>
                <w:sz w:val="20"/>
                <w:szCs w:val="20"/>
              </w:rPr>
              <w:t>Gb</w:t>
            </w:r>
            <w:proofErr w:type="spellEnd"/>
            <w:r>
              <w:rPr>
                <w:rFonts w:cs="Times New Roman"/>
                <w:sz w:val="20"/>
                <w:szCs w:val="20"/>
              </w:rPr>
              <w:t>/s)</w:t>
            </w:r>
          </w:p>
          <w:p w14:paraId="099C3A65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USB 3.1 drugiej generacji (do 10 </w:t>
            </w:r>
            <w:proofErr w:type="spellStart"/>
            <w:r>
              <w:rPr>
                <w:rFonts w:cs="Times New Roman"/>
                <w:sz w:val="20"/>
                <w:szCs w:val="20"/>
              </w:rPr>
              <w:t>Gb</w:t>
            </w:r>
            <w:proofErr w:type="spellEnd"/>
            <w:r>
              <w:rPr>
                <w:rFonts w:cs="Times New Roman"/>
                <w:sz w:val="20"/>
                <w:szCs w:val="20"/>
              </w:rPr>
              <w:t>/s)</w:t>
            </w:r>
          </w:p>
        </w:tc>
        <w:tc>
          <w:tcPr>
            <w:tcW w:w="5316" w:type="dxa"/>
          </w:tcPr>
          <w:p w14:paraId="4978EF2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DB24FC8" w14:textId="77777777">
        <w:tc>
          <w:tcPr>
            <w:tcW w:w="709" w:type="dxa"/>
            <w:shd w:val="clear" w:color="auto" w:fill="auto"/>
          </w:tcPr>
          <w:p w14:paraId="67D40D77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D157F4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4CC1641F" w14:textId="77777777" w:rsidR="00E612AA" w:rsidRDefault="009D7E67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Interfejs sieci bezprzewodowej Wi-Fi 802.11ac; zgodny z IEEE 802.11a/b/g/n</w:t>
            </w:r>
          </w:p>
          <w:p w14:paraId="322AC71D" w14:textId="77777777" w:rsidR="00E612AA" w:rsidRDefault="009D7E67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Interfejs bezprzewodowy Bluetooth 5.0</w:t>
            </w:r>
          </w:p>
        </w:tc>
        <w:tc>
          <w:tcPr>
            <w:tcW w:w="5316" w:type="dxa"/>
          </w:tcPr>
          <w:p w14:paraId="2E2572D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A12DABB" w14:textId="77777777">
        <w:tc>
          <w:tcPr>
            <w:tcW w:w="709" w:type="dxa"/>
            <w:shd w:val="clear" w:color="auto" w:fill="auto"/>
          </w:tcPr>
          <w:p w14:paraId="6CAB8AAA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  <w:bookmarkStart w:id="3" w:name="_Hlk44919756"/>
          </w:p>
        </w:tc>
        <w:tc>
          <w:tcPr>
            <w:tcW w:w="1843" w:type="dxa"/>
            <w:shd w:val="clear" w:color="auto" w:fill="auto"/>
          </w:tcPr>
          <w:p w14:paraId="0BF381E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307" w:type="dxa"/>
            <w:shd w:val="clear" w:color="auto" w:fill="auto"/>
          </w:tcPr>
          <w:p w14:paraId="17CAAB1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1,4 kg</w:t>
            </w:r>
          </w:p>
        </w:tc>
        <w:tc>
          <w:tcPr>
            <w:tcW w:w="5316" w:type="dxa"/>
          </w:tcPr>
          <w:p w14:paraId="55138CF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bookmarkEnd w:id="3"/>
      <w:tr w:rsidR="00E612AA" w14:paraId="1B6B1F4F" w14:textId="77777777">
        <w:tc>
          <w:tcPr>
            <w:tcW w:w="709" w:type="dxa"/>
            <w:shd w:val="clear" w:color="auto" w:fill="auto"/>
          </w:tcPr>
          <w:p w14:paraId="705E2853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73DE3A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4C543080" w14:textId="77777777" w:rsidR="00E612AA" w:rsidRDefault="009D7E67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MacOS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- system operacyjny powinien, bez konieczności instalacji dodatkowego oprogramowania, umożliwiać synchronizacja z telefonami iPhone firmy Apple: automatyczne odbieranie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sms-ów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 połączeń w przypadku braku dostępu do telefonu</w:t>
            </w:r>
          </w:p>
        </w:tc>
        <w:tc>
          <w:tcPr>
            <w:tcW w:w="5316" w:type="dxa"/>
          </w:tcPr>
          <w:p w14:paraId="54D5715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7621444" w14:textId="77777777">
        <w:tc>
          <w:tcPr>
            <w:tcW w:w="709" w:type="dxa"/>
            <w:shd w:val="clear" w:color="auto" w:fill="auto"/>
          </w:tcPr>
          <w:p w14:paraId="779CCC59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5586A7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307" w:type="dxa"/>
            <w:shd w:val="clear" w:color="auto" w:fill="auto"/>
          </w:tcPr>
          <w:p w14:paraId="3BF8517C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pakiet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biurowy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obróbki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zdjęć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tworzenia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filmów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asystenta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głosowego</w:t>
            </w:r>
            <w:proofErr w:type="spellEnd"/>
          </w:p>
        </w:tc>
        <w:tc>
          <w:tcPr>
            <w:tcW w:w="5316" w:type="dxa"/>
          </w:tcPr>
          <w:p w14:paraId="405AD31F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7D3DF16" w14:textId="77777777">
        <w:tc>
          <w:tcPr>
            <w:tcW w:w="709" w:type="dxa"/>
            <w:shd w:val="clear" w:color="auto" w:fill="auto"/>
          </w:tcPr>
          <w:p w14:paraId="08B063E7" w14:textId="77777777" w:rsidR="00E612AA" w:rsidRDefault="00E612AA">
            <w:pPr>
              <w:pStyle w:val="Akapitzlist"/>
              <w:numPr>
                <w:ilvl w:val="0"/>
                <w:numId w:val="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1F5374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6757B9D9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16" w:type="dxa"/>
          </w:tcPr>
          <w:p w14:paraId="2B81A641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06220FCF" w14:textId="77777777" w:rsidR="00E612AA" w:rsidRDefault="00E612AA">
      <w:pPr>
        <w:tabs>
          <w:tab w:val="left" w:pos="425"/>
        </w:tabs>
        <w:ind w:left="425"/>
        <w:rPr>
          <w:rFonts w:cs="Times New Roman"/>
        </w:rPr>
      </w:pPr>
    </w:p>
    <w:p w14:paraId="63C5303E" w14:textId="77777777" w:rsidR="00E612AA" w:rsidRDefault="00E612AA">
      <w:pPr>
        <w:tabs>
          <w:tab w:val="left" w:pos="425"/>
        </w:tabs>
        <w:ind w:left="425"/>
        <w:rPr>
          <w:rFonts w:cs="Times New Roman"/>
        </w:rPr>
      </w:pPr>
    </w:p>
    <w:p w14:paraId="1ED8B5A2" w14:textId="77777777" w:rsidR="00E612AA" w:rsidRDefault="00E612AA">
      <w:pPr>
        <w:tabs>
          <w:tab w:val="left" w:pos="425"/>
        </w:tabs>
        <w:ind w:left="425"/>
        <w:rPr>
          <w:rFonts w:cs="Times New Roman"/>
        </w:rPr>
      </w:pPr>
    </w:p>
    <w:p w14:paraId="7ABCCC08" w14:textId="77777777" w:rsidR="00E612AA" w:rsidRDefault="00E612AA">
      <w:pPr>
        <w:tabs>
          <w:tab w:val="left" w:pos="425"/>
        </w:tabs>
        <w:ind w:left="425"/>
        <w:rPr>
          <w:rFonts w:cs="Times New Roman"/>
        </w:rPr>
      </w:pPr>
    </w:p>
    <w:p w14:paraId="37EC5A59" w14:textId="1D5C9E30" w:rsidR="00E612AA" w:rsidRDefault="00E612AA">
      <w:pPr>
        <w:tabs>
          <w:tab w:val="left" w:pos="425"/>
        </w:tabs>
        <w:ind w:left="425"/>
        <w:rPr>
          <w:rFonts w:cs="Times New Roman"/>
        </w:rPr>
      </w:pPr>
    </w:p>
    <w:p w14:paraId="052D4FA3" w14:textId="3654DC88" w:rsidR="00083FFA" w:rsidRDefault="00083FFA">
      <w:pPr>
        <w:tabs>
          <w:tab w:val="left" w:pos="425"/>
        </w:tabs>
        <w:ind w:left="425"/>
        <w:rPr>
          <w:rFonts w:cs="Times New Roman"/>
        </w:rPr>
      </w:pPr>
    </w:p>
    <w:p w14:paraId="709D2FB6" w14:textId="77777777" w:rsidR="00083FFA" w:rsidRDefault="00083FFA">
      <w:pPr>
        <w:tabs>
          <w:tab w:val="left" w:pos="425"/>
        </w:tabs>
        <w:ind w:left="425"/>
        <w:rPr>
          <w:rFonts w:cs="Times New Roman"/>
        </w:rPr>
      </w:pPr>
    </w:p>
    <w:p w14:paraId="0152E386" w14:textId="77777777" w:rsidR="00E612AA" w:rsidRDefault="00E612AA">
      <w:pPr>
        <w:rPr>
          <w:rFonts w:cs="Times New Roman"/>
        </w:rPr>
      </w:pPr>
    </w:p>
    <w:p w14:paraId="63EF4154" w14:textId="3D0C319A" w:rsidR="00E612AA" w:rsidRDefault="009D7E67">
      <w:pPr>
        <w:shd w:val="clear" w:color="auto" w:fill="FFFFFF"/>
        <w:jc w:val="both"/>
        <w:rPr>
          <w:rFonts w:eastAsia="Times New Roman" w:cs="Times New Roman"/>
          <w:b/>
          <w:sz w:val="32"/>
          <w:szCs w:val="32"/>
          <w:lang w:eastAsia="pl-PL"/>
        </w:rPr>
      </w:pPr>
      <w:r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CZĘŚĆ II – </w:t>
      </w:r>
      <w:proofErr w:type="spellStart"/>
      <w:r>
        <w:rPr>
          <w:rFonts w:eastAsia="Times New Roman" w:cs="Times New Roman"/>
          <w:b/>
          <w:sz w:val="32"/>
          <w:szCs w:val="32"/>
          <w:u w:val="single"/>
          <w:lang w:eastAsia="pl-PL"/>
        </w:rPr>
        <w:t>Medical</w:t>
      </w:r>
      <w:proofErr w:type="spellEnd"/>
      <w:r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 </w:t>
      </w:r>
      <w:proofErr w:type="spellStart"/>
      <w:r>
        <w:rPr>
          <w:rFonts w:eastAsia="Times New Roman" w:cs="Times New Roman"/>
          <w:b/>
          <w:sz w:val="32"/>
          <w:szCs w:val="32"/>
          <w:u w:val="single"/>
          <w:lang w:eastAsia="pl-PL"/>
        </w:rPr>
        <w:t>Estetic</w:t>
      </w:r>
      <w:proofErr w:type="spellEnd"/>
      <w:r>
        <w:rPr>
          <w:rFonts w:eastAsia="Times New Roman" w:cs="Times New Roman"/>
          <w:b/>
          <w:sz w:val="32"/>
          <w:szCs w:val="32"/>
          <w:u w:val="single"/>
          <w:lang w:eastAsia="pl-PL"/>
        </w:rPr>
        <w:t xml:space="preserve"> Line Karina Liberska – </w:t>
      </w:r>
      <w:r>
        <w:rPr>
          <w:rFonts w:eastAsia="Times New Roman" w:cs="Times New Roman"/>
          <w:b/>
          <w:sz w:val="32"/>
          <w:szCs w:val="32"/>
          <w:lang w:eastAsia="pl-PL"/>
        </w:rPr>
        <w:t xml:space="preserve"> Os. Jagiellońskie 12/13; 61-227 Poznań</w:t>
      </w:r>
      <w:r w:rsidR="009D7849">
        <w:rPr>
          <w:rFonts w:eastAsia="Times New Roman" w:cs="Times New Roman"/>
          <w:b/>
          <w:sz w:val="32"/>
          <w:szCs w:val="32"/>
          <w:lang w:eastAsia="pl-PL"/>
        </w:rPr>
        <w:t xml:space="preserve"> (jeżeli dotyczy)</w:t>
      </w:r>
    </w:p>
    <w:p w14:paraId="6CAA0F74" w14:textId="77777777" w:rsidR="00E612AA" w:rsidRDefault="00E612AA">
      <w:pPr>
        <w:rPr>
          <w:rFonts w:cs="Times New Roman"/>
        </w:rPr>
      </w:pPr>
    </w:p>
    <w:p w14:paraId="531FB593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Laptop - 1 sztuka </w:t>
      </w:r>
    </w:p>
    <w:p w14:paraId="0285998E" w14:textId="77777777" w:rsidR="00E612AA" w:rsidRDefault="00E612AA">
      <w:pPr>
        <w:pStyle w:val="Akapitzlist"/>
        <w:ind w:left="425"/>
        <w:rPr>
          <w:rFonts w:cs="Times New Roman"/>
          <w:sz w:val="28"/>
          <w:szCs w:val="28"/>
        </w:rPr>
      </w:pPr>
    </w:p>
    <w:p w14:paraId="5A608532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3E2BA3D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6C0F964A" w14:textId="77777777" w:rsidR="00E612AA" w:rsidRDefault="00E612AA">
      <w:pPr>
        <w:rPr>
          <w:rFonts w:cs="Times New Roman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E612AA" w14:paraId="7DAAD98C" w14:textId="77777777">
        <w:tc>
          <w:tcPr>
            <w:tcW w:w="709" w:type="dxa"/>
            <w:shd w:val="clear" w:color="auto" w:fill="auto"/>
            <w:vAlign w:val="center"/>
          </w:tcPr>
          <w:p w14:paraId="2D0596C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775BD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600B1C5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254C5D7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35248229" w14:textId="77777777">
        <w:tc>
          <w:tcPr>
            <w:tcW w:w="709" w:type="dxa"/>
            <w:shd w:val="clear" w:color="auto" w:fill="auto"/>
          </w:tcPr>
          <w:p w14:paraId="1E68D3F6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69840D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09FC1BA0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7 970 pkt. </w:t>
            </w:r>
          </w:p>
          <w:p w14:paraId="27BC8059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594AB28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oraz jego wynik  muszą być ujęte w tabeli znajdującej się w Załączniku Nr 9 do SIWZ, która została pobrana ze strony  </w:t>
            </w:r>
            <w:hyperlink r:id="rId10" w:history="1"/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3376C252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6E09A4B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procesor,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-u celem uzyskania wymaganej liczby punktów. Zamawiający zastrzega sobie, iż w celu sprawdzenia poprawności </w:t>
            </w:r>
            <w:r>
              <w:rPr>
                <w:rFonts w:cs="Times New Roman"/>
                <w:sz w:val="20"/>
                <w:szCs w:val="20"/>
              </w:rPr>
              <w:lastRenderedPageBreak/>
              <w:t>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03020EE1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010178FA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08ABAE2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5303315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tr w:rsidR="00E612AA" w14:paraId="7A341F4A" w14:textId="77777777">
        <w:tc>
          <w:tcPr>
            <w:tcW w:w="709" w:type="dxa"/>
            <w:shd w:val="clear" w:color="auto" w:fill="auto"/>
          </w:tcPr>
          <w:p w14:paraId="54A232AA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D7E807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29126357" w14:textId="77777777" w:rsidR="00E612AA" w:rsidRDefault="009D7E67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16" w:type="dxa"/>
          </w:tcPr>
          <w:p w14:paraId="4179D6D9" w14:textId="77777777" w:rsidR="00E612AA" w:rsidRDefault="00E612AA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D667505" w14:textId="77777777">
        <w:trPr>
          <w:trHeight w:val="90"/>
        </w:trPr>
        <w:tc>
          <w:tcPr>
            <w:tcW w:w="709" w:type="dxa"/>
            <w:shd w:val="clear" w:color="auto" w:fill="auto"/>
          </w:tcPr>
          <w:p w14:paraId="3CA15FA1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5DE862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14CE01E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 wynik o wartości co najmniej 1 767 pkt. </w:t>
            </w:r>
          </w:p>
          <w:p w14:paraId="3E2CC6E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56D8462B" w14:textId="593C3EF2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oraz jej wynik muszą być ujęte w tabeli znajdującej się w Załączniku Nr 10 do SIWZ, która została pobrana ze strony: </w:t>
            </w:r>
            <w:hyperlink r:id="rId11" w:history="1">
              <w:r>
                <w:rPr>
                  <w:rFonts w:cs="Times New Roman"/>
                  <w:sz w:val="20"/>
                  <w:szCs w:val="20"/>
                </w:rPr>
                <w:t>https://www.videocardbenchmark.net/gpu_list.php</w:t>
              </w:r>
            </w:hyperlink>
          </w:p>
          <w:p w14:paraId="4208B1D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629A82B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kartą graficzną,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5C9617AC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Nazwa i model karty:</w:t>
            </w:r>
          </w:p>
          <w:p w14:paraId="0517163A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61BC6265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317A6C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1CAE1D0C" w14:textId="77777777">
        <w:tc>
          <w:tcPr>
            <w:tcW w:w="709" w:type="dxa"/>
            <w:shd w:val="clear" w:color="auto" w:fill="auto"/>
          </w:tcPr>
          <w:p w14:paraId="2EA3E7EE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105684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277D7AC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Dotykowy 15”</w:t>
            </w:r>
          </w:p>
        </w:tc>
        <w:tc>
          <w:tcPr>
            <w:tcW w:w="5316" w:type="dxa"/>
          </w:tcPr>
          <w:p w14:paraId="13DCE79D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B075ADB" w14:textId="77777777">
        <w:tc>
          <w:tcPr>
            <w:tcW w:w="709" w:type="dxa"/>
            <w:shd w:val="clear" w:color="auto" w:fill="auto"/>
          </w:tcPr>
          <w:p w14:paraId="5E9D12E0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AE9FA1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0D2BE84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2496 x 1664</w:t>
            </w:r>
          </w:p>
        </w:tc>
        <w:tc>
          <w:tcPr>
            <w:tcW w:w="5316" w:type="dxa"/>
          </w:tcPr>
          <w:p w14:paraId="687992F3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AC9BCE0" w14:textId="77777777">
        <w:tc>
          <w:tcPr>
            <w:tcW w:w="709" w:type="dxa"/>
            <w:shd w:val="clear" w:color="auto" w:fill="auto"/>
          </w:tcPr>
          <w:p w14:paraId="04355097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C6159D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0DC074A9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256 SSD</w:t>
            </w:r>
          </w:p>
        </w:tc>
        <w:tc>
          <w:tcPr>
            <w:tcW w:w="5316" w:type="dxa"/>
          </w:tcPr>
          <w:p w14:paraId="2B482BEC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A3EBDF8" w14:textId="77777777">
        <w:tc>
          <w:tcPr>
            <w:tcW w:w="709" w:type="dxa"/>
            <w:shd w:val="clear" w:color="auto" w:fill="auto"/>
          </w:tcPr>
          <w:p w14:paraId="785FA36E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80DACC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0FAACF1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3.0 x 1, USB 3.1 Typ C x 1</w:t>
            </w:r>
          </w:p>
        </w:tc>
        <w:tc>
          <w:tcPr>
            <w:tcW w:w="5316" w:type="dxa"/>
          </w:tcPr>
          <w:p w14:paraId="26D6D1E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788F792" w14:textId="77777777">
        <w:tc>
          <w:tcPr>
            <w:tcW w:w="709" w:type="dxa"/>
            <w:shd w:val="clear" w:color="auto" w:fill="auto"/>
          </w:tcPr>
          <w:p w14:paraId="740A9806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577229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5676601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Bluetooth, </w:t>
            </w:r>
          </w:p>
          <w:p w14:paraId="1651CB9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802.11 </w:t>
            </w:r>
            <w:proofErr w:type="spellStart"/>
            <w:r>
              <w:rPr>
                <w:rFonts w:cs="Times New Roman"/>
                <w:sz w:val="20"/>
                <w:szCs w:val="20"/>
              </w:rPr>
              <w:t>ax</w:t>
            </w:r>
            <w:proofErr w:type="spellEnd"/>
          </w:p>
        </w:tc>
        <w:tc>
          <w:tcPr>
            <w:tcW w:w="5316" w:type="dxa"/>
          </w:tcPr>
          <w:p w14:paraId="5AFB58C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0C64B28" w14:textId="77777777">
        <w:tc>
          <w:tcPr>
            <w:tcW w:w="709" w:type="dxa"/>
            <w:shd w:val="clear" w:color="auto" w:fill="auto"/>
          </w:tcPr>
          <w:p w14:paraId="5C8E87DC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2FEEB7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Obudowa</w:t>
            </w:r>
          </w:p>
        </w:tc>
        <w:tc>
          <w:tcPr>
            <w:tcW w:w="6307" w:type="dxa"/>
            <w:shd w:val="clear" w:color="auto" w:fill="auto"/>
          </w:tcPr>
          <w:p w14:paraId="689B5D29" w14:textId="77777777" w:rsidR="00E612AA" w:rsidRDefault="009D7E67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Aluminiowa</w:t>
            </w:r>
          </w:p>
        </w:tc>
        <w:tc>
          <w:tcPr>
            <w:tcW w:w="5316" w:type="dxa"/>
          </w:tcPr>
          <w:p w14:paraId="2B51EB8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6985CB5" w14:textId="77777777">
        <w:tc>
          <w:tcPr>
            <w:tcW w:w="709" w:type="dxa"/>
            <w:shd w:val="clear" w:color="auto" w:fill="auto"/>
          </w:tcPr>
          <w:p w14:paraId="523DE338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B42C33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3B47310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Microsoft Windows 10 64-bit lub równoważny. Opis równoważności znajduje się w punkcie 33 Załącznika nr 8 do SIWZ</w:t>
            </w:r>
          </w:p>
        </w:tc>
        <w:tc>
          <w:tcPr>
            <w:tcW w:w="5316" w:type="dxa"/>
          </w:tcPr>
          <w:p w14:paraId="3530A78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D9D68AB" w14:textId="77777777">
        <w:tc>
          <w:tcPr>
            <w:tcW w:w="709" w:type="dxa"/>
            <w:shd w:val="clear" w:color="auto" w:fill="auto"/>
          </w:tcPr>
          <w:p w14:paraId="3E296418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4F1CC7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307" w:type="dxa"/>
            <w:shd w:val="clear" w:color="auto" w:fill="auto"/>
          </w:tcPr>
          <w:p w14:paraId="5B3E436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SIWZ.</w:t>
            </w:r>
          </w:p>
          <w:p w14:paraId="7EACB383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16" w:type="dxa"/>
          </w:tcPr>
          <w:p w14:paraId="426F9469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9B08CF6" w14:textId="77777777">
        <w:tc>
          <w:tcPr>
            <w:tcW w:w="709" w:type="dxa"/>
            <w:shd w:val="clear" w:color="auto" w:fill="auto"/>
          </w:tcPr>
          <w:p w14:paraId="2AC550DF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EBC524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307" w:type="dxa"/>
            <w:shd w:val="clear" w:color="auto" w:fill="auto"/>
          </w:tcPr>
          <w:p w14:paraId="49AE4544" w14:textId="77777777" w:rsidR="00E612AA" w:rsidRDefault="009D7E67">
            <w:pPr>
              <w:pStyle w:val="Akapitzlist"/>
              <w:ind w:left="-15"/>
              <w:rPr>
                <w:rFonts w:cs="Times New Roman"/>
                <w:b/>
                <w:bCs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en-US" w:eastAsia="pl-PL"/>
              </w:rPr>
              <w:t>Do 1,7 kg</w:t>
            </w:r>
          </w:p>
        </w:tc>
        <w:tc>
          <w:tcPr>
            <w:tcW w:w="5316" w:type="dxa"/>
          </w:tcPr>
          <w:p w14:paraId="3DA40DC1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3878C8D" w14:textId="77777777">
        <w:tc>
          <w:tcPr>
            <w:tcW w:w="709" w:type="dxa"/>
            <w:shd w:val="clear" w:color="auto" w:fill="auto"/>
          </w:tcPr>
          <w:p w14:paraId="651CB020" w14:textId="77777777" w:rsidR="00E612AA" w:rsidRDefault="00E612AA">
            <w:pPr>
              <w:pStyle w:val="Akapitzlist"/>
              <w:numPr>
                <w:ilvl w:val="0"/>
                <w:numId w:val="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89DB80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75A8EC48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16" w:type="dxa"/>
          </w:tcPr>
          <w:p w14:paraId="6C7D71E7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2227CAC7" w14:textId="77777777" w:rsidR="00E612AA" w:rsidRDefault="00E612AA">
      <w:pPr>
        <w:rPr>
          <w:rFonts w:cs="Times New Roman"/>
        </w:rPr>
      </w:pPr>
    </w:p>
    <w:p w14:paraId="6B9AE7B1" w14:textId="77777777" w:rsidR="00E612AA" w:rsidRDefault="00E612AA">
      <w:pPr>
        <w:rPr>
          <w:rFonts w:cs="Times New Roman"/>
          <w:b/>
          <w:bCs/>
          <w:sz w:val="32"/>
          <w:szCs w:val="32"/>
        </w:rPr>
      </w:pPr>
    </w:p>
    <w:p w14:paraId="30B7625E" w14:textId="57394081" w:rsidR="00E612AA" w:rsidRDefault="009D7E67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CZĘŚĆ III – Marlena Kurowska Jankowiak; ul. 1 Maja 42, 64-100 Leszno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06458DBD" w14:textId="77777777" w:rsidR="00E612AA" w:rsidRDefault="00E612AA">
      <w:pPr>
        <w:rPr>
          <w:rFonts w:cs="Times New Roman"/>
          <w:b/>
          <w:bCs/>
        </w:rPr>
      </w:pPr>
    </w:p>
    <w:p w14:paraId="355B3A1E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Laptop 16” – 1 sztuka  </w:t>
      </w:r>
      <w:r>
        <w:rPr>
          <w:rFonts w:cs="Times New Roman"/>
          <w:b/>
          <w:bCs/>
          <w:sz w:val="28"/>
          <w:szCs w:val="28"/>
        </w:rPr>
        <w:tab/>
      </w:r>
    </w:p>
    <w:p w14:paraId="07D15C0E" w14:textId="77777777" w:rsidR="00E612AA" w:rsidRDefault="00E612AA">
      <w:pPr>
        <w:rPr>
          <w:rFonts w:cs="Times New Roman"/>
          <w:b/>
          <w:bCs/>
        </w:rPr>
      </w:pPr>
    </w:p>
    <w:p w14:paraId="05C53FAF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B28D1B2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6801918C" w14:textId="77777777" w:rsidR="00E612AA" w:rsidRDefault="00E612AA">
      <w:pPr>
        <w:rPr>
          <w:rFonts w:cs="Times New Roman"/>
          <w:b/>
          <w:bCs/>
        </w:rPr>
      </w:pPr>
    </w:p>
    <w:p w14:paraId="1F3999AE" w14:textId="77777777" w:rsidR="00E612AA" w:rsidRDefault="00E612AA">
      <w:pPr>
        <w:rPr>
          <w:rFonts w:cs="Times New Roman"/>
          <w:b/>
          <w:bCs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E612AA" w14:paraId="099C87AD" w14:textId="77777777">
        <w:tc>
          <w:tcPr>
            <w:tcW w:w="709" w:type="dxa"/>
            <w:shd w:val="clear" w:color="auto" w:fill="auto"/>
            <w:vAlign w:val="center"/>
          </w:tcPr>
          <w:p w14:paraId="7FC9585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4" w:name="_Hlk44919892"/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4DE66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498DDD0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62664CC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097F0350" w14:textId="77777777">
        <w:tc>
          <w:tcPr>
            <w:tcW w:w="709" w:type="dxa"/>
            <w:shd w:val="clear" w:color="auto" w:fill="auto"/>
          </w:tcPr>
          <w:p w14:paraId="550DA45B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7670CD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1764E03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11400 pkt. </w:t>
            </w:r>
          </w:p>
          <w:p w14:paraId="13FA495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 xml:space="preserve">Procesor oraz jego wynik  muszą być ujęte w tabeli znajdującej się w Załączniku Nr 9 do SIWZ, która została pobrana ze strony  </w:t>
            </w:r>
            <w:hyperlink r:id="rId12" w:history="1"/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03DD5526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  <w:p w14:paraId="5D18368B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04F164F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3BBC065E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74D106D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227BFBF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bookmarkEnd w:id="4"/>
      <w:tr w:rsidR="00E612AA" w14:paraId="20EF7315" w14:textId="77777777">
        <w:tc>
          <w:tcPr>
            <w:tcW w:w="709" w:type="dxa"/>
            <w:shd w:val="clear" w:color="auto" w:fill="auto"/>
          </w:tcPr>
          <w:p w14:paraId="68AEC4D7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3C24F7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206F362A" w14:textId="77777777" w:rsidR="00E612AA" w:rsidRDefault="009D7E67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64GB</w:t>
            </w:r>
          </w:p>
        </w:tc>
        <w:tc>
          <w:tcPr>
            <w:tcW w:w="5316" w:type="dxa"/>
          </w:tcPr>
          <w:p w14:paraId="657DA9FE" w14:textId="77777777" w:rsidR="00E612AA" w:rsidRDefault="00E612AA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B74F1F1" w14:textId="77777777">
        <w:tc>
          <w:tcPr>
            <w:tcW w:w="709" w:type="dxa"/>
            <w:shd w:val="clear" w:color="auto" w:fill="auto"/>
          </w:tcPr>
          <w:p w14:paraId="1D1E9F22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ACB9F2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307" w:type="dxa"/>
            <w:shd w:val="clear" w:color="auto" w:fill="auto"/>
          </w:tcPr>
          <w:p w14:paraId="30A5D07F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16”</w:t>
            </w:r>
          </w:p>
        </w:tc>
        <w:tc>
          <w:tcPr>
            <w:tcW w:w="5316" w:type="dxa"/>
          </w:tcPr>
          <w:p w14:paraId="643C617D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EAE77E2" w14:textId="77777777">
        <w:tc>
          <w:tcPr>
            <w:tcW w:w="709" w:type="dxa"/>
            <w:shd w:val="clear" w:color="auto" w:fill="auto"/>
          </w:tcPr>
          <w:p w14:paraId="50729C37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7DFD8F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307" w:type="dxa"/>
            <w:shd w:val="clear" w:color="auto" w:fill="auto"/>
          </w:tcPr>
          <w:p w14:paraId="4192BC7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rozdzielczość natywna 3072 na 1920 pikseli przy 226 pikselach na cal</w:t>
            </w:r>
          </w:p>
        </w:tc>
        <w:tc>
          <w:tcPr>
            <w:tcW w:w="5316" w:type="dxa"/>
          </w:tcPr>
          <w:p w14:paraId="3555FBED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7553E7B" w14:textId="77777777">
        <w:tc>
          <w:tcPr>
            <w:tcW w:w="709" w:type="dxa"/>
            <w:shd w:val="clear" w:color="auto" w:fill="auto"/>
          </w:tcPr>
          <w:p w14:paraId="4639E933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6B42A0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07" w:type="dxa"/>
            <w:shd w:val="clear" w:color="auto" w:fill="auto"/>
          </w:tcPr>
          <w:p w14:paraId="38BD735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500 nitów</w:t>
            </w:r>
          </w:p>
        </w:tc>
        <w:tc>
          <w:tcPr>
            <w:tcW w:w="5316" w:type="dxa"/>
          </w:tcPr>
          <w:p w14:paraId="56FD87F2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76CA096" w14:textId="77777777">
        <w:tc>
          <w:tcPr>
            <w:tcW w:w="709" w:type="dxa"/>
            <w:shd w:val="clear" w:color="auto" w:fill="auto"/>
          </w:tcPr>
          <w:p w14:paraId="7C4AE047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F8AFDB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7233AA3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Posiadająca min. 4GB pamięci własnej</w:t>
            </w:r>
          </w:p>
        </w:tc>
        <w:tc>
          <w:tcPr>
            <w:tcW w:w="5316" w:type="dxa"/>
          </w:tcPr>
          <w:p w14:paraId="43171425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1DF3B83" w14:textId="77777777">
        <w:tc>
          <w:tcPr>
            <w:tcW w:w="709" w:type="dxa"/>
            <w:shd w:val="clear" w:color="auto" w:fill="auto"/>
          </w:tcPr>
          <w:p w14:paraId="4D598FD4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FEFA31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2750727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SSD 4TB</w:t>
            </w:r>
          </w:p>
        </w:tc>
        <w:tc>
          <w:tcPr>
            <w:tcW w:w="5316" w:type="dxa"/>
          </w:tcPr>
          <w:p w14:paraId="5444E3AD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A7976C0" w14:textId="77777777">
        <w:tc>
          <w:tcPr>
            <w:tcW w:w="709" w:type="dxa"/>
            <w:shd w:val="clear" w:color="auto" w:fill="auto"/>
          </w:tcPr>
          <w:p w14:paraId="1BFAFE5D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6FCED5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3028BA08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Cztery porty </w:t>
            </w:r>
            <w:proofErr w:type="spellStart"/>
            <w:r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3 (USB‑C) z następującymi funkcjami:</w:t>
            </w:r>
          </w:p>
          <w:p w14:paraId="25757F94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Ładowanie</w:t>
            </w:r>
          </w:p>
          <w:p w14:paraId="27AC0CDC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</w:p>
          <w:p w14:paraId="0E762153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Thunderbolt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(do 40 </w:t>
            </w:r>
            <w:proofErr w:type="spellStart"/>
            <w:r>
              <w:rPr>
                <w:rFonts w:cs="Times New Roman"/>
                <w:sz w:val="20"/>
                <w:szCs w:val="20"/>
              </w:rPr>
              <w:t>Gb</w:t>
            </w:r>
            <w:proofErr w:type="spellEnd"/>
            <w:r>
              <w:rPr>
                <w:rFonts w:cs="Times New Roman"/>
                <w:sz w:val="20"/>
                <w:szCs w:val="20"/>
              </w:rPr>
              <w:t>/s)</w:t>
            </w:r>
          </w:p>
          <w:p w14:paraId="64E938FA" w14:textId="77777777" w:rsidR="00E612AA" w:rsidRDefault="009D7E67">
            <w:pPr>
              <w:pStyle w:val="Akapitzlist"/>
              <w:numPr>
                <w:ilvl w:val="0"/>
                <w:numId w:val="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USB 3.1 drugiej generacji (do 10 </w:t>
            </w:r>
            <w:proofErr w:type="spellStart"/>
            <w:r>
              <w:rPr>
                <w:rFonts w:cs="Times New Roman"/>
                <w:sz w:val="20"/>
                <w:szCs w:val="20"/>
              </w:rPr>
              <w:t>Gb</w:t>
            </w:r>
            <w:proofErr w:type="spellEnd"/>
            <w:r>
              <w:rPr>
                <w:rFonts w:cs="Times New Roman"/>
                <w:sz w:val="20"/>
                <w:szCs w:val="20"/>
              </w:rPr>
              <w:t>/s)</w:t>
            </w:r>
          </w:p>
        </w:tc>
        <w:tc>
          <w:tcPr>
            <w:tcW w:w="5316" w:type="dxa"/>
          </w:tcPr>
          <w:p w14:paraId="623BC82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D1E9DCA" w14:textId="77777777">
        <w:tc>
          <w:tcPr>
            <w:tcW w:w="709" w:type="dxa"/>
            <w:shd w:val="clear" w:color="auto" w:fill="auto"/>
          </w:tcPr>
          <w:p w14:paraId="10CD78A6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59A241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Łączność bezprzewodowa</w:t>
            </w:r>
          </w:p>
        </w:tc>
        <w:tc>
          <w:tcPr>
            <w:tcW w:w="6307" w:type="dxa"/>
            <w:shd w:val="clear" w:color="auto" w:fill="auto"/>
          </w:tcPr>
          <w:p w14:paraId="756656A5" w14:textId="77777777" w:rsidR="00E612AA" w:rsidRDefault="009D7E67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Interfejs sieci bezprzewodowej Wi-Fi 802.11ac; zgodny z IEEE 802.11a/b/g/n</w:t>
            </w:r>
          </w:p>
          <w:p w14:paraId="7216FA2A" w14:textId="77777777" w:rsidR="00E612AA" w:rsidRDefault="009D7E67">
            <w:pPr>
              <w:pStyle w:val="Akapitzlist"/>
              <w:numPr>
                <w:ilvl w:val="0"/>
                <w:numId w:val="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Interfejs bezprzewodowy Bluetooth 5.0</w:t>
            </w:r>
          </w:p>
        </w:tc>
        <w:tc>
          <w:tcPr>
            <w:tcW w:w="5316" w:type="dxa"/>
          </w:tcPr>
          <w:p w14:paraId="768811C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84A9EBB" w14:textId="77777777">
        <w:tc>
          <w:tcPr>
            <w:tcW w:w="709" w:type="dxa"/>
            <w:shd w:val="clear" w:color="auto" w:fill="auto"/>
          </w:tcPr>
          <w:p w14:paraId="7A982585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9E4690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307" w:type="dxa"/>
            <w:shd w:val="clear" w:color="auto" w:fill="auto"/>
          </w:tcPr>
          <w:p w14:paraId="0A9E52B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2 kg</w:t>
            </w:r>
          </w:p>
        </w:tc>
        <w:tc>
          <w:tcPr>
            <w:tcW w:w="5316" w:type="dxa"/>
          </w:tcPr>
          <w:p w14:paraId="76D8052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A56409D" w14:textId="77777777">
        <w:tc>
          <w:tcPr>
            <w:tcW w:w="709" w:type="dxa"/>
            <w:shd w:val="clear" w:color="auto" w:fill="auto"/>
          </w:tcPr>
          <w:p w14:paraId="41B8459F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553CED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0B33AF8F" w14:textId="77777777" w:rsidR="00E612AA" w:rsidRDefault="009D7E67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MacOS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- system operacyjny powinien, bez konieczności instalacji dodatkowego oprogramowania, umożliwiać synchronizacja z telefonami iPhone firmy Apple: automatyczne odbieranie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sms-ów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 połączeń w przypadku braku dostępu do telefonu</w:t>
            </w:r>
          </w:p>
        </w:tc>
        <w:tc>
          <w:tcPr>
            <w:tcW w:w="5316" w:type="dxa"/>
          </w:tcPr>
          <w:p w14:paraId="58E2A81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0D05D67" w14:textId="77777777">
        <w:tc>
          <w:tcPr>
            <w:tcW w:w="709" w:type="dxa"/>
            <w:shd w:val="clear" w:color="auto" w:fill="auto"/>
          </w:tcPr>
          <w:p w14:paraId="29F96F80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137384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307" w:type="dxa"/>
            <w:shd w:val="clear" w:color="auto" w:fill="auto"/>
          </w:tcPr>
          <w:p w14:paraId="1E76A6CE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pakiet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biurowy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obróbki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zdjęć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, program do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edycji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tworzenia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filmów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asystenta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głosowego</w:t>
            </w:r>
            <w:proofErr w:type="spellEnd"/>
          </w:p>
        </w:tc>
        <w:tc>
          <w:tcPr>
            <w:tcW w:w="5316" w:type="dxa"/>
          </w:tcPr>
          <w:p w14:paraId="48E9EA5A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75784C2" w14:textId="77777777">
        <w:tc>
          <w:tcPr>
            <w:tcW w:w="709" w:type="dxa"/>
            <w:shd w:val="clear" w:color="auto" w:fill="auto"/>
          </w:tcPr>
          <w:p w14:paraId="649C2909" w14:textId="77777777" w:rsidR="00E612AA" w:rsidRDefault="00E612AA">
            <w:pPr>
              <w:pStyle w:val="Akapitzlist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5DF185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6AB55B74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16" w:type="dxa"/>
          </w:tcPr>
          <w:p w14:paraId="4A826488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11877E9E" w14:textId="77777777" w:rsidR="00083FFA" w:rsidRDefault="00083FFA">
      <w:pPr>
        <w:rPr>
          <w:rFonts w:cs="Times New Roman"/>
          <w:b/>
          <w:bCs/>
          <w:sz w:val="32"/>
          <w:szCs w:val="32"/>
        </w:rPr>
      </w:pPr>
    </w:p>
    <w:p w14:paraId="438CC7AA" w14:textId="6192E1B8" w:rsidR="00E612AA" w:rsidRDefault="009D7E67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CZĘŚĆ IV -  Aleksandra Szydłowska, Kłoda 84, 64-130 Rydzyna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0AD49FA6" w14:textId="77777777" w:rsidR="00E612AA" w:rsidRDefault="00E612AA">
      <w:pPr>
        <w:rPr>
          <w:rFonts w:cs="Times New Roman"/>
          <w:b/>
          <w:bCs/>
        </w:rPr>
      </w:pPr>
    </w:p>
    <w:p w14:paraId="19FD6372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>
        <w:rPr>
          <w:rFonts w:cs="Times New Roman"/>
          <w:b/>
          <w:bCs/>
          <w:sz w:val="28"/>
          <w:szCs w:val="28"/>
        </w:rPr>
        <w:t xml:space="preserve">Ekran projekcyjny – 1 sztuka </w:t>
      </w:r>
    </w:p>
    <w:p w14:paraId="28DCD279" w14:textId="77777777" w:rsidR="00E612AA" w:rsidRDefault="00E612AA">
      <w:pPr>
        <w:pStyle w:val="Akapitzlist"/>
        <w:tabs>
          <w:tab w:val="left" w:pos="425"/>
        </w:tabs>
        <w:ind w:left="425"/>
        <w:rPr>
          <w:rFonts w:cs="Times New Roman"/>
          <w:b/>
          <w:bCs/>
        </w:rPr>
      </w:pPr>
    </w:p>
    <w:p w14:paraId="3A833F6E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8251FC6" w14:textId="77777777" w:rsidR="00E612AA" w:rsidRDefault="009D7E67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340CD57" w14:textId="77777777" w:rsidR="00E612AA" w:rsidRDefault="00E612AA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7"/>
        <w:gridCol w:w="2118"/>
        <w:gridCol w:w="5694"/>
        <w:gridCol w:w="5386"/>
      </w:tblGrid>
      <w:tr w:rsidR="00E612AA" w14:paraId="4F0A70AD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812575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118" w:type="dxa"/>
            <w:shd w:val="clear" w:color="auto" w:fill="auto"/>
          </w:tcPr>
          <w:p w14:paraId="42ADDBE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5694" w:type="dxa"/>
            <w:shd w:val="clear" w:color="auto" w:fill="auto"/>
          </w:tcPr>
          <w:p w14:paraId="22D92BD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0072CC0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2898C709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E917CE8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E71B05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5694" w:type="dxa"/>
            <w:shd w:val="clear" w:color="auto" w:fill="auto"/>
          </w:tcPr>
          <w:p w14:paraId="3A86CE3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ramowy</w:t>
            </w:r>
          </w:p>
        </w:tc>
        <w:tc>
          <w:tcPr>
            <w:tcW w:w="5386" w:type="dxa"/>
          </w:tcPr>
          <w:p w14:paraId="60A1572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6F66B37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8187EA3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2EBEE8F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Wymiary obrazu(powierzchnia widoczna)</w:t>
            </w:r>
          </w:p>
        </w:tc>
        <w:tc>
          <w:tcPr>
            <w:tcW w:w="5694" w:type="dxa"/>
            <w:shd w:val="clear" w:color="auto" w:fill="auto"/>
          </w:tcPr>
          <w:p w14:paraId="6CFB221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Szerokość: 200 cm, wysokość: 113 cm</w:t>
            </w:r>
          </w:p>
        </w:tc>
        <w:tc>
          <w:tcPr>
            <w:tcW w:w="5386" w:type="dxa"/>
          </w:tcPr>
          <w:p w14:paraId="7957C39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33519D3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267BF938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7D14A3D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projekcji</w:t>
            </w:r>
          </w:p>
        </w:tc>
        <w:tc>
          <w:tcPr>
            <w:tcW w:w="5694" w:type="dxa"/>
            <w:shd w:val="clear" w:color="auto" w:fill="auto"/>
          </w:tcPr>
          <w:p w14:paraId="1BDD9E4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Projekcja przednia</w:t>
            </w:r>
          </w:p>
        </w:tc>
        <w:tc>
          <w:tcPr>
            <w:tcW w:w="5386" w:type="dxa"/>
          </w:tcPr>
          <w:p w14:paraId="200D244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446D896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172C7451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1F7717E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Proporcje</w:t>
            </w:r>
          </w:p>
        </w:tc>
        <w:tc>
          <w:tcPr>
            <w:tcW w:w="5694" w:type="dxa"/>
            <w:shd w:val="clear" w:color="auto" w:fill="auto"/>
          </w:tcPr>
          <w:p w14:paraId="36DCAF8B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4B472AEE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34FE6ED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2CEFAA17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15D05A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Współczynnik odbicia światła</w:t>
            </w:r>
          </w:p>
        </w:tc>
        <w:tc>
          <w:tcPr>
            <w:tcW w:w="5694" w:type="dxa"/>
            <w:shd w:val="clear" w:color="auto" w:fill="auto"/>
          </w:tcPr>
          <w:p w14:paraId="68AEB49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1,1</w:t>
            </w:r>
          </w:p>
        </w:tc>
        <w:tc>
          <w:tcPr>
            <w:tcW w:w="5386" w:type="dxa"/>
          </w:tcPr>
          <w:p w14:paraId="1152749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6AC899A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4B5AE7AA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79764F3A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5694" w:type="dxa"/>
            <w:shd w:val="clear" w:color="auto" w:fill="auto"/>
          </w:tcPr>
          <w:p w14:paraId="4ACA688B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140 stopni</w:t>
            </w:r>
          </w:p>
        </w:tc>
        <w:tc>
          <w:tcPr>
            <w:tcW w:w="5386" w:type="dxa"/>
          </w:tcPr>
          <w:p w14:paraId="52197BBB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0F981C5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1427BC87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537849E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Kolor ram</w:t>
            </w:r>
          </w:p>
        </w:tc>
        <w:tc>
          <w:tcPr>
            <w:tcW w:w="5694" w:type="dxa"/>
            <w:shd w:val="clear" w:color="auto" w:fill="auto"/>
          </w:tcPr>
          <w:p w14:paraId="48B7177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Czarny mat</w:t>
            </w:r>
          </w:p>
        </w:tc>
        <w:tc>
          <w:tcPr>
            <w:tcW w:w="5386" w:type="dxa"/>
          </w:tcPr>
          <w:p w14:paraId="330C7BE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84DCBA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7EF40EEC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73ED61F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Mocowanie</w:t>
            </w:r>
          </w:p>
        </w:tc>
        <w:tc>
          <w:tcPr>
            <w:tcW w:w="5694" w:type="dxa"/>
            <w:shd w:val="clear" w:color="auto" w:fill="auto"/>
          </w:tcPr>
          <w:p w14:paraId="74D3BA8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Rama montowana za pomocą dostarczanych złącz</w:t>
            </w:r>
          </w:p>
        </w:tc>
        <w:tc>
          <w:tcPr>
            <w:tcW w:w="5386" w:type="dxa"/>
          </w:tcPr>
          <w:p w14:paraId="79A70A9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4254C64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7B897657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638DD0C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Inne cechy</w:t>
            </w:r>
          </w:p>
        </w:tc>
        <w:tc>
          <w:tcPr>
            <w:tcW w:w="5694" w:type="dxa"/>
            <w:shd w:val="clear" w:color="auto" w:fill="auto"/>
          </w:tcPr>
          <w:p w14:paraId="5290499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Tkanina biały mat, dyfuzyjna</w:t>
            </w:r>
          </w:p>
        </w:tc>
        <w:tc>
          <w:tcPr>
            <w:tcW w:w="5386" w:type="dxa"/>
          </w:tcPr>
          <w:p w14:paraId="046364F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66FA1C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5F09169" w14:textId="77777777" w:rsidR="00E612AA" w:rsidRDefault="00E612AA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907575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5694" w:type="dxa"/>
            <w:shd w:val="clear" w:color="auto" w:fill="auto"/>
          </w:tcPr>
          <w:p w14:paraId="79AF6C0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59D0B2F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39D16AB" w14:textId="77777777" w:rsidR="00E612AA" w:rsidRDefault="00E612AA">
      <w:pPr>
        <w:rPr>
          <w:rFonts w:cs="Times New Roman"/>
        </w:rPr>
      </w:pPr>
    </w:p>
    <w:p w14:paraId="6C7B88BE" w14:textId="77777777" w:rsidR="00E612AA" w:rsidRDefault="00E612AA">
      <w:pPr>
        <w:rPr>
          <w:rFonts w:cs="Times New Roman"/>
        </w:rPr>
      </w:pPr>
    </w:p>
    <w:p w14:paraId="5A39CD25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Projektor – 1 sztuka </w:t>
      </w:r>
    </w:p>
    <w:p w14:paraId="767FE279" w14:textId="77777777" w:rsidR="00E612AA" w:rsidRDefault="00E612AA">
      <w:pPr>
        <w:pStyle w:val="Akapitzlist1"/>
        <w:ind w:left="284"/>
        <w:rPr>
          <w:b/>
          <w:bCs/>
          <w:sz w:val="28"/>
          <w:szCs w:val="28"/>
        </w:rPr>
      </w:pPr>
    </w:p>
    <w:p w14:paraId="23203A97" w14:textId="77777777" w:rsidR="00E612AA" w:rsidRDefault="009D7E67">
      <w:pPr>
        <w:pStyle w:val="Akapitzlist1"/>
        <w:ind w:lef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Nazwa producenta: ………………………………………………..................</w:t>
      </w:r>
    </w:p>
    <w:p w14:paraId="2674656F" w14:textId="77777777" w:rsidR="00E612AA" w:rsidRDefault="009D7E67">
      <w:pPr>
        <w:pStyle w:val="Akapitzlist1"/>
        <w:ind w:lef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Typ produktu, model: ………………………………………………………..</w:t>
      </w:r>
    </w:p>
    <w:p w14:paraId="5A641E1A" w14:textId="77777777" w:rsidR="00E612AA" w:rsidRDefault="00E612AA">
      <w:pPr>
        <w:rPr>
          <w:rFonts w:cs="Times New Roman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66"/>
        <w:gridCol w:w="6096"/>
        <w:gridCol w:w="5386"/>
      </w:tblGrid>
      <w:tr w:rsidR="00E612AA" w14:paraId="218614D8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4DE3AFE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66" w:type="dxa"/>
            <w:shd w:val="clear" w:color="auto" w:fill="auto"/>
          </w:tcPr>
          <w:p w14:paraId="32E0E0D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781DF4A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03FFAD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270452B8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2FDA720B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6A55E61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14:paraId="7C68CEE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3LCD</w:t>
            </w:r>
          </w:p>
        </w:tc>
        <w:tc>
          <w:tcPr>
            <w:tcW w:w="5386" w:type="dxa"/>
          </w:tcPr>
          <w:p w14:paraId="5BD5755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5500EC9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BE61FD4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765FF0B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Maksymalna przekątna</w:t>
            </w:r>
          </w:p>
        </w:tc>
        <w:tc>
          <w:tcPr>
            <w:tcW w:w="6096" w:type="dxa"/>
            <w:shd w:val="clear" w:color="auto" w:fill="auto"/>
          </w:tcPr>
          <w:p w14:paraId="59A186B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300 cali</w:t>
            </w:r>
          </w:p>
        </w:tc>
        <w:tc>
          <w:tcPr>
            <w:tcW w:w="5386" w:type="dxa"/>
          </w:tcPr>
          <w:p w14:paraId="24B9571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256107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1B541CA6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04DBC7E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Natężenie światła</w:t>
            </w:r>
          </w:p>
        </w:tc>
        <w:tc>
          <w:tcPr>
            <w:tcW w:w="6096" w:type="dxa"/>
            <w:shd w:val="clear" w:color="auto" w:fill="auto"/>
          </w:tcPr>
          <w:p w14:paraId="7E8F9F5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3 000 lumenów dla światła białego i barwnego</w:t>
            </w:r>
          </w:p>
        </w:tc>
        <w:tc>
          <w:tcPr>
            <w:tcW w:w="5386" w:type="dxa"/>
          </w:tcPr>
          <w:p w14:paraId="66E1751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A2E5647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AC314B3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58FE04F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2410A3A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15.000 : 1</w:t>
            </w:r>
          </w:p>
        </w:tc>
        <w:tc>
          <w:tcPr>
            <w:tcW w:w="5386" w:type="dxa"/>
          </w:tcPr>
          <w:p w14:paraId="2D636BE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96921DC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EB0BCD5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1D49057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15631753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 x 1200</w:t>
            </w:r>
          </w:p>
        </w:tc>
        <w:tc>
          <w:tcPr>
            <w:tcW w:w="5386" w:type="dxa"/>
          </w:tcPr>
          <w:p w14:paraId="15827903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304EA75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144D07C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27FEFD8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Żywotność lampy</w:t>
            </w:r>
          </w:p>
        </w:tc>
        <w:tc>
          <w:tcPr>
            <w:tcW w:w="6096" w:type="dxa"/>
            <w:shd w:val="clear" w:color="auto" w:fill="auto"/>
          </w:tcPr>
          <w:p w14:paraId="7C515E7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10 000 godzin</w:t>
            </w:r>
          </w:p>
        </w:tc>
        <w:tc>
          <w:tcPr>
            <w:tcW w:w="5386" w:type="dxa"/>
          </w:tcPr>
          <w:p w14:paraId="58A1D21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6881D9F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EA3763F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5FFC56B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14:paraId="6E9829E9" w14:textId="77777777" w:rsidR="00E612AA" w:rsidRDefault="009D7E67">
            <w:pPr>
              <w:pStyle w:val="Akapitzlist"/>
              <w:numPr>
                <w:ilvl w:val="0"/>
                <w:numId w:val="1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USB 2.0 typu A, Złącze USB 2.0 typu B, Wejście VGA, Wejście HDMI (2x), wejście audio typu </w:t>
            </w:r>
          </w:p>
        </w:tc>
        <w:tc>
          <w:tcPr>
            <w:tcW w:w="5386" w:type="dxa"/>
          </w:tcPr>
          <w:p w14:paraId="5E8CB1A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6862630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EE54151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7C07911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Poziom hałasu</w:t>
            </w:r>
          </w:p>
        </w:tc>
        <w:tc>
          <w:tcPr>
            <w:tcW w:w="6096" w:type="dxa"/>
            <w:shd w:val="clear" w:color="auto" w:fill="auto"/>
          </w:tcPr>
          <w:p w14:paraId="4957442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Do 37 </w:t>
            </w:r>
            <w:proofErr w:type="spellStart"/>
            <w:r>
              <w:rPr>
                <w:rFonts w:cs="Times New Roman"/>
                <w:sz w:val="20"/>
                <w:szCs w:val="20"/>
              </w:rPr>
              <w:t>dB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w trybie normalnym</w:t>
            </w:r>
          </w:p>
        </w:tc>
        <w:tc>
          <w:tcPr>
            <w:tcW w:w="5386" w:type="dxa"/>
          </w:tcPr>
          <w:p w14:paraId="33DE699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DA6F60F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1373F933" w14:textId="77777777" w:rsidR="00E612AA" w:rsidRDefault="00E612AA">
            <w:pPr>
              <w:pStyle w:val="Akapitzlist"/>
              <w:numPr>
                <w:ilvl w:val="0"/>
                <w:numId w:val="1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</w:tcPr>
          <w:p w14:paraId="632BD37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235BA5E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0DF8D24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293A6D40" w14:textId="77777777" w:rsidR="00E612AA" w:rsidRDefault="00E612AA">
      <w:pPr>
        <w:rPr>
          <w:rFonts w:cs="Times New Roman"/>
        </w:rPr>
      </w:pPr>
    </w:p>
    <w:p w14:paraId="618F64DF" w14:textId="77777777" w:rsidR="00E612AA" w:rsidRDefault="00E612AA">
      <w:pPr>
        <w:rPr>
          <w:rFonts w:cs="Times New Roman"/>
          <w:b/>
          <w:bCs/>
          <w:sz w:val="32"/>
          <w:szCs w:val="32"/>
        </w:rPr>
      </w:pPr>
    </w:p>
    <w:p w14:paraId="551DBCAA" w14:textId="77777777" w:rsidR="00E612AA" w:rsidRDefault="00E612AA">
      <w:pPr>
        <w:rPr>
          <w:rFonts w:cs="Times New Roman"/>
          <w:b/>
          <w:bCs/>
          <w:sz w:val="32"/>
          <w:szCs w:val="32"/>
        </w:rPr>
      </w:pPr>
    </w:p>
    <w:p w14:paraId="70DBB70C" w14:textId="6B08189A" w:rsidR="00E612AA" w:rsidRDefault="009D7E67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CZĘŚĆ V -  STE- Sport Technologia Edukacja Kamil </w:t>
      </w:r>
      <w:proofErr w:type="spellStart"/>
      <w:r>
        <w:rPr>
          <w:rFonts w:cs="Times New Roman"/>
          <w:b/>
          <w:bCs/>
          <w:sz w:val="32"/>
          <w:szCs w:val="32"/>
        </w:rPr>
        <w:t>Illewicz</w:t>
      </w:r>
      <w:proofErr w:type="spellEnd"/>
      <w:r>
        <w:rPr>
          <w:rFonts w:cs="Times New Roman"/>
          <w:b/>
          <w:bCs/>
          <w:sz w:val="32"/>
          <w:szCs w:val="32"/>
        </w:rPr>
        <w:t>, ul. Jana Kilińskiego 2, 64-130 Rydzyna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380A39C7" w14:textId="77777777" w:rsidR="00E612AA" w:rsidRDefault="00E612AA">
      <w:pPr>
        <w:rPr>
          <w:rFonts w:cs="Times New Roman"/>
          <w:b/>
          <w:bCs/>
        </w:rPr>
      </w:pPr>
    </w:p>
    <w:p w14:paraId="7B5748DA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Laptop - 13 szt. </w:t>
      </w:r>
    </w:p>
    <w:p w14:paraId="5E92D0EC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4165E625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7D3AEF4E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58FB89AE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E612AA" w14:paraId="1BFC599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4DDCC4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bookmarkStart w:id="5" w:name="_Hlk44925424"/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0BF2812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7150B7C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0A884D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23B35DC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B069009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5D0855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2B98D6F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2 550 pkt. </w:t>
            </w:r>
          </w:p>
          <w:p w14:paraId="217B929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oraz jego wynik  muszą być ujęte w tabeli znajdującej się w Załączniku Nr 9 do SIWZ, która została pobrana ze strony  </w:t>
            </w:r>
            <w:hyperlink r:id="rId13" w:history="1"/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1CB3113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1CA8D9A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 xml:space="preserve">W przypadku, gdy zaproponowany zostanie komputer z procesorem, którego wyniki testu wydajności nie zostały opublikowane na powyższej stronie, Wykonawca na wezwanie Zamawiającego  zobowiązany będzie do złożenia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  <w:p w14:paraId="14B1BD1F" w14:textId="77777777" w:rsidR="00E612AA" w:rsidRDefault="00E612AA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1B11A9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0256D666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86BC6F8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9BD069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bookmarkEnd w:id="5"/>
      <w:tr w:rsidR="00E612AA" w14:paraId="061E8AA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3222DC2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1422C5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2ACD12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128GB SSD M2</w:t>
            </w:r>
          </w:p>
        </w:tc>
        <w:tc>
          <w:tcPr>
            <w:tcW w:w="5386" w:type="dxa"/>
          </w:tcPr>
          <w:p w14:paraId="5AE108E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A86C9B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CBA56F3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3A6952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58B4A9B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25DFECA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225E9F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FF44AEA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9EAD50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60FAC46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0F4DAE5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3D4D2A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38C8E13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23372B3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3AC42A59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1980x1080</w:t>
            </w:r>
          </w:p>
        </w:tc>
        <w:tc>
          <w:tcPr>
            <w:tcW w:w="5386" w:type="dxa"/>
          </w:tcPr>
          <w:p w14:paraId="129972C6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314EFC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6A0FC8C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905581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3D10F39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matowa</w:t>
            </w:r>
          </w:p>
        </w:tc>
        <w:tc>
          <w:tcPr>
            <w:tcW w:w="5386" w:type="dxa"/>
          </w:tcPr>
          <w:p w14:paraId="4E5D0EF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DD8E18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53F8667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113E07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529797F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- 3 sztuki (w tym min. 2 x USB 3.0)</w:t>
            </w:r>
          </w:p>
          <w:p w14:paraId="1CADAAE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 - 1 szt.</w:t>
            </w:r>
          </w:p>
          <w:p w14:paraId="4D83623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45CF96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1BDA90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4519EBC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A437B3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59DA126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Wbudowana </w:t>
            </w:r>
          </w:p>
        </w:tc>
        <w:tc>
          <w:tcPr>
            <w:tcW w:w="5386" w:type="dxa"/>
          </w:tcPr>
          <w:p w14:paraId="1E006F6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B93755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40AC571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C454D9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29BEE6B6" w14:textId="77777777" w:rsidR="00E612AA" w:rsidRDefault="009D7E67">
            <w:pPr>
              <w:pStyle w:val="Akapitzlist"/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Bezprzewodowa: 802.11 </w:t>
            </w:r>
            <w:proofErr w:type="spellStart"/>
            <w:r>
              <w:rPr>
                <w:rFonts w:cs="Times New Roman"/>
                <w:sz w:val="20"/>
                <w:szCs w:val="20"/>
              </w:rPr>
              <w:t>ac</w:t>
            </w:r>
            <w:proofErr w:type="spellEnd"/>
          </w:p>
          <w:p w14:paraId="1BA59ED3" w14:textId="77777777" w:rsidR="00E612AA" w:rsidRDefault="009D7E67">
            <w:pPr>
              <w:pStyle w:val="Akapitzlist"/>
              <w:numPr>
                <w:ilvl w:val="0"/>
                <w:numId w:val="1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Bluetooth</w:t>
            </w:r>
          </w:p>
        </w:tc>
        <w:tc>
          <w:tcPr>
            <w:tcW w:w="5386" w:type="dxa"/>
          </w:tcPr>
          <w:p w14:paraId="3BCABBC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2F03B8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308C06E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1CAF65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7258E17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2 kg.</w:t>
            </w:r>
          </w:p>
        </w:tc>
        <w:tc>
          <w:tcPr>
            <w:tcW w:w="5386" w:type="dxa"/>
          </w:tcPr>
          <w:p w14:paraId="56CE49C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06AB23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5281EF5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F3854F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F20C89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64-bit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57BC5DE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24C488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844DA20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470E32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9C72DB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Zainstalowane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skonfigurowane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oprogramowanie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MINDSTORMS software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Labview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, Python Lego</w:t>
            </w:r>
          </w:p>
        </w:tc>
        <w:tc>
          <w:tcPr>
            <w:tcW w:w="5386" w:type="dxa"/>
          </w:tcPr>
          <w:p w14:paraId="79321B3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8CC969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388556B" w14:textId="77777777" w:rsidR="00E612AA" w:rsidRDefault="00E612AA">
            <w:pPr>
              <w:pStyle w:val="Akapitzlist"/>
              <w:numPr>
                <w:ilvl w:val="0"/>
                <w:numId w:val="1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041979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F60DAF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61BCF33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4BBA35D6" w14:textId="77777777" w:rsidR="00E612AA" w:rsidRDefault="00E612AA">
      <w:pPr>
        <w:rPr>
          <w:rFonts w:cs="Times New Roman"/>
          <w:b/>
          <w:bCs/>
        </w:rPr>
      </w:pPr>
    </w:p>
    <w:p w14:paraId="0626731F" w14:textId="77777777" w:rsidR="00E612AA" w:rsidRDefault="00E612AA">
      <w:pPr>
        <w:rPr>
          <w:rFonts w:cs="Times New Roman"/>
          <w:b/>
          <w:bCs/>
          <w:sz w:val="32"/>
          <w:szCs w:val="32"/>
        </w:rPr>
      </w:pPr>
    </w:p>
    <w:p w14:paraId="0C1B2D87" w14:textId="0BA3716E" w:rsidR="00E612AA" w:rsidRDefault="009D7E67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CZĘŚĆ VI -  PHOTO 4U ADRIAN FRANEK, ul. Bolesława Chrobrego 12/1, 64- 100 Leszno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09AE4F8A" w14:textId="77777777" w:rsidR="00E612AA" w:rsidRDefault="00E612AA">
      <w:pPr>
        <w:rPr>
          <w:rFonts w:cs="Times New Roman"/>
          <w:b/>
          <w:bCs/>
        </w:rPr>
      </w:pPr>
    </w:p>
    <w:p w14:paraId="7F2E1D26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Monitor graficzny -1 sztuka </w:t>
      </w:r>
    </w:p>
    <w:p w14:paraId="2721279A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3DF90EE5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16BD39C4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745DCE1F" w14:textId="77777777" w:rsidR="00E612AA" w:rsidRDefault="00E612AA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E612AA" w14:paraId="2F70130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DB964C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C5B5D1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80F037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303AF7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14C1158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9977585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284581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6A335B9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24,1" / 61,1 cm</w:t>
            </w:r>
          </w:p>
        </w:tc>
        <w:tc>
          <w:tcPr>
            <w:tcW w:w="5386" w:type="dxa"/>
          </w:tcPr>
          <w:p w14:paraId="4F4E954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E34823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632B30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D7CC02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45E491B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6CB671B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EC5BFF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F738B69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EB80D6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 natywna</w:t>
            </w:r>
          </w:p>
        </w:tc>
        <w:tc>
          <w:tcPr>
            <w:tcW w:w="6096" w:type="dxa"/>
            <w:shd w:val="clear" w:color="auto" w:fill="auto"/>
          </w:tcPr>
          <w:p w14:paraId="75E7864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 x 1200 (16:10)</w:t>
            </w:r>
          </w:p>
        </w:tc>
        <w:tc>
          <w:tcPr>
            <w:tcW w:w="5386" w:type="dxa"/>
          </w:tcPr>
          <w:p w14:paraId="4E174BD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7FAB02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36325ED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DB2C6D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4E832CD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16:10</w:t>
            </w:r>
          </w:p>
        </w:tc>
        <w:tc>
          <w:tcPr>
            <w:tcW w:w="5386" w:type="dxa"/>
          </w:tcPr>
          <w:p w14:paraId="195B8B4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A81F78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743C891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E722FB4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1D9CDBB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25A6C937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6C8B40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700F65E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AF83A3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5FDDD6B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300 cd/m²</w:t>
            </w:r>
          </w:p>
        </w:tc>
        <w:tc>
          <w:tcPr>
            <w:tcW w:w="5386" w:type="dxa"/>
          </w:tcPr>
          <w:p w14:paraId="5C835E6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6294DE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CAEABD5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402F4E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607B0D2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 ms (Gray-to-</w:t>
            </w:r>
            <w:proofErr w:type="spellStart"/>
            <w:r>
              <w:rPr>
                <w:rFonts w:cs="Times New Roman"/>
                <w:sz w:val="20"/>
                <w:szCs w:val="20"/>
              </w:rPr>
              <w:t>gray</w:t>
            </w:r>
            <w:proofErr w:type="spellEnd"/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6BB5527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3736FC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99EC3C8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AC984DA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Rozmiar piksela</w:t>
            </w:r>
            <w:r>
              <w:rPr>
                <w:rFonts w:cs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14:paraId="1FFA9E0D" w14:textId="77777777" w:rsidR="00E612AA" w:rsidRDefault="009D7E67">
            <w:pPr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maks.: 0,270 x 0,270 mm</w:t>
            </w:r>
          </w:p>
        </w:tc>
        <w:tc>
          <w:tcPr>
            <w:tcW w:w="5386" w:type="dxa"/>
          </w:tcPr>
          <w:p w14:paraId="6C8E2020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DAA525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94CED6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DCFA688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Odwzorowanie przestrzeni barw</w:t>
            </w:r>
          </w:p>
        </w:tc>
        <w:tc>
          <w:tcPr>
            <w:tcW w:w="6096" w:type="dxa"/>
            <w:shd w:val="clear" w:color="auto" w:fill="auto"/>
          </w:tcPr>
          <w:p w14:paraId="3234917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sRGB</w:t>
            </w:r>
            <w:proofErr w:type="spellEnd"/>
            <w:r>
              <w:rPr>
                <w:rFonts w:cs="Times New Roman"/>
                <w:sz w:val="20"/>
                <w:szCs w:val="20"/>
              </w:rPr>
              <w:t>: 99%</w:t>
            </w:r>
          </w:p>
        </w:tc>
        <w:tc>
          <w:tcPr>
            <w:tcW w:w="5386" w:type="dxa"/>
          </w:tcPr>
          <w:p w14:paraId="25BE3956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5D62E1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A249822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8ED3EB9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508C0809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Min. 178 stopni w pionie i w poziomie</w:t>
            </w:r>
          </w:p>
        </w:tc>
        <w:tc>
          <w:tcPr>
            <w:tcW w:w="5386" w:type="dxa"/>
          </w:tcPr>
          <w:p w14:paraId="271D3064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A14E0D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4B3FACF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7A99CB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30EEA15A" w14:textId="77777777" w:rsidR="00E612AA" w:rsidRDefault="009D7E67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cs="Times New Roman"/>
                <w:sz w:val="20"/>
                <w:szCs w:val="20"/>
              </w:rPr>
              <w:t>, HDMI: 1,07 miliarda z palety 278 bilionów</w:t>
            </w:r>
          </w:p>
          <w:p w14:paraId="4DB0D75B" w14:textId="77777777" w:rsidR="00E612AA" w:rsidRDefault="009D7E67">
            <w:pPr>
              <w:pStyle w:val="Akapitzlist"/>
              <w:numPr>
                <w:ilvl w:val="0"/>
                <w:numId w:val="1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DVI: 16,77 miliona z palety 278 bilionów</w:t>
            </w:r>
          </w:p>
        </w:tc>
        <w:tc>
          <w:tcPr>
            <w:tcW w:w="5386" w:type="dxa"/>
          </w:tcPr>
          <w:p w14:paraId="144299D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F76CDA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E035F9D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278085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Liczba odcieni szarości</w:t>
            </w:r>
          </w:p>
        </w:tc>
        <w:tc>
          <w:tcPr>
            <w:tcW w:w="6096" w:type="dxa"/>
            <w:shd w:val="clear" w:color="auto" w:fill="auto"/>
          </w:tcPr>
          <w:p w14:paraId="21E5BB38" w14:textId="77777777" w:rsidR="00E612AA" w:rsidRDefault="009D7E67">
            <w:pPr>
              <w:pStyle w:val="Akapitzlist"/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cs="Times New Roman"/>
                <w:sz w:val="20"/>
                <w:szCs w:val="20"/>
              </w:rPr>
              <w:t>, HDMI: 1024 odcieni (z palety 65 tys. odcieni)</w:t>
            </w:r>
          </w:p>
          <w:p w14:paraId="054C083F" w14:textId="77777777" w:rsidR="00E612AA" w:rsidRDefault="009D7E67">
            <w:pPr>
              <w:pStyle w:val="Akapitzlist"/>
              <w:numPr>
                <w:ilvl w:val="0"/>
                <w:numId w:val="1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DVI: 256 odcieni (z palety 65 tys. odcieni)</w:t>
            </w:r>
          </w:p>
        </w:tc>
        <w:tc>
          <w:tcPr>
            <w:tcW w:w="5386" w:type="dxa"/>
          </w:tcPr>
          <w:p w14:paraId="50E5158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965D37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BBD618F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B545A3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6E165482" w14:textId="77777777" w:rsidR="00E612AA" w:rsidRDefault="009D7E67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z HDCP, </w:t>
            </w:r>
          </w:p>
          <w:p w14:paraId="69B4FFBA" w14:textId="77777777" w:rsidR="00E612AA" w:rsidRDefault="009D7E67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HDMI z HDCP, </w:t>
            </w:r>
          </w:p>
          <w:p w14:paraId="5FC37030" w14:textId="77777777" w:rsidR="00E612AA" w:rsidRDefault="009D7E67">
            <w:pPr>
              <w:pStyle w:val="Akapitzlist"/>
              <w:numPr>
                <w:ilvl w:val="0"/>
                <w:numId w:val="17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DVI-D 24pin z HDCP</w:t>
            </w:r>
          </w:p>
        </w:tc>
        <w:tc>
          <w:tcPr>
            <w:tcW w:w="5386" w:type="dxa"/>
          </w:tcPr>
          <w:p w14:paraId="67B3D7A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ECA867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26DC72E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87F18D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Regulacja </w:t>
            </w:r>
          </w:p>
        </w:tc>
        <w:tc>
          <w:tcPr>
            <w:tcW w:w="6096" w:type="dxa"/>
            <w:shd w:val="clear" w:color="auto" w:fill="auto"/>
          </w:tcPr>
          <w:p w14:paraId="1EE89D84" w14:textId="77777777" w:rsidR="00E612AA" w:rsidRDefault="009D7E67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wysokości: 155 mm</w:t>
            </w:r>
          </w:p>
          <w:p w14:paraId="5CEF8746" w14:textId="77777777" w:rsidR="00E612AA" w:rsidRDefault="009D7E67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pochylenie 35 stopni (góra) 5 stopni (dół)</w:t>
            </w:r>
          </w:p>
          <w:p w14:paraId="6C257CB7" w14:textId="77777777" w:rsidR="00E612AA" w:rsidRDefault="009D7E67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obrót: 344 stopni</w:t>
            </w:r>
          </w:p>
          <w:p w14:paraId="752E7515" w14:textId="77777777" w:rsidR="00E612AA" w:rsidRDefault="009D7E67">
            <w:pPr>
              <w:pStyle w:val="Akapitzlist"/>
              <w:numPr>
                <w:ilvl w:val="0"/>
                <w:numId w:val="18"/>
              </w:num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pivot</w:t>
            </w:r>
            <w:proofErr w:type="spellEnd"/>
            <w:r>
              <w:rPr>
                <w:rFonts w:cs="Times New Roman"/>
                <w:sz w:val="20"/>
                <w:szCs w:val="20"/>
              </w:rPr>
              <w:t>: 90 stopni</w:t>
            </w:r>
          </w:p>
        </w:tc>
        <w:tc>
          <w:tcPr>
            <w:tcW w:w="5386" w:type="dxa"/>
          </w:tcPr>
          <w:p w14:paraId="124EA98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3A14BE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A958F0B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69D971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Dołączone akcesoria</w:t>
            </w:r>
          </w:p>
        </w:tc>
        <w:tc>
          <w:tcPr>
            <w:tcW w:w="6096" w:type="dxa"/>
            <w:shd w:val="clear" w:color="auto" w:fill="auto"/>
          </w:tcPr>
          <w:p w14:paraId="66BA8ED1" w14:textId="77777777" w:rsidR="00E612AA" w:rsidRDefault="009D7E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Kabel zasilający, kable sygnałowe (DVI-D - DVI-D, Mini </w:t>
            </w:r>
            <w:proofErr w:type="spellStart"/>
            <w:r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cs="Times New Roman"/>
                <w:sz w:val="20"/>
                <w:szCs w:val="20"/>
              </w:rPr>
              <w:t>), kabel USB</w:t>
            </w:r>
          </w:p>
        </w:tc>
        <w:tc>
          <w:tcPr>
            <w:tcW w:w="5386" w:type="dxa"/>
          </w:tcPr>
          <w:p w14:paraId="1E05E7F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5FD032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DEA5801" w14:textId="77777777" w:rsidR="00E612AA" w:rsidRDefault="00E612AA">
            <w:pPr>
              <w:pStyle w:val="Akapitzlist"/>
              <w:numPr>
                <w:ilvl w:val="0"/>
                <w:numId w:val="1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23EEBD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22EA69E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60 miesięcy gwarancji producenta </w:t>
            </w:r>
          </w:p>
        </w:tc>
        <w:tc>
          <w:tcPr>
            <w:tcW w:w="5386" w:type="dxa"/>
          </w:tcPr>
          <w:p w14:paraId="15ED91B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66F0D44" w14:textId="3A271FEF" w:rsidR="00E612AA" w:rsidRDefault="00E612AA">
      <w:pPr>
        <w:rPr>
          <w:rFonts w:cs="Times New Roman"/>
          <w:b/>
          <w:bCs/>
        </w:rPr>
      </w:pPr>
    </w:p>
    <w:p w14:paraId="0A00EF2A" w14:textId="60E3E1D7" w:rsidR="00C53808" w:rsidRDefault="00C53808">
      <w:pPr>
        <w:rPr>
          <w:rFonts w:cs="Times New Roman"/>
          <w:b/>
          <w:bCs/>
        </w:rPr>
      </w:pPr>
    </w:p>
    <w:p w14:paraId="215BEF2A" w14:textId="5EF2F3F9" w:rsidR="00C53808" w:rsidRDefault="00C53808">
      <w:pPr>
        <w:rPr>
          <w:rFonts w:cs="Times New Roman"/>
          <w:b/>
          <w:bCs/>
        </w:rPr>
      </w:pPr>
    </w:p>
    <w:p w14:paraId="29868FDE" w14:textId="2A4A0D85" w:rsidR="00C53808" w:rsidRDefault="00C53808">
      <w:pPr>
        <w:rPr>
          <w:rFonts w:cs="Times New Roman"/>
          <w:b/>
          <w:bCs/>
        </w:rPr>
      </w:pPr>
    </w:p>
    <w:p w14:paraId="75F560EF" w14:textId="6194A4D0" w:rsidR="00C53808" w:rsidRDefault="00C53808">
      <w:pPr>
        <w:rPr>
          <w:rFonts w:cs="Times New Roman"/>
          <w:b/>
          <w:bCs/>
        </w:rPr>
      </w:pPr>
    </w:p>
    <w:p w14:paraId="1E83A04C" w14:textId="3AA94A31" w:rsidR="00C53808" w:rsidRDefault="00C53808">
      <w:pPr>
        <w:rPr>
          <w:rFonts w:cs="Times New Roman"/>
          <w:b/>
          <w:bCs/>
        </w:rPr>
      </w:pPr>
    </w:p>
    <w:p w14:paraId="0B9017B1" w14:textId="77777777" w:rsidR="00C53808" w:rsidRDefault="00C53808">
      <w:pPr>
        <w:rPr>
          <w:rFonts w:cs="Times New Roman"/>
          <w:b/>
          <w:bCs/>
        </w:rPr>
      </w:pPr>
    </w:p>
    <w:p w14:paraId="4D5CCD95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Laptop – 1 sztuka </w:t>
      </w:r>
      <w:r>
        <w:rPr>
          <w:rFonts w:cs="Times New Roman"/>
          <w:sz w:val="28"/>
          <w:szCs w:val="28"/>
        </w:rPr>
        <w:t xml:space="preserve"> </w:t>
      </w:r>
    </w:p>
    <w:p w14:paraId="7C47ABD6" w14:textId="77777777" w:rsidR="00E612AA" w:rsidRDefault="00E612AA">
      <w:pPr>
        <w:rPr>
          <w:rFonts w:cs="Times New Roman"/>
          <w:b/>
          <w:bCs/>
        </w:rPr>
      </w:pPr>
    </w:p>
    <w:p w14:paraId="6498215C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3B44A090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52D07B7E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E612AA" w14:paraId="4ADF1F6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31E800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6422F5B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C3977E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3B892A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0C23578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CC4B398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12AADC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6D588F5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Umożliwiający uzyskanie minimum 1924 punktów w teście wydajnościowym 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7980E33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6099755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wyniki testów wydajności nie zostały opublikowane na powyższej stronie, Wykonawca na wezwanie Zamawiającego zobowiązany będzie do złożenia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</w:t>
            </w:r>
            <w:r>
              <w:rPr>
                <w:rFonts w:cs="Times New Roman"/>
                <w:sz w:val="20"/>
                <w:szCs w:val="20"/>
              </w:rPr>
              <w:lastRenderedPageBreak/>
              <w:t>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7A378C0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4002F6C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4CC2FAC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6F1C6CA0" w14:textId="77777777" w:rsidR="00E612AA" w:rsidRDefault="00E612AA">
            <w:pPr>
              <w:pStyle w:val="Akapitzlist"/>
              <w:rPr>
                <w:rFonts w:cs="Times New Roman"/>
                <w:sz w:val="20"/>
                <w:szCs w:val="20"/>
              </w:rPr>
            </w:pPr>
          </w:p>
          <w:p w14:paraId="30803461" w14:textId="77777777" w:rsidR="00E612AA" w:rsidRDefault="00E612AA">
            <w:pPr>
              <w:pStyle w:val="Akapitzlist"/>
              <w:rPr>
                <w:rFonts w:cs="Times New Roman"/>
                <w:sz w:val="20"/>
                <w:szCs w:val="20"/>
              </w:rPr>
            </w:pPr>
          </w:p>
          <w:p w14:paraId="416649A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5EB89E5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2E22FDC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A52E5E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5949FC9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SSD512 M2</w:t>
            </w:r>
          </w:p>
        </w:tc>
        <w:tc>
          <w:tcPr>
            <w:tcW w:w="5386" w:type="dxa"/>
          </w:tcPr>
          <w:p w14:paraId="066B556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70F361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B9E8F52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CED2D5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71F0E91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422C42E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416B41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D9BD817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EBDD73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13F6A2F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77D7925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DBD074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6074965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0977146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3CE14C24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antyrefleksyjna</w:t>
            </w:r>
          </w:p>
        </w:tc>
        <w:tc>
          <w:tcPr>
            <w:tcW w:w="5386" w:type="dxa"/>
          </w:tcPr>
          <w:p w14:paraId="2A32E662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2BFD13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7CC37A8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080095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5AF40CC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5F9A0507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86460C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3CAAFA9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1C1971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4ACE7678" w14:textId="77777777" w:rsidR="00E612AA" w:rsidRDefault="009D7E67">
            <w:pPr>
              <w:pStyle w:val="Akapitzlist"/>
              <w:numPr>
                <w:ilvl w:val="0"/>
                <w:numId w:val="20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x USB 3.1 typ C</w:t>
            </w:r>
          </w:p>
          <w:p w14:paraId="6DA3B202" w14:textId="77777777" w:rsidR="00E612AA" w:rsidRDefault="009D7E67">
            <w:pPr>
              <w:pStyle w:val="Akapitzlist"/>
              <w:numPr>
                <w:ilvl w:val="0"/>
                <w:numId w:val="20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 x USB 3.1</w:t>
            </w:r>
          </w:p>
          <w:p w14:paraId="3BF0DD74" w14:textId="77777777" w:rsidR="00E612AA" w:rsidRDefault="009D7E67">
            <w:pPr>
              <w:pStyle w:val="Akapitzlist"/>
              <w:numPr>
                <w:ilvl w:val="0"/>
                <w:numId w:val="20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1xHDMI</w:t>
            </w:r>
          </w:p>
        </w:tc>
        <w:tc>
          <w:tcPr>
            <w:tcW w:w="5386" w:type="dxa"/>
          </w:tcPr>
          <w:p w14:paraId="226C862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B61198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DE1E332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DD5EFB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bezprzewodowa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35B5284" w14:textId="77777777" w:rsidR="00E612AA" w:rsidRDefault="009D7E67">
            <w:pPr>
              <w:pStyle w:val="Akapitzlist"/>
              <w:numPr>
                <w:ilvl w:val="0"/>
                <w:numId w:val="2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802.11a/b/g/n/</w:t>
            </w:r>
            <w:proofErr w:type="spellStart"/>
            <w:r>
              <w:rPr>
                <w:rFonts w:cs="Times New Roman"/>
                <w:sz w:val="20"/>
                <w:szCs w:val="20"/>
              </w:rPr>
              <w:t>ac</w:t>
            </w:r>
            <w:proofErr w:type="spellEnd"/>
          </w:p>
          <w:p w14:paraId="117993E2" w14:textId="77777777" w:rsidR="00E612AA" w:rsidRDefault="009D7E67">
            <w:pPr>
              <w:pStyle w:val="Akapitzlist"/>
              <w:numPr>
                <w:ilvl w:val="0"/>
                <w:numId w:val="2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Bluetooth</w:t>
            </w:r>
          </w:p>
        </w:tc>
        <w:tc>
          <w:tcPr>
            <w:tcW w:w="5386" w:type="dxa"/>
          </w:tcPr>
          <w:p w14:paraId="002AF76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430F66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71C5ED4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66EC1A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6206E0D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2,2 kg</w:t>
            </w:r>
          </w:p>
        </w:tc>
        <w:tc>
          <w:tcPr>
            <w:tcW w:w="5386" w:type="dxa"/>
          </w:tcPr>
          <w:p w14:paraId="3CEB914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9EEA66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569D4AA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810524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Wyposażenie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5314371" w14:textId="77777777" w:rsidR="00E612AA" w:rsidRDefault="009D7E67">
            <w:pPr>
              <w:pStyle w:val="Akapitzlist"/>
              <w:numPr>
                <w:ilvl w:val="0"/>
                <w:numId w:val="2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Wbudowana kamera HD</w:t>
            </w:r>
          </w:p>
          <w:p w14:paraId="4DF4EAC4" w14:textId="77777777" w:rsidR="00E612AA" w:rsidRDefault="009D7E67">
            <w:pPr>
              <w:pStyle w:val="Akapitzlist"/>
              <w:numPr>
                <w:ilvl w:val="0"/>
                <w:numId w:val="2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Wbudowany mikrofon</w:t>
            </w:r>
          </w:p>
        </w:tc>
        <w:tc>
          <w:tcPr>
            <w:tcW w:w="5386" w:type="dxa"/>
          </w:tcPr>
          <w:p w14:paraId="47DF3B3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7793CA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372DB4B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8539B3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A769E6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64-bit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53A8380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2227C2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117C429" w14:textId="77777777" w:rsidR="00E612AA" w:rsidRDefault="00E612AA">
            <w:pPr>
              <w:pStyle w:val="Akapitzlist"/>
              <w:numPr>
                <w:ilvl w:val="0"/>
                <w:numId w:val="19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7CCFA1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DA309B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52B984A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002495F" w14:textId="77777777" w:rsidR="00E612AA" w:rsidRDefault="00E612AA">
      <w:pPr>
        <w:rPr>
          <w:rFonts w:cs="Times New Roman"/>
          <w:b/>
          <w:bCs/>
        </w:rPr>
      </w:pPr>
    </w:p>
    <w:p w14:paraId="22C5B3DB" w14:textId="77777777" w:rsidR="00E612AA" w:rsidRDefault="00E612AA">
      <w:pPr>
        <w:rPr>
          <w:rFonts w:cs="Times New Roman"/>
          <w:b/>
          <w:bCs/>
          <w:sz w:val="32"/>
          <w:szCs w:val="32"/>
        </w:rPr>
      </w:pPr>
    </w:p>
    <w:p w14:paraId="0B75133F" w14:textId="77777777" w:rsidR="00E612AA" w:rsidRDefault="00E612AA">
      <w:pPr>
        <w:rPr>
          <w:rFonts w:cs="Times New Roman"/>
          <w:b/>
          <w:bCs/>
          <w:sz w:val="32"/>
          <w:szCs w:val="32"/>
        </w:rPr>
      </w:pPr>
    </w:p>
    <w:p w14:paraId="25700479" w14:textId="7590E9E5" w:rsidR="00E612AA" w:rsidRDefault="009D7E67" w:rsidP="009D7849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CZĘŚĆ VII -  </w:t>
      </w:r>
      <w:proofErr w:type="spellStart"/>
      <w:r>
        <w:rPr>
          <w:rFonts w:cs="Times New Roman"/>
          <w:b/>
          <w:bCs/>
          <w:sz w:val="32"/>
          <w:szCs w:val="32"/>
        </w:rPr>
        <w:t>MiraLen</w:t>
      </w:r>
      <w:proofErr w:type="spellEnd"/>
      <w:r>
        <w:rPr>
          <w:rFonts w:cs="Times New Roman"/>
          <w:b/>
          <w:bCs/>
          <w:sz w:val="32"/>
          <w:szCs w:val="32"/>
        </w:rPr>
        <w:t xml:space="preserve"> Tomasz Stachowski, Os. Józefa Sułkowskiego 30/6, 64-100 Leszno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55684C5B" w14:textId="77777777" w:rsidR="00E612AA" w:rsidRDefault="00E612AA">
      <w:pPr>
        <w:rPr>
          <w:rFonts w:cs="Times New Roman"/>
          <w:b/>
          <w:bCs/>
        </w:rPr>
      </w:pPr>
    </w:p>
    <w:p w14:paraId="1D4613F4" w14:textId="77777777" w:rsidR="00E612AA" w:rsidRDefault="009D7E67">
      <w:pPr>
        <w:pStyle w:val="Akapitzlist"/>
        <w:numPr>
          <w:ilvl w:val="0"/>
          <w:numId w:val="1"/>
        </w:numPr>
        <w:tabs>
          <w:tab w:val="left" w:pos="708"/>
        </w:tabs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Laptop – 1 sztuka </w:t>
      </w:r>
      <w:r>
        <w:rPr>
          <w:rFonts w:cs="Times New Roman"/>
          <w:sz w:val="28"/>
          <w:szCs w:val="28"/>
        </w:rPr>
        <w:t xml:space="preserve"> </w:t>
      </w:r>
    </w:p>
    <w:p w14:paraId="247849C4" w14:textId="77777777" w:rsidR="00E612AA" w:rsidRDefault="00E612AA">
      <w:pPr>
        <w:pStyle w:val="Akapitzlist"/>
        <w:tabs>
          <w:tab w:val="left" w:pos="708"/>
        </w:tabs>
        <w:ind w:left="425"/>
        <w:rPr>
          <w:rFonts w:cs="Times New Roman"/>
          <w:b/>
          <w:bCs/>
          <w:sz w:val="28"/>
          <w:szCs w:val="28"/>
        </w:rPr>
      </w:pPr>
    </w:p>
    <w:p w14:paraId="35B29AAD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1FE4BAB6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24DBA61F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1980AA1D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780ACC82" w14:textId="77777777" w:rsidR="00E612AA" w:rsidRDefault="00E612AA">
      <w:pPr>
        <w:rPr>
          <w:rFonts w:cs="Times New Roman"/>
          <w:b/>
          <w:bCs/>
          <w:color w:val="FF0000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E612AA" w14:paraId="164C481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1549D5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36253E9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DDE155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BE5B48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46754E0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7754231" w14:textId="77777777" w:rsidR="00E612AA" w:rsidRDefault="00E612AA">
            <w:pPr>
              <w:pStyle w:val="Akapitzlist"/>
              <w:numPr>
                <w:ilvl w:val="0"/>
                <w:numId w:val="22"/>
              </w:numPr>
              <w:tabs>
                <w:tab w:val="clear" w:pos="425"/>
              </w:tabs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879040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159B68A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11 350 pkt. </w:t>
            </w:r>
          </w:p>
          <w:p w14:paraId="060B147C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oraz jego wynik  muszą być ujęte w tabeli znajdującej się w Załączniku Nr 9 do SIWZ, która została pobrana ze strony  </w:t>
            </w:r>
            <w:hyperlink r:id="rId14" w:history="1"/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721D7A8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6FF2E16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53BD8A7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</w:t>
            </w:r>
            <w:r>
              <w:rPr>
                <w:rFonts w:cs="Times New Roman"/>
                <w:sz w:val="20"/>
                <w:szCs w:val="20"/>
              </w:rPr>
              <w:lastRenderedPageBreak/>
              <w:t xml:space="preserve">którego wyniki testu wydajności nie zostały opublikowane na powyższej stronie, Wykonawca na wezwanie Zamawiającego  zobowiązany będzie do złożenia dokumentu zawierającego wyniki testów,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2976395F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3783BD31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3FDC5CF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99A7B3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2735F03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D3F8870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961EA0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C5B26D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SSD M.2 </w:t>
            </w:r>
            <w:proofErr w:type="spellStart"/>
            <w:r>
              <w:rPr>
                <w:rFonts w:cs="Times New Roman"/>
                <w:sz w:val="20"/>
                <w:szCs w:val="20"/>
              </w:rPr>
              <w:t>PCIe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512GB</w:t>
            </w:r>
          </w:p>
        </w:tc>
        <w:tc>
          <w:tcPr>
            <w:tcW w:w="5386" w:type="dxa"/>
          </w:tcPr>
          <w:p w14:paraId="3FEDF75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206B71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B4E19C4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E3F6A9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41E8FC6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32GB (2x16GB)</w:t>
            </w:r>
          </w:p>
        </w:tc>
        <w:tc>
          <w:tcPr>
            <w:tcW w:w="5386" w:type="dxa"/>
          </w:tcPr>
          <w:p w14:paraId="22278AD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6C9225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6A9FA44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1F2DC8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D03922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14:paraId="1D0B550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9E3442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D36492D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6A235B1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Matryca</w:t>
            </w:r>
          </w:p>
        </w:tc>
        <w:tc>
          <w:tcPr>
            <w:tcW w:w="6096" w:type="dxa"/>
            <w:shd w:val="clear" w:color="auto" w:fill="auto"/>
          </w:tcPr>
          <w:p w14:paraId="37F281F8" w14:textId="77777777" w:rsidR="00E612AA" w:rsidRDefault="009D7E67">
            <w:pPr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IPS, </w:t>
            </w:r>
          </w:p>
          <w:p w14:paraId="6D70E98C" w14:textId="77777777" w:rsidR="00E612AA" w:rsidRDefault="009D7E67">
            <w:pPr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Antyodblaskowa</w:t>
            </w:r>
          </w:p>
          <w:p w14:paraId="1FBC93A0" w14:textId="77777777" w:rsidR="00E612AA" w:rsidRDefault="009D7E67">
            <w:pPr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gama barw 100% </w:t>
            </w:r>
            <w:proofErr w:type="spellStart"/>
            <w:r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  <w:p w14:paraId="20782D08" w14:textId="77777777" w:rsidR="00E612AA" w:rsidRDefault="00E612AA">
            <w:pPr>
              <w:tabs>
                <w:tab w:val="left" w:pos="420"/>
              </w:tabs>
              <w:ind w:left="4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D643F75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F1B98F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EBA14B6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3B958B8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688D5313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10B8DDA4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A48300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0C84B5F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F0036D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6FB1DA46" w14:textId="6BF1E07A" w:rsidR="00E612AA" w:rsidRDefault="009D7E67">
            <w:pPr>
              <w:pStyle w:val="Akapitzlist"/>
              <w:ind w:left="0"/>
              <w:rPr>
                <w:rStyle w:val="Hipercze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</w:t>
            </w:r>
          </w:p>
          <w:p w14:paraId="150F9496" w14:textId="393D87A1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wynik 15 700.</w:t>
            </w:r>
          </w:p>
          <w:p w14:paraId="11C3FA5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26687A4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oraz jej wynik muszą być ujęte w tabeli znajdującej się w Załączniku Nr 10 do SIWZ, która została pobrana ze strony: </w:t>
            </w:r>
            <w:hyperlink r:id="rId15" w:history="1">
              <w:r>
                <w:rPr>
                  <w:rFonts w:cs="Times New Roman"/>
                  <w:sz w:val="20"/>
                  <w:szCs w:val="20"/>
                </w:rPr>
                <w:t>https://www.videocardbenchmark.net/gpu_list.php</w:t>
              </w:r>
            </w:hyperlink>
          </w:p>
          <w:p w14:paraId="1127F45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44D5CC2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5905DB7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kartą graficzną,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50C25D1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karty:</w:t>
            </w:r>
          </w:p>
          <w:p w14:paraId="4B7B3AC3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18A3623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E4BBAC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352794F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E66E23E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C0247C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eastAsia="pl-PL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Pamięć kart graficznej</w:t>
            </w:r>
          </w:p>
        </w:tc>
        <w:tc>
          <w:tcPr>
            <w:tcW w:w="6096" w:type="dxa"/>
            <w:shd w:val="clear" w:color="auto" w:fill="auto"/>
          </w:tcPr>
          <w:p w14:paraId="4E897729" w14:textId="77777777" w:rsidR="00E612AA" w:rsidRDefault="009D7E67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 pamięci własnej</w:t>
            </w:r>
          </w:p>
        </w:tc>
        <w:tc>
          <w:tcPr>
            <w:tcW w:w="5386" w:type="dxa"/>
          </w:tcPr>
          <w:p w14:paraId="0AAD4B1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DA6165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A8AA41E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3C6EB5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413E42CA" w14:textId="77777777" w:rsidR="00E612AA" w:rsidRDefault="009D7E67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 porty USB 3.1 </w:t>
            </w:r>
          </w:p>
          <w:p w14:paraId="0C951A59" w14:textId="77777777" w:rsidR="00E612AA" w:rsidRDefault="009D7E67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port HDMI 2.0</w:t>
            </w:r>
          </w:p>
          <w:p w14:paraId="4F208F70" w14:textId="77777777" w:rsidR="00E612AA" w:rsidRDefault="009D7E67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złącze RJ-45</w:t>
            </w:r>
          </w:p>
          <w:p w14:paraId="2F2BA3FD" w14:textId="77777777" w:rsidR="00E612AA" w:rsidRDefault="009D7E67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gniazdo słuchawkowe</w:t>
            </w:r>
          </w:p>
          <w:p w14:paraId="383EF4C1" w14:textId="77777777" w:rsidR="00E612AA" w:rsidRDefault="009D7E67">
            <w:pPr>
              <w:pStyle w:val="Akapitzlist"/>
              <w:numPr>
                <w:ilvl w:val="0"/>
                <w:numId w:val="23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czytnik kart SD</w:t>
            </w:r>
          </w:p>
        </w:tc>
        <w:tc>
          <w:tcPr>
            <w:tcW w:w="5386" w:type="dxa"/>
          </w:tcPr>
          <w:p w14:paraId="624073C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195F55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7B51121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85EF7E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3E5A303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Wbudowana </w:t>
            </w:r>
          </w:p>
        </w:tc>
        <w:tc>
          <w:tcPr>
            <w:tcW w:w="5386" w:type="dxa"/>
          </w:tcPr>
          <w:p w14:paraId="24F978A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C50886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0F0A759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B50DE6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18709319" w14:textId="77777777" w:rsidR="00E612AA" w:rsidRDefault="009D7E67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Wi-Fi 802.11ax (antena 2x2)</w:t>
            </w:r>
          </w:p>
          <w:p w14:paraId="31C7E7CC" w14:textId="77777777" w:rsidR="00E612AA" w:rsidRDefault="009D7E67">
            <w:pPr>
              <w:pStyle w:val="Akapitzlist"/>
              <w:numPr>
                <w:ilvl w:val="0"/>
                <w:numId w:val="24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Bluetooth 5.0</w:t>
            </w:r>
          </w:p>
        </w:tc>
        <w:tc>
          <w:tcPr>
            <w:tcW w:w="5386" w:type="dxa"/>
          </w:tcPr>
          <w:p w14:paraId="5D143C0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638DEA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88CB9EB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9C54DB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142CA5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podświetlana</w:t>
            </w:r>
            <w:proofErr w:type="spellEnd"/>
          </w:p>
        </w:tc>
        <w:tc>
          <w:tcPr>
            <w:tcW w:w="5386" w:type="dxa"/>
          </w:tcPr>
          <w:p w14:paraId="1A59E87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392C0A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EC34F77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5CC600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C8D81B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Wbudowany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czytnik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kart Smart Card,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czytnik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linii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papilarnych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NFC</w:t>
            </w:r>
          </w:p>
        </w:tc>
        <w:tc>
          <w:tcPr>
            <w:tcW w:w="5386" w:type="dxa"/>
          </w:tcPr>
          <w:p w14:paraId="5BB5ABF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B95EB0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FF4A62D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797BCF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339983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Pro 64-bit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639238B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870A3E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165D6F0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AF390F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Pakiet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biurowy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D0D8DD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SIWZ.</w:t>
            </w:r>
          </w:p>
          <w:p w14:paraId="3C07C58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1131A41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D01BAA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44BB7F1" w14:textId="77777777" w:rsidR="00E612AA" w:rsidRDefault="00E612AA">
            <w:pPr>
              <w:pStyle w:val="Akapitzlist"/>
              <w:numPr>
                <w:ilvl w:val="0"/>
                <w:numId w:val="2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7DC842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1C6795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3-letnia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gwarancja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podstawowa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następnym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dniu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roboczym</w:t>
            </w:r>
            <w:proofErr w:type="spellEnd"/>
          </w:p>
          <w:p w14:paraId="162A398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Gwarancja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typu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premium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matrycę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–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polegająca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wymianie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przypadku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wystąpienia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jednego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jasnego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piksela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6CEEB77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6638CAF" w14:textId="77777777" w:rsidR="00E612AA" w:rsidRDefault="00E612AA">
      <w:pPr>
        <w:rPr>
          <w:rFonts w:cs="Times New Roman"/>
          <w:b/>
          <w:bCs/>
        </w:rPr>
      </w:pPr>
    </w:p>
    <w:p w14:paraId="16266079" w14:textId="77777777" w:rsidR="00E612AA" w:rsidRDefault="00E612AA">
      <w:pPr>
        <w:rPr>
          <w:rFonts w:cs="Times New Roman"/>
          <w:b/>
          <w:bCs/>
        </w:rPr>
      </w:pPr>
    </w:p>
    <w:p w14:paraId="594FB103" w14:textId="77777777" w:rsidR="00E612AA" w:rsidRDefault="009D7E67">
      <w:pPr>
        <w:numPr>
          <w:ilvl w:val="0"/>
          <w:numId w:val="1"/>
        </w:numPr>
        <w:tabs>
          <w:tab w:val="left" w:pos="708"/>
        </w:tabs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Monitor – 1 sztuka </w:t>
      </w:r>
    </w:p>
    <w:p w14:paraId="61469CA0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6CF38C7A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566102CE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62B5749F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E612AA" w14:paraId="388CB68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647E52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6F2F10D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7BA6C63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81068A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1068583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94402D0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12C92E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760C30E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27”</w:t>
            </w:r>
          </w:p>
        </w:tc>
        <w:tc>
          <w:tcPr>
            <w:tcW w:w="5386" w:type="dxa"/>
          </w:tcPr>
          <w:p w14:paraId="4CBD2CB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1561B3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0E297A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059F6D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265EDDC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206E44E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1DC0D2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5E3FBB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DBFB85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Powłoka wyświetlacza</w:t>
            </w:r>
          </w:p>
        </w:tc>
        <w:tc>
          <w:tcPr>
            <w:tcW w:w="6096" w:type="dxa"/>
            <w:shd w:val="clear" w:color="auto" w:fill="auto"/>
          </w:tcPr>
          <w:p w14:paraId="3F10699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Utwardzana powłoka antyodblaskowa 3H</w:t>
            </w:r>
          </w:p>
        </w:tc>
        <w:tc>
          <w:tcPr>
            <w:tcW w:w="5386" w:type="dxa"/>
          </w:tcPr>
          <w:p w14:paraId="73AF299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EB9DBD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1F17619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74C6A4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4995434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7E4240B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B489B0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B3295E6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EAD8280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1174629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1300:1</w:t>
            </w:r>
          </w:p>
        </w:tc>
        <w:tc>
          <w:tcPr>
            <w:tcW w:w="5386" w:type="dxa"/>
          </w:tcPr>
          <w:p w14:paraId="38F5DDBE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2DE8C8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B70A061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AC5899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373C7CB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350 cd/m2</w:t>
            </w:r>
          </w:p>
        </w:tc>
        <w:tc>
          <w:tcPr>
            <w:tcW w:w="5386" w:type="dxa"/>
          </w:tcPr>
          <w:p w14:paraId="2688382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B75EC9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EC0F905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C1E0B9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77AF3A0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 ms</w:t>
            </w:r>
          </w:p>
        </w:tc>
        <w:tc>
          <w:tcPr>
            <w:tcW w:w="5386" w:type="dxa"/>
          </w:tcPr>
          <w:p w14:paraId="1851214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B117C2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6015FB9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DC22F86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0DA5F024" w14:textId="77777777" w:rsidR="00E612AA" w:rsidRDefault="009D7E67">
            <w:pPr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178° w pionie</w:t>
            </w:r>
          </w:p>
          <w:p w14:paraId="31FA3AFE" w14:textId="77777777" w:rsidR="00E612AA" w:rsidRDefault="009D7E67">
            <w:pPr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178° w poziomie</w:t>
            </w:r>
          </w:p>
        </w:tc>
        <w:tc>
          <w:tcPr>
            <w:tcW w:w="5386" w:type="dxa"/>
          </w:tcPr>
          <w:p w14:paraId="67B5F8AA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F5383C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8D4E1AB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9E266D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Gama barw</w:t>
            </w:r>
          </w:p>
        </w:tc>
        <w:tc>
          <w:tcPr>
            <w:tcW w:w="6096" w:type="dxa"/>
            <w:shd w:val="clear" w:color="auto" w:fill="auto"/>
          </w:tcPr>
          <w:p w14:paraId="1D901A8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99% </w:t>
            </w:r>
            <w:proofErr w:type="spellStart"/>
            <w:r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</w:tc>
        <w:tc>
          <w:tcPr>
            <w:tcW w:w="5386" w:type="dxa"/>
          </w:tcPr>
          <w:p w14:paraId="3C5761E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A5212A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1F25CBA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  <w:bookmarkStart w:id="6" w:name="_Hlk44920370"/>
          </w:p>
        </w:tc>
        <w:tc>
          <w:tcPr>
            <w:tcW w:w="1998" w:type="dxa"/>
            <w:shd w:val="clear" w:color="auto" w:fill="auto"/>
          </w:tcPr>
          <w:p w14:paraId="09DC2EB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5EF86EC7" w14:textId="77777777" w:rsidR="00E612AA" w:rsidRDefault="009D7E67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port Display Port </w:t>
            </w:r>
          </w:p>
          <w:p w14:paraId="7BBEBBC1" w14:textId="77777777" w:rsidR="00E612AA" w:rsidRDefault="009D7E67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port HDMI </w:t>
            </w:r>
          </w:p>
          <w:p w14:paraId="5F35D7CB" w14:textId="77777777" w:rsidR="00E612AA" w:rsidRDefault="009D7E67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 porty USB 3.0</w:t>
            </w:r>
          </w:p>
          <w:p w14:paraId="2FA46A2D" w14:textId="77777777" w:rsidR="00E612AA" w:rsidRDefault="009D7E67">
            <w:pPr>
              <w:pStyle w:val="Akapitzlist"/>
              <w:numPr>
                <w:ilvl w:val="0"/>
                <w:numId w:val="27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x USB </w:t>
            </w:r>
            <w:proofErr w:type="spellStart"/>
            <w:r>
              <w:rPr>
                <w:rFonts w:cs="Times New Roman"/>
                <w:sz w:val="20"/>
                <w:szCs w:val="20"/>
              </w:rPr>
              <w:t>Type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-C </w:t>
            </w:r>
          </w:p>
        </w:tc>
        <w:tc>
          <w:tcPr>
            <w:tcW w:w="5386" w:type="dxa"/>
          </w:tcPr>
          <w:p w14:paraId="518A1B9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bookmarkEnd w:id="6"/>
      <w:tr w:rsidR="00E612AA" w14:paraId="63E00E0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9A2687B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68F326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1E8CFBF9" w14:textId="77777777" w:rsidR="00E612AA" w:rsidRDefault="009D7E67">
            <w:pPr>
              <w:pStyle w:val="Akapitzlist"/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Regulacja wysokości (130 mm)</w:t>
            </w:r>
          </w:p>
          <w:p w14:paraId="21AB4A8A" w14:textId="77777777" w:rsidR="00E612AA" w:rsidRDefault="009D7E67">
            <w:pPr>
              <w:pStyle w:val="Akapitzlist"/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Pochylenie (od -5° do 21°)</w:t>
            </w:r>
          </w:p>
          <w:p w14:paraId="435743C2" w14:textId="77777777" w:rsidR="00E612AA" w:rsidRDefault="009D7E67">
            <w:pPr>
              <w:pStyle w:val="Akapitzlist"/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Obracanie w poziomie (od -45° do 45°)</w:t>
            </w:r>
          </w:p>
          <w:p w14:paraId="05CF4917" w14:textId="77777777" w:rsidR="00E612AA" w:rsidRDefault="009D7E67">
            <w:pPr>
              <w:pStyle w:val="Akapitzlist"/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Obracanie w pionie (90°, w lewo i w prawo)</w:t>
            </w:r>
          </w:p>
        </w:tc>
        <w:tc>
          <w:tcPr>
            <w:tcW w:w="5386" w:type="dxa"/>
          </w:tcPr>
          <w:p w14:paraId="7C33A22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F5D808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587F3F2" w14:textId="77777777" w:rsidR="00E612AA" w:rsidRDefault="00E612AA">
            <w:pPr>
              <w:pStyle w:val="Akapitzlist"/>
              <w:numPr>
                <w:ilvl w:val="0"/>
                <w:numId w:val="2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BA661F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6909B69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 lata z gwarancją wymiany panelu w przypadku wystąpienia jednego jasnego piksela</w:t>
            </w:r>
          </w:p>
          <w:p w14:paraId="34ADD78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C3243B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41179C58" w14:textId="77777777" w:rsidR="00E612AA" w:rsidRDefault="00E612AA">
      <w:pPr>
        <w:rPr>
          <w:rFonts w:cs="Times New Roman"/>
          <w:b/>
          <w:bCs/>
        </w:rPr>
      </w:pPr>
    </w:p>
    <w:p w14:paraId="41D5C0E6" w14:textId="3588E528" w:rsidR="00E612AA" w:rsidRDefault="00E612AA">
      <w:pPr>
        <w:rPr>
          <w:rFonts w:cs="Times New Roman"/>
          <w:b/>
          <w:bCs/>
        </w:rPr>
      </w:pPr>
    </w:p>
    <w:p w14:paraId="5FCBF6A3" w14:textId="2EC1B384" w:rsidR="009D7849" w:rsidRDefault="009D7849">
      <w:pPr>
        <w:rPr>
          <w:rFonts w:cs="Times New Roman"/>
          <w:b/>
          <w:bCs/>
        </w:rPr>
      </w:pPr>
    </w:p>
    <w:p w14:paraId="5810A2CC" w14:textId="11424FC4" w:rsidR="009D7849" w:rsidRDefault="009D7849">
      <w:pPr>
        <w:rPr>
          <w:rFonts w:cs="Times New Roman"/>
          <w:b/>
          <w:bCs/>
        </w:rPr>
      </w:pPr>
    </w:p>
    <w:p w14:paraId="37FADC02" w14:textId="2DD70F58" w:rsidR="009D7849" w:rsidRDefault="009D7849">
      <w:pPr>
        <w:rPr>
          <w:rFonts w:cs="Times New Roman"/>
          <w:b/>
          <w:bCs/>
        </w:rPr>
      </w:pPr>
    </w:p>
    <w:p w14:paraId="2E747BE9" w14:textId="45C2646C" w:rsidR="009D7849" w:rsidRDefault="009D7849">
      <w:pPr>
        <w:rPr>
          <w:rFonts w:cs="Times New Roman"/>
          <w:b/>
          <w:bCs/>
        </w:rPr>
      </w:pPr>
    </w:p>
    <w:p w14:paraId="4D9367B6" w14:textId="2AFEA136" w:rsidR="009D7849" w:rsidRDefault="009D7849">
      <w:pPr>
        <w:rPr>
          <w:rFonts w:cs="Times New Roman"/>
          <w:b/>
          <w:bCs/>
        </w:rPr>
      </w:pPr>
    </w:p>
    <w:p w14:paraId="057B6445" w14:textId="69C261C3" w:rsidR="009D7849" w:rsidRDefault="009D7849">
      <w:pPr>
        <w:rPr>
          <w:rFonts w:cs="Times New Roman"/>
          <w:b/>
          <w:bCs/>
        </w:rPr>
      </w:pPr>
    </w:p>
    <w:p w14:paraId="612D669B" w14:textId="25C63050" w:rsidR="009D7849" w:rsidRDefault="009D7849">
      <w:pPr>
        <w:rPr>
          <w:rFonts w:cs="Times New Roman"/>
          <w:b/>
          <w:bCs/>
        </w:rPr>
      </w:pPr>
    </w:p>
    <w:p w14:paraId="3F382509" w14:textId="77777777" w:rsidR="009D7849" w:rsidRDefault="009D7849">
      <w:pPr>
        <w:rPr>
          <w:rFonts w:cs="Times New Roman"/>
          <w:b/>
          <w:bCs/>
        </w:rPr>
      </w:pPr>
    </w:p>
    <w:p w14:paraId="34A2391D" w14:textId="45930DE5" w:rsidR="00E612AA" w:rsidRDefault="009D7E67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CZĘŚĆ VIII -  </w:t>
      </w:r>
      <w:proofErr w:type="spellStart"/>
      <w:r>
        <w:rPr>
          <w:rFonts w:cs="Times New Roman"/>
          <w:b/>
          <w:bCs/>
          <w:sz w:val="32"/>
          <w:szCs w:val="32"/>
        </w:rPr>
        <w:t>Ledox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Rental</w:t>
      </w:r>
      <w:proofErr w:type="spellEnd"/>
      <w:r>
        <w:rPr>
          <w:rFonts w:cs="Times New Roman"/>
          <w:b/>
          <w:bCs/>
          <w:sz w:val="32"/>
          <w:szCs w:val="32"/>
        </w:rPr>
        <w:t xml:space="preserve"> Sp. z o.o., ul. Pszenna 2A, 64-115 Wilkowice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4E75CEA6" w14:textId="77777777" w:rsidR="00E612AA" w:rsidRDefault="00E612AA">
      <w:pPr>
        <w:rPr>
          <w:rFonts w:cs="Times New Roman"/>
          <w:b/>
          <w:bCs/>
        </w:rPr>
      </w:pPr>
    </w:p>
    <w:p w14:paraId="1885A13B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Laptop – 2 sztuki  </w:t>
      </w:r>
    </w:p>
    <w:p w14:paraId="59870FA0" w14:textId="77777777" w:rsidR="00E612AA" w:rsidRDefault="00E612AA">
      <w:pPr>
        <w:pStyle w:val="Akapitzlist"/>
        <w:ind w:left="425"/>
        <w:rPr>
          <w:rFonts w:cs="Times New Roman"/>
          <w:b/>
          <w:bCs/>
          <w:sz w:val="28"/>
          <w:szCs w:val="28"/>
        </w:rPr>
      </w:pPr>
    </w:p>
    <w:p w14:paraId="2D6F59FF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23DC628E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58BDB009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E612AA" w14:paraId="7110ABB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01729E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13B04F1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DD66DE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6435B4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3428F62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797B8C3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297D64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16050A1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Umożliwiający uzyskanie minimum 1722 punktów w teście wydajnościowym 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5A5FC33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53148CA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wyniki testów wydajności nie zostały opublikowane na powyższej stronie, Wykonawca na wezwanie Zamawiającego zobowiązany będzie  do złożenia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</w:t>
            </w:r>
            <w:r>
              <w:rPr>
                <w:rFonts w:cs="Times New Roman"/>
                <w:sz w:val="20"/>
                <w:szCs w:val="20"/>
              </w:rPr>
              <w:lastRenderedPageBreak/>
              <w:t>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5665E5F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1E34577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590CAAE0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56043F1F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7BF669BD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74383E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2CAB25B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2776ACB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A48AB9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30EA878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SSD M.2 </w:t>
            </w:r>
            <w:proofErr w:type="spellStart"/>
            <w:r>
              <w:rPr>
                <w:rFonts w:cs="Times New Roman"/>
                <w:sz w:val="20"/>
                <w:szCs w:val="20"/>
              </w:rPr>
              <w:t>PCIe</w:t>
            </w:r>
            <w:proofErr w:type="spellEnd"/>
          </w:p>
        </w:tc>
        <w:tc>
          <w:tcPr>
            <w:tcW w:w="5386" w:type="dxa"/>
          </w:tcPr>
          <w:p w14:paraId="305E4C8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3A5216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CD1F628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DDD23D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07B5AC2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5F99357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27525D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0FE1F1D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FFC810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4F0215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4B3D1C5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A701B00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339D36A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C7084B1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439F5C7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53AACC65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2C52AD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9C8C6D0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67FDE0C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32764CF3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matowa</w:t>
            </w:r>
          </w:p>
        </w:tc>
        <w:tc>
          <w:tcPr>
            <w:tcW w:w="5386" w:type="dxa"/>
          </w:tcPr>
          <w:p w14:paraId="7F72D0E7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E61DEF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108B2B4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5BC52F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74C7DB0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 wynik o wartości co najmniej 4 460 pkt. </w:t>
            </w:r>
          </w:p>
          <w:p w14:paraId="322B24D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3C321378" w14:textId="08890721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oraz jej wynik muszą być ujęte w tabeli znajdującej się w Załączniku Nr 10 do SIWZ, która została pobrana ze strony: </w:t>
            </w:r>
            <w:hyperlink r:id="rId16" w:history="1">
              <w:r>
                <w:rPr>
                  <w:rFonts w:cs="Times New Roman"/>
                  <w:sz w:val="20"/>
                  <w:szCs w:val="20"/>
                </w:rPr>
                <w:t>https://www.videocardbenchmark.net/gpu_list.php</w:t>
              </w:r>
            </w:hyperlink>
          </w:p>
          <w:p w14:paraId="6821AC9F" w14:textId="0BE33616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269EAD34" w14:textId="77777777" w:rsidR="00083FFA" w:rsidRDefault="00083F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6EE83B4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kartą graficzną, którego wyniki testu wydajności nie zostały opublikowane na powyższej stronie, Wykonawca na wezwanie Zamawiającego zobowiązany będzie </w:t>
            </w:r>
            <w:r>
              <w:rPr>
                <w:rFonts w:cs="Times New Roman"/>
                <w:sz w:val="20"/>
                <w:szCs w:val="20"/>
              </w:rPr>
              <w:lastRenderedPageBreak/>
              <w:t xml:space="preserve">do złożenia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5E372C18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karty:</w:t>
            </w:r>
          </w:p>
          <w:p w14:paraId="05A38723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6D840B33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7DAE9A4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03A9D70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BB3EB6B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05B567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0B10F0F8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</w:t>
            </w:r>
          </w:p>
          <w:p w14:paraId="23F9167D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USB 3.0 - 2 </w:t>
            </w:r>
            <w:proofErr w:type="spellStart"/>
            <w:r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  <w:p w14:paraId="25E07C53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Czytnik kart pamięci </w:t>
            </w:r>
          </w:p>
          <w:p w14:paraId="300E377F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RJ45</w:t>
            </w:r>
          </w:p>
          <w:p w14:paraId="2C73D795" w14:textId="77777777" w:rsidR="00E612AA" w:rsidRDefault="00E612AA">
            <w:pPr>
              <w:pStyle w:val="Akapitzlist"/>
              <w:tabs>
                <w:tab w:val="left" w:pos="420"/>
              </w:tabs>
              <w:ind w:left="4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3223DC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1DAA8D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5AB4DF6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7DA9A1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5856B91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1.0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120701B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DD10A1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C8B4F1D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766E8A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41F8DFDB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Przewodowa 100/1000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Mb</w:t>
            </w:r>
            <w:proofErr w:type="spellEnd"/>
            <w:r>
              <w:rPr>
                <w:rFonts w:cs="Times New Roman"/>
                <w:sz w:val="20"/>
                <w:szCs w:val="20"/>
              </w:rPr>
              <w:t>/s</w:t>
            </w:r>
          </w:p>
          <w:p w14:paraId="03B0B898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bezprzewodowa </w:t>
            </w:r>
            <w:proofErr w:type="spellStart"/>
            <w:r>
              <w:rPr>
                <w:rFonts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802.11 </w:t>
            </w:r>
            <w:proofErr w:type="spellStart"/>
            <w:r>
              <w:rPr>
                <w:rFonts w:cs="Times New Roman"/>
                <w:sz w:val="20"/>
                <w:szCs w:val="20"/>
              </w:rPr>
              <w:t>ac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(gen. 5), Bluetooth </w:t>
            </w:r>
          </w:p>
        </w:tc>
        <w:tc>
          <w:tcPr>
            <w:tcW w:w="5386" w:type="dxa"/>
          </w:tcPr>
          <w:p w14:paraId="2DA63F2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693D36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77CEF2B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EF0242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6DA7DCB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2.1 kg</w:t>
            </w:r>
          </w:p>
        </w:tc>
        <w:tc>
          <w:tcPr>
            <w:tcW w:w="5386" w:type="dxa"/>
          </w:tcPr>
          <w:p w14:paraId="5BCB053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95AB89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02176F3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EDD170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2C93DB5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Klawiatura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wyspowa</w:t>
            </w:r>
            <w:proofErr w:type="spellEnd"/>
          </w:p>
          <w:p w14:paraId="5D51449C" w14:textId="77777777" w:rsidR="00E612AA" w:rsidRDefault="009D7E67">
            <w:pPr>
              <w:pStyle w:val="Akapitzlist"/>
              <w:numPr>
                <w:ilvl w:val="0"/>
                <w:numId w:val="29"/>
              </w:numPr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Wbudowana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kamera</w:t>
            </w:r>
            <w:proofErr w:type="spellEnd"/>
          </w:p>
        </w:tc>
        <w:tc>
          <w:tcPr>
            <w:tcW w:w="5386" w:type="dxa"/>
          </w:tcPr>
          <w:p w14:paraId="11C1F82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D1196F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867E4A1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4BAA65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78B433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Pro 64-bit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149FAF3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BF66DD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6D94E3C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99B18B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E109BF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SIWZ.</w:t>
            </w:r>
          </w:p>
          <w:p w14:paraId="3E3C515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2B0A0F3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53E606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7DFFE02" w14:textId="77777777" w:rsidR="00E612AA" w:rsidRDefault="00E612AA">
            <w:pPr>
              <w:pStyle w:val="Akapitzlist"/>
              <w:numPr>
                <w:ilvl w:val="0"/>
                <w:numId w:val="2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720821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52AC36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34964E1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45055B62" w14:textId="77777777" w:rsidR="00E612AA" w:rsidRDefault="00E612AA">
      <w:pPr>
        <w:rPr>
          <w:rFonts w:cs="Times New Roman"/>
          <w:b/>
          <w:bCs/>
        </w:rPr>
      </w:pPr>
    </w:p>
    <w:p w14:paraId="798FA420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Drukarka laserowa – 2 sztuki </w:t>
      </w:r>
      <w:r>
        <w:rPr>
          <w:rFonts w:cs="Times New Roman"/>
          <w:sz w:val="28"/>
          <w:szCs w:val="28"/>
        </w:rPr>
        <w:t xml:space="preserve"> </w:t>
      </w:r>
    </w:p>
    <w:p w14:paraId="1698648D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6F5631B0" w14:textId="77777777" w:rsidR="00E612AA" w:rsidRDefault="009D7E67">
      <w:pPr>
        <w:pStyle w:val="Akapitzlist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8BD1D2E" w14:textId="77777777" w:rsidR="00E612AA" w:rsidRDefault="009D7E67">
      <w:pPr>
        <w:pStyle w:val="Akapitzlist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6A154B72" w14:textId="77777777" w:rsidR="00E612AA" w:rsidRDefault="00E612AA">
      <w:pPr>
        <w:rPr>
          <w:rFonts w:cs="Times New Roman"/>
          <w:b/>
          <w:bCs/>
        </w:rPr>
      </w:pPr>
    </w:p>
    <w:p w14:paraId="4DFC372B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E612AA" w14:paraId="5A819D0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FDD55E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493513E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449330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73655A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5F7615F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972AEF9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FAF699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0772854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Drukowanie, skanowanie, kopiowanie, faks</w:t>
            </w:r>
          </w:p>
        </w:tc>
        <w:tc>
          <w:tcPr>
            <w:tcW w:w="5386" w:type="dxa"/>
          </w:tcPr>
          <w:p w14:paraId="4F6E8F2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62B437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035A648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538F42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64FBF18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Laserowe, monochromatyczne</w:t>
            </w:r>
          </w:p>
        </w:tc>
        <w:tc>
          <w:tcPr>
            <w:tcW w:w="5386" w:type="dxa"/>
          </w:tcPr>
          <w:p w14:paraId="306ECFE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83725F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4C7DE95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2B2D65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14:paraId="01D69EA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22 </w:t>
            </w:r>
            <w:proofErr w:type="spellStart"/>
            <w:r>
              <w:rPr>
                <w:rFonts w:cs="Times New Roman"/>
                <w:sz w:val="20"/>
                <w:szCs w:val="20"/>
              </w:rPr>
              <w:t>str</w:t>
            </w:r>
            <w:proofErr w:type="spellEnd"/>
            <w:r>
              <w:rPr>
                <w:rFonts w:cs="Times New Roman"/>
                <w:sz w:val="20"/>
                <w:szCs w:val="20"/>
              </w:rPr>
              <w:t>/minutę</w:t>
            </w:r>
          </w:p>
        </w:tc>
        <w:tc>
          <w:tcPr>
            <w:tcW w:w="5386" w:type="dxa"/>
          </w:tcPr>
          <w:p w14:paraId="21904F1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911C02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6B726FA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B5F26E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7C643CD6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1200 x 1200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  <w:p w14:paraId="2C7EE48A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B125348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73EF47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9049D10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10A37F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7010FD2D" w14:textId="77777777" w:rsidR="00E612AA" w:rsidRDefault="009D7E67">
            <w:pPr>
              <w:pStyle w:val="Akapitzlist"/>
              <w:numPr>
                <w:ilvl w:val="0"/>
                <w:numId w:val="3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150 arkuszy - podajnik standardowy</w:t>
            </w:r>
          </w:p>
          <w:p w14:paraId="56CDA560" w14:textId="77777777" w:rsidR="00E612AA" w:rsidRDefault="009D7E67">
            <w:pPr>
              <w:pStyle w:val="Akapitzlist"/>
              <w:numPr>
                <w:ilvl w:val="0"/>
                <w:numId w:val="3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35 arkuszy dla automatycznego podajnika papieru (ADF)</w:t>
            </w:r>
          </w:p>
        </w:tc>
        <w:tc>
          <w:tcPr>
            <w:tcW w:w="5386" w:type="dxa"/>
          </w:tcPr>
          <w:p w14:paraId="2A4E41C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069386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5366741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3240E83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494DB8F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 arkuszy</w:t>
            </w:r>
          </w:p>
        </w:tc>
        <w:tc>
          <w:tcPr>
            <w:tcW w:w="5386" w:type="dxa"/>
          </w:tcPr>
          <w:p w14:paraId="45BEB66C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D9774F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FA4D7B4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1F3CE8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514735C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A4, A5, A6, B5, B6</w:t>
            </w:r>
          </w:p>
        </w:tc>
        <w:tc>
          <w:tcPr>
            <w:tcW w:w="5386" w:type="dxa"/>
          </w:tcPr>
          <w:p w14:paraId="33E8307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F78AB0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66FACC7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544483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0792BAA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Od 60 do 163 g/m²</w:t>
            </w:r>
          </w:p>
        </w:tc>
        <w:tc>
          <w:tcPr>
            <w:tcW w:w="5386" w:type="dxa"/>
          </w:tcPr>
          <w:p w14:paraId="231032C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CE6E34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346D264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F01F07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Obsługa papieru</w:t>
            </w:r>
          </w:p>
        </w:tc>
        <w:tc>
          <w:tcPr>
            <w:tcW w:w="6096" w:type="dxa"/>
            <w:shd w:val="clear" w:color="auto" w:fill="auto"/>
          </w:tcPr>
          <w:p w14:paraId="2871D5A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Papier (do drukarek laserowych, zwykły, fotograficzny, szorstki, welinowy), koperty, etykiety, tektura, karty pocztowe</w:t>
            </w:r>
          </w:p>
        </w:tc>
        <w:tc>
          <w:tcPr>
            <w:tcW w:w="5386" w:type="dxa"/>
          </w:tcPr>
          <w:p w14:paraId="321F114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32F848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0A9F8C0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3B8D58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Szybkość </w:t>
            </w:r>
            <w:r>
              <w:rPr>
                <w:rFonts w:cs="Times New Roman"/>
                <w:b/>
                <w:sz w:val="20"/>
                <w:szCs w:val="20"/>
              </w:rPr>
              <w:lastRenderedPageBreak/>
              <w:t>kopiowania</w:t>
            </w:r>
          </w:p>
        </w:tc>
        <w:tc>
          <w:tcPr>
            <w:tcW w:w="6096" w:type="dxa"/>
            <w:shd w:val="clear" w:color="auto" w:fill="auto"/>
          </w:tcPr>
          <w:p w14:paraId="24E5B9E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22 kopie / minutę</w:t>
            </w:r>
          </w:p>
        </w:tc>
        <w:tc>
          <w:tcPr>
            <w:tcW w:w="5386" w:type="dxa"/>
          </w:tcPr>
          <w:p w14:paraId="1C18819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A8E0A8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0FCC5C8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C3C31B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C4D26A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Możliwość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wykonania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99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kopii</w:t>
            </w:r>
            <w:proofErr w:type="spellEnd"/>
          </w:p>
        </w:tc>
        <w:tc>
          <w:tcPr>
            <w:tcW w:w="5386" w:type="dxa"/>
          </w:tcPr>
          <w:p w14:paraId="26D1D2B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5A70D5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636B889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C520AE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kopiowania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27A17E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zakresie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25–400%</w:t>
            </w:r>
          </w:p>
        </w:tc>
        <w:tc>
          <w:tcPr>
            <w:tcW w:w="5386" w:type="dxa"/>
          </w:tcPr>
          <w:p w14:paraId="20F4427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C2F1FD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4B7132E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E67800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3A6C4AF" w14:textId="77777777" w:rsidR="00E612AA" w:rsidRDefault="009D7E67">
            <w:pPr>
              <w:pStyle w:val="Akapitzlist"/>
              <w:numPr>
                <w:ilvl w:val="0"/>
                <w:numId w:val="32"/>
              </w:numPr>
              <w:tabs>
                <w:tab w:val="clear" w:pos="420"/>
              </w:tabs>
              <w:ind w:left="0" w:firstLine="42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600 × 600 dpi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kolorze</w:t>
            </w:r>
            <w:proofErr w:type="spellEnd"/>
          </w:p>
          <w:p w14:paraId="0FD46670" w14:textId="77777777" w:rsidR="00E612AA" w:rsidRDefault="009D7E67">
            <w:pPr>
              <w:pStyle w:val="Akapitzlist"/>
              <w:numPr>
                <w:ilvl w:val="0"/>
                <w:numId w:val="32"/>
              </w:numPr>
              <w:tabs>
                <w:tab w:val="clear" w:pos="420"/>
              </w:tabs>
              <w:ind w:left="0" w:firstLine="42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>1200 × 1200 dpi (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czarno-białe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626A89A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ABD655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6E5249E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FBA8D0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72C01D6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11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/min</w:t>
            </w:r>
          </w:p>
        </w:tc>
        <w:tc>
          <w:tcPr>
            <w:tcW w:w="5386" w:type="dxa"/>
          </w:tcPr>
          <w:p w14:paraId="4F34E18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40A932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EE59E43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9F53A2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obszar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FC4740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>215,9 × 297 mm</w:t>
            </w:r>
          </w:p>
        </w:tc>
        <w:tc>
          <w:tcPr>
            <w:tcW w:w="5386" w:type="dxa"/>
          </w:tcPr>
          <w:p w14:paraId="5EA53C6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EA1658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4BD3729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9F9E58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Podajnik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papieru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2E655E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>ADF</w:t>
            </w:r>
          </w:p>
        </w:tc>
        <w:tc>
          <w:tcPr>
            <w:tcW w:w="5386" w:type="dxa"/>
          </w:tcPr>
          <w:p w14:paraId="6979BF0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6A5668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0C0AF8E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B1BA76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Prędkość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EF161C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strony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minutę</w:t>
            </w:r>
            <w:proofErr w:type="spellEnd"/>
          </w:p>
        </w:tc>
        <w:tc>
          <w:tcPr>
            <w:tcW w:w="5386" w:type="dxa"/>
          </w:tcPr>
          <w:p w14:paraId="0D40B67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0DA472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25AF45B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65CFA1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funkcje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7F2EC3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Wysyłanie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grupowe</w:t>
            </w:r>
            <w:proofErr w:type="spellEnd"/>
          </w:p>
        </w:tc>
        <w:tc>
          <w:tcPr>
            <w:tcW w:w="5386" w:type="dxa"/>
          </w:tcPr>
          <w:p w14:paraId="3D5CEC1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8C1CCB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0E7CB34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76B5A4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C739EE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1 000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4AA3CB7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8042AA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DD6F6E0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AC9AEE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48220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</w:rPr>
              <w:t>Wydajność tonera: min 1600 stron</w:t>
            </w:r>
          </w:p>
        </w:tc>
        <w:tc>
          <w:tcPr>
            <w:tcW w:w="5386" w:type="dxa"/>
          </w:tcPr>
          <w:p w14:paraId="484EF46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D8B94A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2E52AD2" w14:textId="77777777" w:rsidR="00E612AA" w:rsidRDefault="00E612AA">
            <w:pPr>
              <w:pStyle w:val="Akapitzlist"/>
              <w:numPr>
                <w:ilvl w:val="0"/>
                <w:numId w:val="3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CA8B88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FBC88E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0EDC1E8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5ED3B22C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7A672F74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63945D70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4DD18BE5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Monitor panoramiczny – 2 sztuki - </w:t>
      </w:r>
      <w:r>
        <w:rPr>
          <w:rFonts w:cs="Times New Roman"/>
          <w:sz w:val="28"/>
          <w:szCs w:val="28"/>
        </w:rPr>
        <w:t xml:space="preserve"> </w:t>
      </w:r>
    </w:p>
    <w:p w14:paraId="7AF0B3D8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7F3055A2" w14:textId="77777777" w:rsidR="00E612AA" w:rsidRDefault="009D7E67">
      <w:pPr>
        <w:pStyle w:val="Akapitzlist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C5224E7" w14:textId="77777777" w:rsidR="00E612AA" w:rsidRDefault="009D7E67">
      <w:pPr>
        <w:pStyle w:val="Akapitzlist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65EB843" w14:textId="77777777" w:rsidR="00E612AA" w:rsidRDefault="00E612AA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E612AA" w14:paraId="28964C9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ACFD66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261153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176E89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9C5E95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554337A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905BC83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C1DBE2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7C1428A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29”</w:t>
            </w:r>
          </w:p>
        </w:tc>
        <w:tc>
          <w:tcPr>
            <w:tcW w:w="5386" w:type="dxa"/>
          </w:tcPr>
          <w:p w14:paraId="2C690DC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FAEF49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BBEF9F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AE45F5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062A1F0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18F5905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EAD070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5E9BA98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2A8111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Powłoka wyświetlacza</w:t>
            </w:r>
          </w:p>
        </w:tc>
        <w:tc>
          <w:tcPr>
            <w:tcW w:w="6096" w:type="dxa"/>
            <w:shd w:val="clear" w:color="auto" w:fill="auto"/>
          </w:tcPr>
          <w:p w14:paraId="44A572B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matowa</w:t>
            </w:r>
          </w:p>
        </w:tc>
        <w:tc>
          <w:tcPr>
            <w:tcW w:w="5386" w:type="dxa"/>
          </w:tcPr>
          <w:p w14:paraId="1A2E562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05A469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F3ECCA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ECFD96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06D4EE7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21:9</w:t>
            </w:r>
          </w:p>
        </w:tc>
        <w:tc>
          <w:tcPr>
            <w:tcW w:w="5386" w:type="dxa"/>
          </w:tcPr>
          <w:p w14:paraId="31CDD46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B00B06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252DA28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F881F6D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442A6BD8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2A780FBE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558AF6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47D65F2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9BCC3A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79AB26E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3601279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F0BCC5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64F1E87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452D56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28D2427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5ms</w:t>
            </w:r>
          </w:p>
        </w:tc>
        <w:tc>
          <w:tcPr>
            <w:tcW w:w="5386" w:type="dxa"/>
          </w:tcPr>
          <w:p w14:paraId="254B912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133E9F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2AC3E7D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4E6236C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Wielkość plamki</w:t>
            </w:r>
          </w:p>
        </w:tc>
        <w:tc>
          <w:tcPr>
            <w:tcW w:w="6096" w:type="dxa"/>
            <w:shd w:val="clear" w:color="auto" w:fill="auto"/>
          </w:tcPr>
          <w:p w14:paraId="0BE989D4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Maksymalnie: 0,262 x 0,262 mm</w:t>
            </w:r>
          </w:p>
        </w:tc>
        <w:tc>
          <w:tcPr>
            <w:tcW w:w="5386" w:type="dxa"/>
          </w:tcPr>
          <w:p w14:paraId="19594835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2937F6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FA3012C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B70AC0E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2C85825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 stopni w pionie i poziomie</w:t>
            </w:r>
          </w:p>
        </w:tc>
        <w:tc>
          <w:tcPr>
            <w:tcW w:w="5386" w:type="dxa"/>
          </w:tcPr>
          <w:p w14:paraId="18E5CA6D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157A0B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F8A8687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057BE2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712711E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8 bit; </w:t>
            </w:r>
          </w:p>
          <w:p w14:paraId="02E75B4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sRGB</w:t>
            </w:r>
            <w:proofErr w:type="spellEnd"/>
            <w:r>
              <w:rPr>
                <w:rFonts w:cs="Times New Roman"/>
                <w:sz w:val="20"/>
                <w:szCs w:val="20"/>
              </w:rPr>
              <w:t>&gt;99%</w:t>
            </w:r>
          </w:p>
        </w:tc>
        <w:tc>
          <w:tcPr>
            <w:tcW w:w="5386" w:type="dxa"/>
          </w:tcPr>
          <w:p w14:paraId="00A5BD3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77C131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9BDB237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D6ACD1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5549939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HDMI, Display Port, wyjście słuchawkowe</w:t>
            </w:r>
          </w:p>
        </w:tc>
        <w:tc>
          <w:tcPr>
            <w:tcW w:w="5386" w:type="dxa"/>
          </w:tcPr>
          <w:p w14:paraId="02AED05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2E8BBB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DF63A7F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A2EE76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646F493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Pochylenie w zakresie od -5 do 20 stopni</w:t>
            </w:r>
          </w:p>
        </w:tc>
        <w:tc>
          <w:tcPr>
            <w:tcW w:w="5386" w:type="dxa"/>
          </w:tcPr>
          <w:p w14:paraId="1C584F5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D9FD57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7504D0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5466A0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595F079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Technologia ochrony oczu - redukcja migotania </w:t>
            </w:r>
          </w:p>
        </w:tc>
        <w:tc>
          <w:tcPr>
            <w:tcW w:w="5386" w:type="dxa"/>
          </w:tcPr>
          <w:p w14:paraId="2DB3967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503610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7CD9464" w14:textId="77777777" w:rsidR="00E612AA" w:rsidRDefault="00E612AA">
            <w:pPr>
              <w:pStyle w:val="Akapitzlist"/>
              <w:numPr>
                <w:ilvl w:val="0"/>
                <w:numId w:val="3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4C2AFD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3BDFEFE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1903E20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18312871" w14:textId="77777777" w:rsidR="00C53808" w:rsidRDefault="00C53808">
      <w:pPr>
        <w:rPr>
          <w:rFonts w:cs="Times New Roman"/>
          <w:b/>
          <w:bCs/>
          <w:sz w:val="32"/>
          <w:szCs w:val="32"/>
        </w:rPr>
      </w:pPr>
    </w:p>
    <w:p w14:paraId="545E8A62" w14:textId="2AD06608" w:rsidR="00E612AA" w:rsidRDefault="009D7E67" w:rsidP="009D7849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CZĘŚĆ IX -  Biuro Projektów i Realizacji INSTALACJE SADOWSKI; ul. Tadeusza Boya-Żeleńskiego 6, 64-100 Leszno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49EFB0FC" w14:textId="77777777" w:rsidR="00E612AA" w:rsidRDefault="00E612AA">
      <w:pPr>
        <w:rPr>
          <w:rFonts w:cs="Times New Roman"/>
          <w:b/>
          <w:bCs/>
        </w:rPr>
      </w:pPr>
    </w:p>
    <w:p w14:paraId="0B659628" w14:textId="77777777" w:rsidR="00E612AA" w:rsidRDefault="009D7E67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Komputerowa stacja robocza z oprogramowaniem – 1 sztuka  </w:t>
      </w:r>
    </w:p>
    <w:p w14:paraId="533E3181" w14:textId="77777777" w:rsidR="00E612AA" w:rsidRDefault="00E612AA">
      <w:pPr>
        <w:pStyle w:val="Akapitzlist"/>
        <w:ind w:left="425"/>
        <w:rPr>
          <w:b/>
          <w:sz w:val="28"/>
          <w:szCs w:val="28"/>
        </w:rPr>
      </w:pPr>
    </w:p>
    <w:p w14:paraId="13FE0BD1" w14:textId="77777777" w:rsidR="00E612AA" w:rsidRDefault="009D7E67">
      <w:pPr>
        <w:pStyle w:val="Akapitzlist1"/>
        <w:ind w:left="425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417FE43" w14:textId="77777777" w:rsidR="00E612AA" w:rsidRDefault="009D7E67">
      <w:pPr>
        <w:pStyle w:val="Akapitzlist1"/>
        <w:ind w:left="425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781FFB1" w14:textId="77777777" w:rsidR="00E612AA" w:rsidRDefault="00E612AA">
      <w:pPr>
        <w:tabs>
          <w:tab w:val="left" w:pos="425"/>
        </w:tabs>
        <w:rPr>
          <w:rFonts w:cs="Times New Roman"/>
          <w:b/>
          <w:bCs/>
        </w:rPr>
      </w:pPr>
    </w:p>
    <w:p w14:paraId="513B21B6" w14:textId="77777777" w:rsidR="00E612AA" w:rsidRDefault="00E612AA">
      <w:pPr>
        <w:rPr>
          <w:rFonts w:cs="Times New Roman"/>
          <w:b/>
          <w:bCs/>
        </w:rPr>
      </w:pPr>
    </w:p>
    <w:p w14:paraId="6489190F" w14:textId="77777777" w:rsidR="00E612AA" w:rsidRDefault="00E612AA">
      <w:pPr>
        <w:rPr>
          <w:rFonts w:cs="Times New Roman"/>
          <w:b/>
          <w:bCs/>
        </w:rPr>
      </w:pPr>
    </w:p>
    <w:p w14:paraId="7A933B66" w14:textId="77777777" w:rsidR="00E612AA" w:rsidRDefault="00E612AA">
      <w:pPr>
        <w:rPr>
          <w:rFonts w:cs="Times New Roman"/>
          <w:b/>
          <w:bCs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E612AA" w14:paraId="1D629E3C" w14:textId="77777777">
        <w:tc>
          <w:tcPr>
            <w:tcW w:w="709" w:type="dxa"/>
            <w:shd w:val="clear" w:color="auto" w:fill="auto"/>
            <w:vAlign w:val="center"/>
          </w:tcPr>
          <w:p w14:paraId="7D5AA7E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E8E9E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1762A67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3E99627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3149F04D" w14:textId="77777777">
        <w:tc>
          <w:tcPr>
            <w:tcW w:w="709" w:type="dxa"/>
            <w:shd w:val="clear" w:color="auto" w:fill="auto"/>
          </w:tcPr>
          <w:p w14:paraId="6B5D3012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10A1F4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2C5F6AB9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7 340  pkt. </w:t>
            </w:r>
          </w:p>
          <w:p w14:paraId="638DF30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oraz jego wynik  muszą być ujęte w tabeli znajdującej się w Załączniku Nr 9 do SIWZ, która została pobrana ze strony  </w:t>
            </w:r>
            <w:hyperlink r:id="rId17" w:history="1"/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57B139BE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50124EF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</w:t>
            </w:r>
            <w:r>
              <w:rPr>
                <w:rFonts w:cs="Times New Roman"/>
                <w:sz w:val="20"/>
                <w:szCs w:val="20"/>
              </w:rPr>
              <w:lastRenderedPageBreak/>
              <w:t xml:space="preserve">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57F2C8C7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180D5FF9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54279997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E3C104C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tr w:rsidR="00E612AA" w14:paraId="2F793649" w14:textId="77777777">
        <w:tc>
          <w:tcPr>
            <w:tcW w:w="709" w:type="dxa"/>
            <w:shd w:val="clear" w:color="auto" w:fill="auto"/>
          </w:tcPr>
          <w:p w14:paraId="7C9498C1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BB51BB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1DF477F9" w14:textId="77777777" w:rsidR="00E612AA" w:rsidRDefault="009D7E67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32GB,</w:t>
            </w:r>
          </w:p>
          <w:p w14:paraId="46AB4C1F" w14:textId="77777777" w:rsidR="00E612AA" w:rsidRDefault="00E612AA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14:paraId="349411BC" w14:textId="77777777" w:rsidR="00E612AA" w:rsidRDefault="00E612AA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867F185" w14:textId="77777777">
        <w:tc>
          <w:tcPr>
            <w:tcW w:w="709" w:type="dxa"/>
            <w:shd w:val="clear" w:color="auto" w:fill="auto"/>
          </w:tcPr>
          <w:p w14:paraId="582451F4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468E9C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47DCBBC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 wynik o wartości co najmniej 6 522 pkt. </w:t>
            </w:r>
          </w:p>
          <w:p w14:paraId="7A1D78C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57AEFA7A" w14:textId="30677B1C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oraz jej wynik muszą być ujęte w tabeli znajdującej się w Załączniku Nr 10 do SIWZ, która została pobrana ze strony: </w:t>
            </w:r>
            <w:hyperlink r:id="rId18" w:history="1">
              <w:r>
                <w:rPr>
                  <w:rFonts w:cs="Times New Roman"/>
                  <w:sz w:val="20"/>
                  <w:szCs w:val="20"/>
                </w:rPr>
                <w:t>https://www.videocardbenchmark.net/gpu_list.php</w:t>
              </w:r>
            </w:hyperlink>
          </w:p>
          <w:p w14:paraId="6ECBFD2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22BB8B0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W przypadku, gdy zaproponowany zostanie komputer z kartą graficzną, którego wyniki testu wydajności nie zostały opublikowane na powyższej stronie, Wykonawca na wezwanie Zamawiającego zobowiązany będzie  do złożenia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</w:t>
            </w:r>
            <w:r>
              <w:rPr>
                <w:rFonts w:cs="Times New Roman"/>
                <w:sz w:val="20"/>
                <w:szCs w:val="20"/>
              </w:rPr>
              <w:lastRenderedPageBreak/>
              <w:t xml:space="preserve">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0FD22919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karty:</w:t>
            </w:r>
          </w:p>
          <w:p w14:paraId="0C7F607A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DA4EB3C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AE1182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5785AF72" w14:textId="77777777">
        <w:tc>
          <w:tcPr>
            <w:tcW w:w="709" w:type="dxa"/>
            <w:shd w:val="clear" w:color="auto" w:fill="auto"/>
          </w:tcPr>
          <w:p w14:paraId="46A9705B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D48226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karty graficznej</w:t>
            </w:r>
          </w:p>
        </w:tc>
        <w:tc>
          <w:tcPr>
            <w:tcW w:w="6307" w:type="dxa"/>
            <w:shd w:val="clear" w:color="auto" w:fill="auto"/>
          </w:tcPr>
          <w:p w14:paraId="035CD756" w14:textId="77777777" w:rsidR="00E612AA" w:rsidRDefault="009D7E67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6GB pamięci własnej</w:t>
            </w:r>
          </w:p>
        </w:tc>
        <w:tc>
          <w:tcPr>
            <w:tcW w:w="5316" w:type="dxa"/>
          </w:tcPr>
          <w:p w14:paraId="1BBDB2EB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7A2E5B0" w14:textId="77777777">
        <w:tc>
          <w:tcPr>
            <w:tcW w:w="709" w:type="dxa"/>
            <w:shd w:val="clear" w:color="auto" w:fill="auto"/>
          </w:tcPr>
          <w:p w14:paraId="3EA88C98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326777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55C0E3D2" w14:textId="77777777" w:rsidR="00E612AA" w:rsidRDefault="009D7E67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1TB SSD M.2</w:t>
            </w:r>
          </w:p>
        </w:tc>
        <w:tc>
          <w:tcPr>
            <w:tcW w:w="5316" w:type="dxa"/>
          </w:tcPr>
          <w:p w14:paraId="63F0CAD9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12CE316" w14:textId="77777777">
        <w:tc>
          <w:tcPr>
            <w:tcW w:w="709" w:type="dxa"/>
            <w:shd w:val="clear" w:color="auto" w:fill="auto"/>
          </w:tcPr>
          <w:p w14:paraId="2F525845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51125E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7DE8231F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 - 1 szt.</w:t>
            </w:r>
          </w:p>
          <w:p w14:paraId="4D986767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RJ45 (LAN) - 1 szt.</w:t>
            </w:r>
          </w:p>
          <w:p w14:paraId="6AC3C018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USB </w:t>
            </w:r>
            <w:proofErr w:type="spellStart"/>
            <w:r>
              <w:rPr>
                <w:rFonts w:cs="Times New Roman"/>
                <w:sz w:val="20"/>
                <w:szCs w:val="20"/>
              </w:rPr>
              <w:t>Type</w:t>
            </w:r>
            <w:proofErr w:type="spellEnd"/>
            <w:r>
              <w:rPr>
                <w:rFonts w:cs="Times New Roman"/>
                <w:sz w:val="20"/>
                <w:szCs w:val="20"/>
              </w:rPr>
              <w:t>-C - 1 szt.</w:t>
            </w:r>
          </w:p>
          <w:p w14:paraId="72AD4536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3.0 - 3 szt.</w:t>
            </w:r>
          </w:p>
          <w:p w14:paraId="7C45296A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2.0 - 3 szt.</w:t>
            </w:r>
          </w:p>
          <w:p w14:paraId="0452D101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S/PDIF - 1 szt.</w:t>
            </w:r>
          </w:p>
        </w:tc>
        <w:tc>
          <w:tcPr>
            <w:tcW w:w="5316" w:type="dxa"/>
          </w:tcPr>
          <w:p w14:paraId="7828D2D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549EAB2" w14:textId="77777777">
        <w:tc>
          <w:tcPr>
            <w:tcW w:w="709" w:type="dxa"/>
            <w:shd w:val="clear" w:color="auto" w:fill="auto"/>
          </w:tcPr>
          <w:p w14:paraId="42109557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13DF5F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Napęd optyczny</w:t>
            </w:r>
          </w:p>
        </w:tc>
        <w:tc>
          <w:tcPr>
            <w:tcW w:w="6307" w:type="dxa"/>
            <w:shd w:val="clear" w:color="auto" w:fill="auto"/>
          </w:tcPr>
          <w:p w14:paraId="1112940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Zewnętrzna nagrywarka DVD (USB)</w:t>
            </w:r>
          </w:p>
        </w:tc>
        <w:tc>
          <w:tcPr>
            <w:tcW w:w="5316" w:type="dxa"/>
          </w:tcPr>
          <w:p w14:paraId="10C65F7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5648124" w14:textId="77777777">
        <w:tc>
          <w:tcPr>
            <w:tcW w:w="709" w:type="dxa"/>
            <w:shd w:val="clear" w:color="auto" w:fill="auto"/>
          </w:tcPr>
          <w:p w14:paraId="1FBD6F8E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16D599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Łączność przewodowa</w:t>
            </w:r>
          </w:p>
        </w:tc>
        <w:tc>
          <w:tcPr>
            <w:tcW w:w="6307" w:type="dxa"/>
            <w:shd w:val="clear" w:color="auto" w:fill="auto"/>
          </w:tcPr>
          <w:p w14:paraId="1B13399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100/1000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Mb</w:t>
            </w:r>
            <w:proofErr w:type="spellEnd"/>
            <w:r>
              <w:rPr>
                <w:rFonts w:cs="Times New Roman"/>
                <w:sz w:val="20"/>
                <w:szCs w:val="20"/>
              </w:rPr>
              <w:t>/s</w:t>
            </w:r>
          </w:p>
        </w:tc>
        <w:tc>
          <w:tcPr>
            <w:tcW w:w="5316" w:type="dxa"/>
          </w:tcPr>
          <w:p w14:paraId="4B945A9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FBFF3B4" w14:textId="77777777">
        <w:tc>
          <w:tcPr>
            <w:tcW w:w="709" w:type="dxa"/>
            <w:shd w:val="clear" w:color="auto" w:fill="auto"/>
          </w:tcPr>
          <w:p w14:paraId="4BBB0896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145396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37B83F9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Windows 10 Pro 64 bit lub równoważny. </w:t>
            </w:r>
          </w:p>
          <w:p w14:paraId="326C8AE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16" w:type="dxa"/>
          </w:tcPr>
          <w:p w14:paraId="0918995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98A6744" w14:textId="77777777">
        <w:tc>
          <w:tcPr>
            <w:tcW w:w="709" w:type="dxa"/>
            <w:shd w:val="clear" w:color="auto" w:fill="auto"/>
          </w:tcPr>
          <w:p w14:paraId="51F50A58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09AB68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307" w:type="dxa"/>
            <w:shd w:val="clear" w:color="auto" w:fill="auto"/>
          </w:tcPr>
          <w:p w14:paraId="0A59036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MS Office 2019 Home and Business lub równoważny. </w:t>
            </w:r>
          </w:p>
          <w:p w14:paraId="13E36BC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Opis równoważności znajduje się w punkcie 33 Załącznika nr 8 do SIWZ.</w:t>
            </w:r>
          </w:p>
          <w:p w14:paraId="16AA1BA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16" w:type="dxa"/>
          </w:tcPr>
          <w:p w14:paraId="16F3297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EBFF7B2" w14:textId="77777777">
        <w:tc>
          <w:tcPr>
            <w:tcW w:w="709" w:type="dxa"/>
            <w:shd w:val="clear" w:color="auto" w:fill="auto"/>
          </w:tcPr>
          <w:p w14:paraId="1DA8558D" w14:textId="77777777" w:rsidR="00E612AA" w:rsidRDefault="00E612AA">
            <w:pPr>
              <w:pStyle w:val="Akapitzlist"/>
              <w:numPr>
                <w:ilvl w:val="0"/>
                <w:numId w:val="34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DE6BE6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7822D6B2" w14:textId="77777777" w:rsidR="00E612AA" w:rsidRDefault="009D7E67">
            <w:pPr>
              <w:pStyle w:val="Akapitzlist"/>
              <w:ind w:left="-1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24 miesiące, </w:t>
            </w:r>
            <w:proofErr w:type="spellStart"/>
            <w:r>
              <w:rPr>
                <w:rFonts w:cs="Times New Roman"/>
                <w:sz w:val="20"/>
                <w:szCs w:val="20"/>
              </w:rPr>
              <w:t>door</w:t>
            </w:r>
            <w:proofErr w:type="spellEnd"/>
            <w:r>
              <w:rPr>
                <w:rFonts w:cs="Times New Roman"/>
                <w:sz w:val="20"/>
                <w:szCs w:val="20"/>
              </w:rPr>
              <w:t>-to-</w:t>
            </w:r>
            <w:proofErr w:type="spellStart"/>
            <w:r>
              <w:rPr>
                <w:rFonts w:cs="Times New Roman"/>
                <w:sz w:val="20"/>
                <w:szCs w:val="20"/>
              </w:rPr>
              <w:t>door</w:t>
            </w:r>
            <w:proofErr w:type="spellEnd"/>
          </w:p>
        </w:tc>
        <w:tc>
          <w:tcPr>
            <w:tcW w:w="5316" w:type="dxa"/>
          </w:tcPr>
          <w:p w14:paraId="6B9358BB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758E2195" w14:textId="77777777" w:rsidR="00E612AA" w:rsidRDefault="00E612AA">
      <w:pPr>
        <w:rPr>
          <w:rFonts w:cs="Times New Roman"/>
          <w:b/>
          <w:bCs/>
        </w:rPr>
      </w:pPr>
    </w:p>
    <w:p w14:paraId="68AB3AA0" w14:textId="30E92DF9" w:rsidR="00E612AA" w:rsidRDefault="00E612AA">
      <w:pPr>
        <w:rPr>
          <w:rFonts w:cs="Times New Roman"/>
          <w:b/>
          <w:bCs/>
        </w:rPr>
      </w:pPr>
    </w:p>
    <w:p w14:paraId="7C9588C3" w14:textId="0FACA2D8" w:rsidR="00C53808" w:rsidRDefault="00C53808">
      <w:pPr>
        <w:rPr>
          <w:rFonts w:cs="Times New Roman"/>
          <w:b/>
          <w:bCs/>
        </w:rPr>
      </w:pPr>
    </w:p>
    <w:p w14:paraId="13AF113F" w14:textId="3E355915" w:rsidR="00C53808" w:rsidRDefault="00C53808">
      <w:pPr>
        <w:rPr>
          <w:rFonts w:cs="Times New Roman"/>
          <w:b/>
          <w:bCs/>
        </w:rPr>
      </w:pPr>
    </w:p>
    <w:p w14:paraId="1FA74124" w14:textId="77777777" w:rsidR="00C53808" w:rsidRDefault="00C53808">
      <w:pPr>
        <w:rPr>
          <w:rFonts w:cs="Times New Roman"/>
          <w:b/>
          <w:bCs/>
        </w:rPr>
      </w:pPr>
    </w:p>
    <w:p w14:paraId="0BF502BD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Oprogramowanie Norma Standard (Norma Standard 2.0)  - 1 sztuka lub równoważny o parametrach minimalnych: </w:t>
      </w:r>
    </w:p>
    <w:p w14:paraId="5176D4BE" w14:textId="77777777" w:rsidR="00E612AA" w:rsidRDefault="00E612AA">
      <w:pPr>
        <w:tabs>
          <w:tab w:val="left" w:pos="425"/>
        </w:tabs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E612AA" w14:paraId="663C9AD2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56CC4CD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76ABFF4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3F6D7C0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4ADDBD97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3E0C488D" w14:textId="77777777" w:rsidR="00E612AA" w:rsidRDefault="009D7E67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78481007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Program powinien zawierać: </w:t>
            </w:r>
          </w:p>
          <w:p w14:paraId="7F9BCF54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Pełną bazę katalogów typu KNR, KNNR, KNR-W, TZKNBK (PKZ), KNP, AT i innych.</w:t>
            </w:r>
          </w:p>
          <w:p w14:paraId="176DD436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Rozbudowany system wydruków różnych postaci kosztorysu jak też wszelkich zestawień.</w:t>
            </w:r>
          </w:p>
          <w:p w14:paraId="6B72D77C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Możliwość współpracy z dostępnymi bazami cenowymi.</w:t>
            </w:r>
          </w:p>
          <w:p w14:paraId="2FC18EE8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 xml:space="preserve">Komunikację on-line (przez Internet) z bazą </w:t>
            </w:r>
            <w:proofErr w:type="spellStart"/>
            <w:r>
              <w:rPr>
                <w:rFonts w:cs="Times New Roman"/>
                <w:sz w:val="20"/>
                <w:szCs w:val="20"/>
              </w:rPr>
              <w:t>Intercenbud</w:t>
            </w:r>
            <w:proofErr w:type="spellEnd"/>
            <w:r>
              <w:rPr>
                <w:rFonts w:cs="Times New Roman"/>
                <w:sz w:val="20"/>
                <w:szCs w:val="20"/>
              </w:rPr>
              <w:t>.</w:t>
            </w:r>
          </w:p>
          <w:p w14:paraId="2F94329F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Przejrzysty interfejs oparty na wstążce poleceń pozwalający na szybką i wygodną pracę.</w:t>
            </w:r>
          </w:p>
          <w:p w14:paraId="6366DD85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Możliwość wczytywania kosztorysów zapisanych przez inne programy.</w:t>
            </w:r>
          </w:p>
          <w:p w14:paraId="7C4D1666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Wygodny i przejrzysty mechanizm wyboru pozycji katalogowej, umożliwiający dowolne edytowanie spisu katalogów z możliwością ich grupowania, zmiany miejsca, tworzenia list ulubionych i prezentacji w postaci drzewa.</w:t>
            </w:r>
          </w:p>
          <w:p w14:paraId="34613427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Mechanizmy automatycznej zmiany danych pozycji w oparciu o dane z części opisowej katalogu. Program podpowiada, że są dopuszczalne modyfikacje odpowiednich nakładów i w razie potrzeby automatycznie je wprowadza.</w:t>
            </w:r>
          </w:p>
          <w:p w14:paraId="101A81A1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System komunikatów specjalnych, które informują użytkownika o szczególnych warunkach kosztorysowania danej roboty.</w:t>
            </w:r>
          </w:p>
          <w:p w14:paraId="63EBBF93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•</w:t>
            </w:r>
            <w:r>
              <w:rPr>
                <w:rFonts w:cs="Times New Roman"/>
                <w:sz w:val="20"/>
                <w:szCs w:val="20"/>
              </w:rPr>
              <w:tab/>
              <w:t>Automatyczne wyliczanie nakładów dodatkowych (np. koszty jednostkowe transportu).</w:t>
            </w:r>
          </w:p>
          <w:p w14:paraId="66214C2F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Możliwość zmiany wszystkich danych w kosztorysie w dowolnym momencie jego tworzenia</w:t>
            </w:r>
          </w:p>
          <w:p w14:paraId="2674827D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Możliwość tworzenia pozycji scalonych oraz wstawiania ich do katalogów własnych</w:t>
            </w:r>
          </w:p>
          <w:p w14:paraId="5EBEBFF6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Mechanizm wyliczania czasu pracy rusztowań.</w:t>
            </w:r>
          </w:p>
          <w:p w14:paraId="56D7364E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Możliwość tworzenia pozycji dla wyliczania kosztów transportu materiałów lub sprzętu</w:t>
            </w:r>
          </w:p>
          <w:p w14:paraId="194B246E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Wielopoziomowy system działów</w:t>
            </w:r>
          </w:p>
          <w:p w14:paraId="72C15E7C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Możliwość sprawdzania poprawności kosztorysu przez porównywanie go z katalogami</w:t>
            </w:r>
          </w:p>
          <w:p w14:paraId="7F52A2AB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Wbudowana przeglądarka kodów CPV z możliwością ich wstawiania na stronę tytułową i przypisywania do działów.</w:t>
            </w:r>
          </w:p>
          <w:p w14:paraId="2037826B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Rozbudowany system definiowania narzutów z możliwością rozliczania kilku stawek VAT.</w:t>
            </w:r>
          </w:p>
          <w:p w14:paraId="0C9305EF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 xml:space="preserve">Wymiana kosztorysów z innymi programami za pośrednictwem uniwersalnego formatu </w:t>
            </w:r>
            <w:proofErr w:type="spellStart"/>
            <w:r>
              <w:rPr>
                <w:rFonts w:cs="Times New Roman"/>
                <w:sz w:val="20"/>
                <w:szCs w:val="20"/>
              </w:rPr>
              <w:t>ath</w:t>
            </w:r>
            <w:proofErr w:type="spellEnd"/>
            <w:r>
              <w:rPr>
                <w:rFonts w:cs="Times New Roman"/>
                <w:sz w:val="20"/>
                <w:szCs w:val="20"/>
              </w:rPr>
              <w:t>.</w:t>
            </w:r>
          </w:p>
          <w:p w14:paraId="7F576B1A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 xml:space="preserve">Przedmiar z mechanizmami sum częściowych, obliczeń pomocniczych, komentarzy, </w:t>
            </w:r>
            <w:proofErr w:type="spellStart"/>
            <w:r>
              <w:rPr>
                <w:rFonts w:cs="Times New Roman"/>
                <w:sz w:val="20"/>
                <w:szCs w:val="20"/>
              </w:rPr>
              <w:t>odwołań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do wyliczeń z innych pozycji, systemem stałych kosztorysu i wyszukiwaniem błędnych wyrażeń..</w:t>
            </w:r>
          </w:p>
        </w:tc>
        <w:tc>
          <w:tcPr>
            <w:tcW w:w="6612" w:type="dxa"/>
          </w:tcPr>
          <w:p w14:paraId="57B4B70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37BF18FB" w14:textId="77777777" w:rsidR="00E612AA" w:rsidRDefault="00E612AA">
      <w:pPr>
        <w:tabs>
          <w:tab w:val="left" w:pos="425"/>
        </w:tabs>
        <w:jc w:val="both"/>
        <w:rPr>
          <w:rFonts w:cs="Times New Roman"/>
          <w:b/>
          <w:bCs/>
          <w:sz w:val="28"/>
          <w:szCs w:val="28"/>
          <w:highlight w:val="yellow"/>
        </w:rPr>
      </w:pPr>
    </w:p>
    <w:p w14:paraId="392E27D5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3ABAD744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2CE13115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5624C340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5B63592C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lastRenderedPageBreak/>
        <w:t>Nazwa producenta: ………………………………………………..................</w:t>
      </w:r>
    </w:p>
    <w:p w14:paraId="0D60CE8B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programu: …………………………………………………………….</w:t>
      </w:r>
    </w:p>
    <w:p w14:paraId="55E07101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1E5C0A48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proofErr w:type="spellStart"/>
      <w:r>
        <w:rPr>
          <w:rFonts w:cs="Times New Roman"/>
          <w:b/>
          <w:bCs/>
          <w:sz w:val="28"/>
          <w:szCs w:val="28"/>
        </w:rPr>
        <w:t>Install</w:t>
      </w:r>
      <w:proofErr w:type="spellEnd"/>
      <w:r>
        <w:rPr>
          <w:rFonts w:cs="Times New Roman"/>
          <w:b/>
          <w:bCs/>
          <w:sz w:val="28"/>
          <w:szCs w:val="28"/>
        </w:rPr>
        <w:t xml:space="preserve"> System5 – 1 sztuka lub równoważny o parametrach minimalnych:</w:t>
      </w:r>
    </w:p>
    <w:p w14:paraId="4C033A9B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E612AA" w14:paraId="380A2CCB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32EC2CF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2985E5B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10CA32C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5EA1B103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79654C4C" w14:textId="77777777" w:rsidR="00E612AA" w:rsidRDefault="009D7E67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3E2CF6AC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Program to ergonomiczne narzędzie do projektowania i obliczeń instalacji ogrzewania, chłodzenia i systemów sanitarnych wewnątrz budynków, a także obliczeń cieplnych budynku.</w:t>
            </w:r>
          </w:p>
          <w:p w14:paraId="5DFFF016" w14:textId="77777777" w:rsidR="00E612AA" w:rsidRDefault="00E612AA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</w:p>
          <w:p w14:paraId="3EAA6066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Program wyposażony jest w moduły: </w:t>
            </w:r>
          </w:p>
          <w:p w14:paraId="2940EBD1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 xml:space="preserve">Moduł bazowy </w:t>
            </w:r>
            <w:proofErr w:type="spellStart"/>
            <w:r>
              <w:rPr>
                <w:rFonts w:cs="Times New Roman"/>
                <w:sz w:val="20"/>
                <w:szCs w:val="20"/>
              </w:rPr>
              <w:t>InstalSystem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 Zarządca Pakietu</w:t>
            </w:r>
          </w:p>
          <w:p w14:paraId="3AA384B2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Obliczenia cieplne budynku, projektowanie i dobór odbiorników</w:t>
            </w:r>
          </w:p>
          <w:p w14:paraId="2E267D5A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Straty ciepła (Obciążenie cieplne)</w:t>
            </w:r>
          </w:p>
          <w:p w14:paraId="15A3B3A0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Dobór grzejników</w:t>
            </w:r>
          </w:p>
          <w:p w14:paraId="442EB101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Systemy płaszczyznowe pętlicowe w funkcji grzania lub chłodzenia</w:t>
            </w:r>
          </w:p>
          <w:p w14:paraId="4E494FD3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Systemy płaszczyznowe panelowe w funkcji grzania lub chłodzenia</w:t>
            </w:r>
          </w:p>
          <w:p w14:paraId="6D883109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Ułożenie płyt systemu suchego</w:t>
            </w:r>
          </w:p>
          <w:p w14:paraId="1CCE08E1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Zintegrowane projektowanie 2D/3D i obliczenia sieci</w:t>
            </w:r>
          </w:p>
          <w:p w14:paraId="273754B7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Systemy grzewcze</w:t>
            </w:r>
          </w:p>
          <w:p w14:paraId="10B9B412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Systemy chłodnicze</w:t>
            </w:r>
          </w:p>
          <w:p w14:paraId="3F3DC3DF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Hydrauliczne węzły regulacyjne</w:t>
            </w:r>
          </w:p>
          <w:p w14:paraId="3F9017BB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Instalacje wodociągowe</w:t>
            </w:r>
          </w:p>
          <w:p w14:paraId="15EB32FC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Rozszerzenia obliczeń instalacji wodociągowych</w:t>
            </w:r>
          </w:p>
          <w:p w14:paraId="7B0F9D0C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Stacje mieszkaniowe</w:t>
            </w:r>
          </w:p>
          <w:p w14:paraId="2108DBB5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Integracja BIM i komunikacja</w:t>
            </w:r>
          </w:p>
          <w:p w14:paraId="6BE17C74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 xml:space="preserve">Import </w:t>
            </w:r>
            <w:proofErr w:type="spellStart"/>
            <w:r>
              <w:rPr>
                <w:rFonts w:cs="Times New Roman"/>
                <w:sz w:val="20"/>
                <w:szCs w:val="20"/>
              </w:rPr>
              <w:t>gbXML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(BIM) – prototyp</w:t>
            </w:r>
          </w:p>
          <w:p w14:paraId="447055D7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•</w:t>
            </w:r>
            <w:r>
              <w:rPr>
                <w:rFonts w:cs="Times New Roman"/>
                <w:sz w:val="20"/>
                <w:szCs w:val="20"/>
              </w:rPr>
              <w:tab/>
              <w:t>Import IFC (BIM) – prototyp</w:t>
            </w:r>
          </w:p>
          <w:p w14:paraId="249A01EF" w14:textId="77777777" w:rsidR="00E612AA" w:rsidRDefault="009D7E67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•</w:t>
            </w:r>
            <w:r>
              <w:rPr>
                <w:rFonts w:cs="Times New Roman"/>
                <w:sz w:val="20"/>
                <w:szCs w:val="20"/>
              </w:rPr>
              <w:tab/>
              <w:t>Przetwarzanie zestawienia materiałów</w:t>
            </w:r>
          </w:p>
        </w:tc>
        <w:tc>
          <w:tcPr>
            <w:tcW w:w="6612" w:type="dxa"/>
          </w:tcPr>
          <w:p w14:paraId="4348E5B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C10B2E0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27AB4612" w14:textId="77777777" w:rsidR="00E612AA" w:rsidRDefault="00E612AA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70ABDC67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0C3360A5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2A0F4BEC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27E05622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64550F12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2E3012A3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programu: …………………………………………………………….</w:t>
      </w:r>
    </w:p>
    <w:p w14:paraId="0547BCAD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373BB06A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07EBB411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Profil Koordynator </w:t>
      </w:r>
      <w:r>
        <w:rPr>
          <w:rFonts w:cs="Times New Roman"/>
          <w:sz w:val="28"/>
          <w:szCs w:val="28"/>
        </w:rPr>
        <w:t xml:space="preserve"> - </w:t>
      </w:r>
      <w:r>
        <w:rPr>
          <w:rFonts w:cs="Times New Roman"/>
          <w:b/>
          <w:bCs/>
          <w:sz w:val="28"/>
          <w:szCs w:val="28"/>
        </w:rPr>
        <w:t>1 sztuka lub równoważny o parametrach minimalnych:</w:t>
      </w:r>
      <w:r>
        <w:rPr>
          <w:rFonts w:cs="Times New Roman"/>
          <w:sz w:val="28"/>
          <w:szCs w:val="28"/>
        </w:rPr>
        <w:t xml:space="preserve"> </w:t>
      </w:r>
    </w:p>
    <w:p w14:paraId="7867B6AE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3DD82E7E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E612AA" w14:paraId="69757CD8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297C663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246A795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3BECAC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5B052620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5B435AC9" w14:textId="77777777" w:rsidR="00E612AA" w:rsidRDefault="009D7E67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41FEB593" w14:textId="77777777" w:rsidR="00E612AA" w:rsidRDefault="009D7E67">
            <w:pPr>
              <w:ind w:left="720"/>
              <w:jc w:val="both"/>
              <w:rPr>
                <w:rFonts w:cs="Times New Roman"/>
                <w:kern w:val="2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Opis programu: </w:t>
            </w:r>
          </w:p>
          <w:p w14:paraId="63889919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Generator szczegółowych rysunków DWG, DXF (plan, schemat, profil)</w:t>
            </w:r>
          </w:p>
          <w:p w14:paraId="0A6645FA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Styl rysunku zgodny z systemem CAD</w:t>
            </w:r>
          </w:p>
          <w:p w14:paraId="10973EE5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Konfiguracja tabeli profilu</w:t>
            </w:r>
          </w:p>
          <w:p w14:paraId="15549E14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Szablony wartości domyślnych (wymiary, zagłębienia, opisy)</w:t>
            </w:r>
          </w:p>
          <w:p w14:paraId="6A41124C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Katalog rur, katalog studni</w:t>
            </w:r>
          </w:p>
          <w:p w14:paraId="5D67CDD1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Dostawianie i edycja obiektów bezpośrednio na profilu</w:t>
            </w:r>
          </w:p>
          <w:p w14:paraId="724FAD74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Edycja trasy i obiektów bezpośrednio na planie</w:t>
            </w:r>
          </w:p>
          <w:p w14:paraId="75BE35DF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Funkcje pomiarowe (pomocnicze)</w:t>
            </w:r>
          </w:p>
          <w:p w14:paraId="1D259A3C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Diagnostyka projektu i raporty kontrolne</w:t>
            </w:r>
          </w:p>
          <w:p w14:paraId="469AAAC4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Sygnalizacja kolizji z uzbrojeniem (strefa ochronna)</w:t>
            </w:r>
          </w:p>
          <w:p w14:paraId="3695F92B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Zestawienia ilościowe i porządkowe</w:t>
            </w:r>
          </w:p>
          <w:p w14:paraId="3284C9E7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Obliczenia robót ziemnych</w:t>
            </w:r>
          </w:p>
          <w:p w14:paraId="2B42703F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Import trasy i terenu z plików tekstowych</w:t>
            </w:r>
          </w:p>
          <w:p w14:paraId="2ED8E5BF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Obsługa map cyfrowych (w formacie DXF) i bitowych (w formacie BMP)</w:t>
            </w:r>
          </w:p>
          <w:p w14:paraId="51F2A774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Wskazanie trasy i edycja obiektów bezpośrednio na mapie</w:t>
            </w:r>
          </w:p>
          <w:p w14:paraId="650EE986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Import terenu i uzbrojenia (z mapy DXF)</w:t>
            </w:r>
          </w:p>
          <w:p w14:paraId="0821B876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Sieć dowolnie rozbudowana (przyłącza wielokrotnego stopnia)</w:t>
            </w:r>
          </w:p>
          <w:p w14:paraId="10AE473C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Dowolna liczba rozgałęzionych sieci w jednym projekcie</w:t>
            </w:r>
          </w:p>
          <w:p w14:paraId="08EF7D66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Dowolna liczba projektów</w:t>
            </w:r>
          </w:p>
          <w:p w14:paraId="66AA7929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Automatyczna lokalizacja skrzyżowań między projektami</w:t>
            </w:r>
          </w:p>
          <w:p w14:paraId="34F70232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Opisy dwujęzyczne</w:t>
            </w:r>
          </w:p>
          <w:p w14:paraId="031C0C03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Wymiana danych (Import, eksport tras, ZUD)</w:t>
            </w:r>
          </w:p>
          <w:p w14:paraId="66058C61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Zaawansowane zarządzanie generatorem rysunków</w:t>
            </w:r>
          </w:p>
          <w:p w14:paraId="7DE75568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Podział projektu na etapy oraz strefy "do" i "od" granicy działki</w:t>
            </w:r>
          </w:p>
          <w:p w14:paraId="2EC46467" w14:textId="77777777" w:rsidR="00E612AA" w:rsidRDefault="009D7E67">
            <w:pPr>
              <w:widowControl/>
              <w:numPr>
                <w:ilvl w:val="0"/>
                <w:numId w:val="36"/>
              </w:numPr>
              <w:suppressAutoHyphens w:val="0"/>
              <w:ind w:left="1418" w:hanging="73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Seryjny zapis danych i zestawień (możliwa synchronizacja z rysunkami)</w:t>
            </w:r>
          </w:p>
          <w:p w14:paraId="3F4C935E" w14:textId="77777777" w:rsidR="00E612AA" w:rsidRDefault="00E612AA">
            <w:pPr>
              <w:pStyle w:val="Akapitzlist"/>
              <w:widowControl/>
              <w:suppressAutoHyphens w:val="0"/>
              <w:ind w:left="42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77BE4FB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F948332" w14:textId="77777777" w:rsidR="00E612AA" w:rsidRDefault="00E612AA">
      <w:pPr>
        <w:tabs>
          <w:tab w:val="left" w:pos="425"/>
        </w:tabs>
        <w:jc w:val="both"/>
        <w:rPr>
          <w:rFonts w:cs="Times New Roman"/>
          <w:b/>
          <w:bCs/>
          <w:sz w:val="28"/>
          <w:szCs w:val="28"/>
        </w:rPr>
      </w:pPr>
    </w:p>
    <w:p w14:paraId="2F7A12BF" w14:textId="17E6FFC6" w:rsidR="00E612AA" w:rsidRDefault="00E612AA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13EF119E" w14:textId="77777777" w:rsidR="009D7849" w:rsidRDefault="009D7849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792DED58" w14:textId="77777777" w:rsidR="00E612AA" w:rsidRDefault="00E612AA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71F73F81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lastRenderedPageBreak/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354C1F7D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4460E057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538B52F4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22FA4351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75F54ABF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programu: …………………………………………………………….</w:t>
      </w:r>
    </w:p>
    <w:p w14:paraId="5E4176CC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4DB08CA8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0910E32C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Oprogramowanie </w:t>
      </w:r>
      <w:proofErr w:type="spellStart"/>
      <w:r>
        <w:rPr>
          <w:rFonts w:cs="Times New Roman"/>
          <w:b/>
          <w:bCs/>
          <w:color w:val="000000"/>
          <w:sz w:val="28"/>
          <w:szCs w:val="28"/>
          <w:lang w:eastAsia="pl-PL"/>
        </w:rPr>
        <w:t>Ventpack</w:t>
      </w:r>
      <w:proofErr w:type="spellEnd"/>
      <w:r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5.0 + </w:t>
      </w:r>
      <w:proofErr w:type="spellStart"/>
      <w:r>
        <w:rPr>
          <w:rFonts w:cs="Times New Roman"/>
          <w:b/>
          <w:bCs/>
          <w:color w:val="000000"/>
          <w:sz w:val="28"/>
          <w:szCs w:val="28"/>
          <w:lang w:eastAsia="pl-PL"/>
        </w:rPr>
        <w:t>BricsCAD</w:t>
      </w:r>
      <w:proofErr w:type="spellEnd"/>
      <w:r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V20 Pro – 1 sztuka lub równoważny o parametrach minimalnych:</w:t>
      </w:r>
    </w:p>
    <w:p w14:paraId="67E7D62A" w14:textId="77777777" w:rsidR="00E612AA" w:rsidRDefault="00E612AA">
      <w:pPr>
        <w:tabs>
          <w:tab w:val="left" w:pos="425"/>
        </w:tabs>
        <w:rPr>
          <w:rStyle w:val="Hipercze"/>
          <w:rFonts w:cs="Times New Roman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E612AA" w14:paraId="1CC4CD15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440FF88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33BE22C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0489D3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191EC7C3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44FC60A4" w14:textId="77777777" w:rsidR="00E612AA" w:rsidRDefault="009D7E67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21144E65" w14:textId="77777777" w:rsidR="00E612AA" w:rsidRDefault="009D7E67">
            <w:pPr>
              <w:rPr>
                <w:rFonts w:cs="Times New Roman"/>
                <w:kern w:val="2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Program do projektowania instalacji wentylacyjnych, oddymiających i klimatyzacyjnych umożliwiający:</w:t>
            </w:r>
          </w:p>
          <w:p w14:paraId="231031DD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wykonywanie obliczeń hydraulicznych,</w:t>
            </w:r>
          </w:p>
          <w:p w14:paraId="3F55B577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wykonywanie obliczeń akustycznych,</w:t>
            </w:r>
          </w:p>
          <w:p w14:paraId="561F6953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tworzenie zestawień materiałowych i import tych zestawień do formatów: xls, </w:t>
            </w:r>
            <w:proofErr w:type="spellStart"/>
            <w:r>
              <w:rPr>
                <w:rFonts w:cs="Times New Roman"/>
                <w:sz w:val="20"/>
                <w:szCs w:val="20"/>
              </w:rPr>
              <w:t>doc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</w:rPr>
              <w:t>xml</w:t>
            </w:r>
            <w:proofErr w:type="spellEnd"/>
            <w:r>
              <w:rPr>
                <w:rFonts w:cs="Times New Roman"/>
                <w:sz w:val="20"/>
                <w:szCs w:val="20"/>
              </w:rPr>
              <w:t>,</w:t>
            </w:r>
          </w:p>
          <w:p w14:paraId="0E187FDB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rysowanie ciągłe w tym łączenie elementów, wstawianie, obracanie,</w:t>
            </w:r>
          </w:p>
          <w:p w14:paraId="5CED9AD8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wykonywanie przekrojów pomocniczych i inteligentnych,</w:t>
            </w:r>
          </w:p>
          <w:p w14:paraId="225A49B4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pracę zarówno w widokach 2D jak i 3D,</w:t>
            </w:r>
          </w:p>
          <w:p w14:paraId="7CCA542E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projektowanie instalacji z wykorzystaniem elementów ogólnych oraz elementów producenta</w:t>
            </w:r>
          </w:p>
          <w:p w14:paraId="790C6816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tworzenie elementów niestandardowych,</w:t>
            </w:r>
          </w:p>
          <w:p w14:paraId="6C020C1A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umożliwiający eksport projektów do formatów </w:t>
            </w:r>
            <w:proofErr w:type="spellStart"/>
            <w:r>
              <w:rPr>
                <w:rFonts w:cs="Times New Roman"/>
                <w:sz w:val="20"/>
                <w:szCs w:val="20"/>
              </w:rPr>
              <w:t>inf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cs="Times New Roman"/>
                <w:sz w:val="20"/>
                <w:szCs w:val="20"/>
              </w:rPr>
              <w:t>rvt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(uwaga tylko przy posiadaniu rozszerzenia PREMIUM),</w:t>
            </w:r>
          </w:p>
          <w:p w14:paraId="259721E1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- pracujący w technologii CAD &amp; BIM,</w:t>
            </w:r>
          </w:p>
          <w:p w14:paraId="31FB85E3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posiadający licencję wieczystą.</w:t>
            </w:r>
          </w:p>
        </w:tc>
        <w:tc>
          <w:tcPr>
            <w:tcW w:w="6612" w:type="dxa"/>
          </w:tcPr>
          <w:p w14:paraId="194C247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4CE24CF8" w14:textId="77777777" w:rsidR="00E612AA" w:rsidRDefault="00E612AA">
      <w:pPr>
        <w:tabs>
          <w:tab w:val="left" w:pos="425"/>
        </w:tabs>
        <w:rPr>
          <w:rFonts w:cs="Times New Roman"/>
        </w:rPr>
      </w:pPr>
    </w:p>
    <w:p w14:paraId="20AFAABA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0E3552E0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2EB922C8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0F783078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10E82EF5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365E2BCB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55C2ECD4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programu: …………………………………………………………….</w:t>
      </w:r>
    </w:p>
    <w:p w14:paraId="320451F0" w14:textId="77777777" w:rsidR="00E612AA" w:rsidRDefault="00E612AA">
      <w:pPr>
        <w:tabs>
          <w:tab w:val="left" w:pos="425"/>
        </w:tabs>
        <w:rPr>
          <w:rFonts w:cs="Times New Roman"/>
        </w:rPr>
      </w:pPr>
    </w:p>
    <w:p w14:paraId="6AC8449E" w14:textId="77777777" w:rsidR="00E612AA" w:rsidRDefault="00E612AA">
      <w:pPr>
        <w:tabs>
          <w:tab w:val="left" w:pos="425"/>
        </w:tabs>
        <w:rPr>
          <w:rFonts w:cs="Times New Roman"/>
        </w:rPr>
      </w:pPr>
    </w:p>
    <w:p w14:paraId="1FFD58D6" w14:textId="77777777" w:rsidR="00E612AA" w:rsidRDefault="009D7E67">
      <w:pPr>
        <w:numPr>
          <w:ilvl w:val="0"/>
          <w:numId w:val="1"/>
        </w:numPr>
        <w:ind w:left="0" w:firstLine="0"/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proofErr w:type="spellStart"/>
      <w:r>
        <w:rPr>
          <w:rFonts w:cs="Times New Roman"/>
          <w:b/>
          <w:bCs/>
          <w:color w:val="000000"/>
          <w:sz w:val="28"/>
          <w:szCs w:val="28"/>
          <w:lang w:eastAsia="pl-PL"/>
        </w:rPr>
        <w:t>ProgramSanipack</w:t>
      </w:r>
      <w:proofErr w:type="spellEnd"/>
      <w:r>
        <w:rPr>
          <w:rFonts w:cs="Times New Roman"/>
          <w:b/>
          <w:bCs/>
          <w:color w:val="000000"/>
          <w:sz w:val="28"/>
          <w:szCs w:val="28"/>
          <w:lang w:eastAsia="pl-PL"/>
        </w:rPr>
        <w:t xml:space="preserve"> 5.0 lub równoważny o parametrach minimalnych: </w:t>
      </w:r>
    </w:p>
    <w:p w14:paraId="5545D1E6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72923B52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E612AA" w14:paraId="567AADC9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6EFA9FA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1FCC25B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75D0633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335A1431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3B69E770" w14:textId="77777777" w:rsidR="00E612AA" w:rsidRDefault="009D7E67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68E09158" w14:textId="77777777" w:rsidR="00E612AA" w:rsidRDefault="009D7E67">
            <w:pPr>
              <w:rPr>
                <w:rFonts w:cs="Times New Roman"/>
                <w:kern w:val="2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Program do projektowania instalacji sanitarnych umożliwiający:</w:t>
            </w:r>
          </w:p>
          <w:p w14:paraId="0A34DF1F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wykonywanie obliczeń hydraulicznych,</w:t>
            </w:r>
          </w:p>
          <w:p w14:paraId="29606F4C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tworzenie zestawień materiałowych i import tych zestawień do formatów: xls, </w:t>
            </w:r>
            <w:proofErr w:type="spellStart"/>
            <w:r>
              <w:rPr>
                <w:rFonts w:cs="Times New Roman"/>
                <w:sz w:val="20"/>
                <w:szCs w:val="20"/>
              </w:rPr>
              <w:t>doc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</w:rPr>
              <w:t>xml</w:t>
            </w:r>
            <w:proofErr w:type="spellEnd"/>
            <w:r>
              <w:rPr>
                <w:rFonts w:cs="Times New Roman"/>
                <w:sz w:val="20"/>
                <w:szCs w:val="20"/>
              </w:rPr>
              <w:t>,</w:t>
            </w:r>
          </w:p>
          <w:p w14:paraId="739A7193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rysowanie ciągłe w tym łączenie elementów, wstawianie, obracanie,</w:t>
            </w:r>
          </w:p>
          <w:p w14:paraId="070412BC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wykonywanie przekrojów pomocniczych i inteligentnych,</w:t>
            </w:r>
          </w:p>
          <w:p w14:paraId="424F735D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pracę zarówno w widokach 2D jak i 3D,</w:t>
            </w:r>
          </w:p>
          <w:p w14:paraId="7D09920B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projektowanie instalacji z wykorzystaniem elementów ogólnych oraz </w:t>
            </w:r>
            <w:r>
              <w:rPr>
                <w:rFonts w:cs="Times New Roman"/>
                <w:sz w:val="20"/>
                <w:szCs w:val="20"/>
              </w:rPr>
              <w:lastRenderedPageBreak/>
              <w:t>elementów producenta</w:t>
            </w:r>
          </w:p>
          <w:p w14:paraId="7334B956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tworzenie elementów niestandardowych,</w:t>
            </w:r>
          </w:p>
          <w:p w14:paraId="48B7167F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umożliwiający eksport projektów do formatów </w:t>
            </w:r>
            <w:proofErr w:type="spellStart"/>
            <w:r>
              <w:rPr>
                <w:rFonts w:cs="Times New Roman"/>
                <w:sz w:val="20"/>
                <w:szCs w:val="20"/>
              </w:rPr>
              <w:t>inf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cs="Times New Roman"/>
                <w:sz w:val="20"/>
                <w:szCs w:val="20"/>
              </w:rPr>
              <w:t>rvt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(uwaga tylko przy posiadaniu rozszerzenia PREMIUM),</w:t>
            </w:r>
          </w:p>
          <w:p w14:paraId="32E6E286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pracujący w technologii CAD &amp; BIM,</w:t>
            </w:r>
          </w:p>
          <w:p w14:paraId="5E8D0718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posiadający licencję wieczystą</w:t>
            </w:r>
          </w:p>
          <w:p w14:paraId="63560A72" w14:textId="77777777" w:rsidR="00E612AA" w:rsidRDefault="009D7E67">
            <w:pPr>
              <w:pStyle w:val="Akapitzlis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współpracujący z programem do projektowania wentylacji i klimatyzacji pozwalającym na wykrywanie kolizji</w:t>
            </w:r>
          </w:p>
          <w:p w14:paraId="76DB9260" w14:textId="77777777" w:rsidR="00E612AA" w:rsidRDefault="00E612AA">
            <w:pPr>
              <w:widowControl/>
              <w:suppressAutoHyphens w:val="0"/>
              <w:jc w:val="both"/>
              <w:rPr>
                <w:rFonts w:cs="Times New Roman"/>
                <w:sz w:val="18"/>
                <w:szCs w:val="18"/>
              </w:rPr>
            </w:pPr>
          </w:p>
          <w:p w14:paraId="608B5A58" w14:textId="77777777" w:rsidR="00E612AA" w:rsidRDefault="00E612AA">
            <w:pPr>
              <w:pStyle w:val="Akapitzlist"/>
              <w:rPr>
                <w:rFonts w:cs="Times New Roman"/>
                <w:sz w:val="18"/>
                <w:szCs w:val="18"/>
              </w:rPr>
            </w:pPr>
          </w:p>
          <w:p w14:paraId="5D15CA58" w14:textId="77777777" w:rsidR="00E612AA" w:rsidRDefault="00E612AA">
            <w:pPr>
              <w:widowControl/>
              <w:suppressAutoHyphens w:val="0"/>
              <w:ind w:left="1418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28006CC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21C565FB" w14:textId="77777777" w:rsidR="00E612AA" w:rsidRDefault="00E612AA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2CE62148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13978B7E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37CF2D6D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220E8178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2189AE64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39F3E4FB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programu: …………………………………………………………….</w:t>
      </w:r>
    </w:p>
    <w:p w14:paraId="5CA442EE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  <w:highlight w:val="yellow"/>
        </w:rPr>
      </w:pPr>
    </w:p>
    <w:p w14:paraId="24A884D2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6FFC3664" w14:textId="77777777" w:rsidR="00E612AA" w:rsidRDefault="009D7E67">
      <w:pPr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Monitor - 2 sztuki </w:t>
      </w:r>
    </w:p>
    <w:p w14:paraId="39BF8CD2" w14:textId="77777777" w:rsidR="00E612AA" w:rsidRDefault="00E612AA">
      <w:pPr>
        <w:rPr>
          <w:b/>
          <w:sz w:val="28"/>
          <w:szCs w:val="28"/>
        </w:rPr>
      </w:pPr>
    </w:p>
    <w:p w14:paraId="048A1CC0" w14:textId="77777777" w:rsidR="00E612AA" w:rsidRDefault="009D7E67">
      <w:pPr>
        <w:pStyle w:val="Akapitzlist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17D97AA" w14:textId="77777777" w:rsidR="00E612AA" w:rsidRDefault="009D7E67">
      <w:pPr>
        <w:pStyle w:val="Akapitzlist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A302B27" w14:textId="77777777" w:rsidR="00E612AA" w:rsidRDefault="00E612AA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E612AA" w14:paraId="1F13D8D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F43B3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890110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9EA435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B26158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104F513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772AE49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594FBD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1F8F22D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23-24”</w:t>
            </w:r>
          </w:p>
        </w:tc>
        <w:tc>
          <w:tcPr>
            <w:tcW w:w="5386" w:type="dxa"/>
          </w:tcPr>
          <w:p w14:paraId="5138EFA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746A24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DEC23AB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7212BC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4E99C7F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7C9911A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4CAEF3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BCC9EF8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3FB386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17AFBCF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4BF1C2C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DC3B35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848DCEA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E4FCA1C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46096A7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724720D6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38CEFE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C50047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BA8898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3BB18CF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25798FC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51BF15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0DB3B85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5871A4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6B091CF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5ms</w:t>
            </w:r>
          </w:p>
        </w:tc>
        <w:tc>
          <w:tcPr>
            <w:tcW w:w="5386" w:type="dxa"/>
          </w:tcPr>
          <w:p w14:paraId="57AA236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10D802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C05894B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B70C60E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406AEFB0" w14:textId="77777777" w:rsidR="00E612AA" w:rsidRDefault="009D7E67">
            <w:pPr>
              <w:numPr>
                <w:ilvl w:val="0"/>
                <w:numId w:val="38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 stopni w pionie</w:t>
            </w:r>
          </w:p>
          <w:p w14:paraId="6179FC4A" w14:textId="77777777" w:rsidR="00E612AA" w:rsidRDefault="009D7E67">
            <w:pPr>
              <w:numPr>
                <w:ilvl w:val="0"/>
                <w:numId w:val="38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 stopni w poziomie</w:t>
            </w:r>
          </w:p>
        </w:tc>
        <w:tc>
          <w:tcPr>
            <w:tcW w:w="5386" w:type="dxa"/>
          </w:tcPr>
          <w:p w14:paraId="1FD09C6B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3EC07A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FB06E1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243B8F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Pokrycie przestrzeni barw</w:t>
            </w:r>
          </w:p>
        </w:tc>
        <w:tc>
          <w:tcPr>
            <w:tcW w:w="6096" w:type="dxa"/>
            <w:shd w:val="clear" w:color="auto" w:fill="auto"/>
          </w:tcPr>
          <w:p w14:paraId="3B1C6DD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Min 99% </w:t>
            </w:r>
            <w:proofErr w:type="spellStart"/>
            <w:r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</w:tc>
        <w:tc>
          <w:tcPr>
            <w:tcW w:w="5386" w:type="dxa"/>
          </w:tcPr>
          <w:p w14:paraId="4CADD5B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DC0761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0EE3A0E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E36014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58DAF01B" w14:textId="77777777" w:rsidR="00E612AA" w:rsidRDefault="009D7E67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D-</w:t>
            </w:r>
            <w:proofErr w:type="spellStart"/>
            <w:r>
              <w:rPr>
                <w:rFonts w:cs="Times New Roman"/>
                <w:sz w:val="20"/>
                <w:szCs w:val="20"/>
              </w:rPr>
              <w:t>Sub</w:t>
            </w:r>
            <w:proofErr w:type="spellEnd"/>
          </w:p>
          <w:p w14:paraId="623A1F50" w14:textId="77777777" w:rsidR="00E612AA" w:rsidRDefault="009D7E67">
            <w:pPr>
              <w:pStyle w:val="Akapitzlist"/>
              <w:numPr>
                <w:ilvl w:val="0"/>
                <w:numId w:val="3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 (2 szt.)</w:t>
            </w:r>
          </w:p>
        </w:tc>
        <w:tc>
          <w:tcPr>
            <w:tcW w:w="5386" w:type="dxa"/>
          </w:tcPr>
          <w:p w14:paraId="6AD0224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B16D39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B7FC226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F480B9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29F0728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Pochylenie w zakresie od -2° do 15°</w:t>
            </w:r>
          </w:p>
        </w:tc>
        <w:tc>
          <w:tcPr>
            <w:tcW w:w="5386" w:type="dxa"/>
          </w:tcPr>
          <w:p w14:paraId="0867398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E77FD2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C163F6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724AF1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355E776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Głośniki 2x5W</w:t>
            </w:r>
          </w:p>
          <w:p w14:paraId="04166C2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Odłączalna podstawa</w:t>
            </w:r>
          </w:p>
          <w:p w14:paraId="6B40CD1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Możliwość montażu ściennego</w:t>
            </w:r>
          </w:p>
          <w:p w14:paraId="3007F36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C114B0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D70802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C3757B8" w14:textId="77777777" w:rsidR="00E612AA" w:rsidRDefault="00E612AA">
            <w:pPr>
              <w:pStyle w:val="Akapitzlist"/>
              <w:numPr>
                <w:ilvl w:val="0"/>
                <w:numId w:val="3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22D219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286F298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4B97E67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FF2133D" w14:textId="6E7AB2A1" w:rsidR="00E612AA" w:rsidRDefault="00E612AA">
      <w:pPr>
        <w:rPr>
          <w:rFonts w:cs="Times New Roman"/>
          <w:b/>
          <w:bCs/>
        </w:rPr>
      </w:pPr>
    </w:p>
    <w:p w14:paraId="7423BF4C" w14:textId="1A6ECDB5" w:rsidR="00C53808" w:rsidRDefault="00C53808">
      <w:pPr>
        <w:rPr>
          <w:rFonts w:cs="Times New Roman"/>
          <w:b/>
          <w:bCs/>
        </w:rPr>
      </w:pPr>
    </w:p>
    <w:p w14:paraId="27D65F6A" w14:textId="661723FF" w:rsidR="00C53808" w:rsidRDefault="00C53808">
      <w:pPr>
        <w:rPr>
          <w:rFonts w:cs="Times New Roman"/>
          <w:b/>
          <w:bCs/>
        </w:rPr>
      </w:pPr>
    </w:p>
    <w:p w14:paraId="20CCDA36" w14:textId="6DDC04A9" w:rsidR="00C53808" w:rsidRDefault="00C53808">
      <w:pPr>
        <w:rPr>
          <w:rFonts w:cs="Times New Roman"/>
          <w:b/>
          <w:bCs/>
        </w:rPr>
      </w:pPr>
    </w:p>
    <w:p w14:paraId="2CABA655" w14:textId="5018C3C0" w:rsidR="00C53808" w:rsidRDefault="00C53808">
      <w:pPr>
        <w:rPr>
          <w:rFonts w:cs="Times New Roman"/>
          <w:b/>
          <w:bCs/>
        </w:rPr>
      </w:pPr>
    </w:p>
    <w:p w14:paraId="611A716B" w14:textId="4E7DF973" w:rsidR="00C53808" w:rsidRDefault="00C53808">
      <w:pPr>
        <w:rPr>
          <w:rFonts w:cs="Times New Roman"/>
          <w:b/>
          <w:bCs/>
        </w:rPr>
      </w:pPr>
    </w:p>
    <w:p w14:paraId="51D799FA" w14:textId="573AE68F" w:rsidR="00C53808" w:rsidRDefault="00C53808">
      <w:pPr>
        <w:rPr>
          <w:rFonts w:cs="Times New Roman"/>
          <w:b/>
          <w:bCs/>
        </w:rPr>
      </w:pPr>
    </w:p>
    <w:p w14:paraId="09ABD485" w14:textId="20049A41" w:rsidR="00C53808" w:rsidRDefault="00C53808">
      <w:pPr>
        <w:rPr>
          <w:rFonts w:cs="Times New Roman"/>
          <w:b/>
          <w:bCs/>
        </w:rPr>
      </w:pPr>
    </w:p>
    <w:p w14:paraId="6B9E8255" w14:textId="77777777" w:rsidR="00C53808" w:rsidRDefault="00C53808">
      <w:pPr>
        <w:rPr>
          <w:rFonts w:cs="Times New Roman"/>
          <w:b/>
          <w:bCs/>
        </w:rPr>
      </w:pPr>
    </w:p>
    <w:p w14:paraId="04D903A6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Zestaw mysz + klawiatura – 1 sztuka  </w:t>
      </w:r>
    </w:p>
    <w:p w14:paraId="146DADC8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4EB08728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653DD788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1082599F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73B4DABC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E612AA" w14:paraId="48E075A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C38646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1A713C1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51BAC8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1B787C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4570EC21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660E160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Mysz</w:t>
            </w:r>
          </w:p>
        </w:tc>
      </w:tr>
      <w:tr w:rsidR="00E612AA" w14:paraId="6C5E526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81F8E0D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D9936F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Technologia sensora</w:t>
            </w:r>
          </w:p>
        </w:tc>
        <w:tc>
          <w:tcPr>
            <w:tcW w:w="6096" w:type="dxa"/>
            <w:shd w:val="clear" w:color="auto" w:fill="auto"/>
          </w:tcPr>
          <w:p w14:paraId="49DE0B4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optyczny</w:t>
            </w:r>
          </w:p>
        </w:tc>
        <w:tc>
          <w:tcPr>
            <w:tcW w:w="5386" w:type="dxa"/>
          </w:tcPr>
          <w:p w14:paraId="6662839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91B8CB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98C1580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E21D8D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4388AE5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4800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6D95DBB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8184C4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0F33FF3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EE9087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Transmisja danych</w:t>
            </w:r>
          </w:p>
        </w:tc>
        <w:tc>
          <w:tcPr>
            <w:tcW w:w="6096" w:type="dxa"/>
            <w:shd w:val="clear" w:color="auto" w:fill="auto"/>
          </w:tcPr>
          <w:p w14:paraId="3CF6D07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Bezprzewodowe RF 2.4Ghz</w:t>
            </w:r>
          </w:p>
        </w:tc>
        <w:tc>
          <w:tcPr>
            <w:tcW w:w="5386" w:type="dxa"/>
          </w:tcPr>
          <w:p w14:paraId="63A83C2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6B08AF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7323A45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CF24F0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Deklarowany zasięg</w:t>
            </w:r>
          </w:p>
        </w:tc>
        <w:tc>
          <w:tcPr>
            <w:tcW w:w="6096" w:type="dxa"/>
            <w:shd w:val="clear" w:color="auto" w:fill="auto"/>
          </w:tcPr>
          <w:p w14:paraId="46CF3B0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 m</w:t>
            </w:r>
          </w:p>
        </w:tc>
        <w:tc>
          <w:tcPr>
            <w:tcW w:w="5386" w:type="dxa"/>
          </w:tcPr>
          <w:p w14:paraId="17175F5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1E19D8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DD08FE1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52C9CB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odbiornika</w:t>
            </w:r>
          </w:p>
        </w:tc>
        <w:tc>
          <w:tcPr>
            <w:tcW w:w="6096" w:type="dxa"/>
            <w:shd w:val="clear" w:color="auto" w:fill="auto"/>
          </w:tcPr>
          <w:p w14:paraId="4B8489D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Nano USB</w:t>
            </w:r>
          </w:p>
        </w:tc>
        <w:tc>
          <w:tcPr>
            <w:tcW w:w="5386" w:type="dxa"/>
          </w:tcPr>
          <w:p w14:paraId="36A9F9D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D587D7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765B670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414B17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Zasilanie</w:t>
            </w:r>
          </w:p>
        </w:tc>
        <w:tc>
          <w:tcPr>
            <w:tcW w:w="6096" w:type="dxa"/>
            <w:shd w:val="clear" w:color="auto" w:fill="auto"/>
          </w:tcPr>
          <w:p w14:paraId="38E906B6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2x akumulatory AAA</w:t>
            </w:r>
          </w:p>
        </w:tc>
        <w:tc>
          <w:tcPr>
            <w:tcW w:w="5386" w:type="dxa"/>
          </w:tcPr>
          <w:p w14:paraId="5EB33DD8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C6CCDCB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66D2B4BE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lastRenderedPageBreak/>
              <w:t>Klawiatura</w:t>
            </w:r>
          </w:p>
        </w:tc>
      </w:tr>
      <w:tr w:rsidR="00E612AA" w14:paraId="15BD850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51FA662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A3EDBF0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Rodzaj przełączników</w:t>
            </w:r>
          </w:p>
        </w:tc>
        <w:tc>
          <w:tcPr>
            <w:tcW w:w="6096" w:type="dxa"/>
            <w:shd w:val="clear" w:color="auto" w:fill="auto"/>
          </w:tcPr>
          <w:p w14:paraId="788853F6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Membranowe</w:t>
            </w:r>
          </w:p>
        </w:tc>
        <w:tc>
          <w:tcPr>
            <w:tcW w:w="5386" w:type="dxa"/>
          </w:tcPr>
          <w:p w14:paraId="2109F30A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0EC4B8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2A602F7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5CC7CE5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Typ</w:t>
            </w:r>
          </w:p>
        </w:tc>
        <w:tc>
          <w:tcPr>
            <w:tcW w:w="6096" w:type="dxa"/>
            <w:shd w:val="clear" w:color="auto" w:fill="auto"/>
          </w:tcPr>
          <w:p w14:paraId="20E03BC1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Multimedialna</w:t>
            </w:r>
          </w:p>
          <w:p w14:paraId="5561176E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Niskoprofilowa</w:t>
            </w:r>
            <w:proofErr w:type="spellEnd"/>
          </w:p>
        </w:tc>
        <w:tc>
          <w:tcPr>
            <w:tcW w:w="5386" w:type="dxa"/>
          </w:tcPr>
          <w:p w14:paraId="08CCB945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067179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41A7479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5F33E85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4FB231D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Bezprzewodowa</w:t>
            </w:r>
          </w:p>
        </w:tc>
        <w:tc>
          <w:tcPr>
            <w:tcW w:w="5386" w:type="dxa"/>
          </w:tcPr>
          <w:p w14:paraId="022E9718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4F1629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E0195BE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DDA4AE1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Interfejs</w:t>
            </w:r>
          </w:p>
        </w:tc>
        <w:tc>
          <w:tcPr>
            <w:tcW w:w="6096" w:type="dxa"/>
            <w:shd w:val="clear" w:color="auto" w:fill="auto"/>
          </w:tcPr>
          <w:p w14:paraId="7A775DB2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</w:t>
            </w:r>
          </w:p>
          <w:p w14:paraId="50526C33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2,4 GHz</w:t>
            </w:r>
          </w:p>
          <w:p w14:paraId="050DC828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Bluetooth</w:t>
            </w:r>
          </w:p>
        </w:tc>
        <w:tc>
          <w:tcPr>
            <w:tcW w:w="5386" w:type="dxa"/>
          </w:tcPr>
          <w:p w14:paraId="7CC46205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8C5B74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B5EF4D3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4E2F334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Klawisze funkcyjne</w:t>
            </w:r>
          </w:p>
        </w:tc>
        <w:tc>
          <w:tcPr>
            <w:tcW w:w="6096" w:type="dxa"/>
            <w:shd w:val="clear" w:color="auto" w:fill="auto"/>
          </w:tcPr>
          <w:p w14:paraId="219906B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Numeryczne</w:t>
            </w:r>
          </w:p>
          <w:p w14:paraId="06A3080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Funkcyjne/multimedialne</w:t>
            </w:r>
          </w:p>
        </w:tc>
        <w:tc>
          <w:tcPr>
            <w:tcW w:w="5386" w:type="dxa"/>
          </w:tcPr>
          <w:p w14:paraId="37789A56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1C2F43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413DC34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8F39B72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Podświetlenie</w:t>
            </w:r>
          </w:p>
        </w:tc>
        <w:tc>
          <w:tcPr>
            <w:tcW w:w="6096" w:type="dxa"/>
            <w:shd w:val="clear" w:color="auto" w:fill="auto"/>
          </w:tcPr>
          <w:p w14:paraId="449F351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Białe, jednostrefowe – wszystkie klawisze w tym samym kolorze</w:t>
            </w:r>
          </w:p>
        </w:tc>
        <w:tc>
          <w:tcPr>
            <w:tcW w:w="5386" w:type="dxa"/>
          </w:tcPr>
          <w:p w14:paraId="2AC56511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BF3AEE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F210221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05BA5E6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26F83056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Wbudowana bateria</w:t>
            </w:r>
          </w:p>
          <w:p w14:paraId="1A632D89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Klawisze multimedialne</w:t>
            </w:r>
          </w:p>
          <w:p w14:paraId="69D68F86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Nanoodbiornik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674CEEB4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Wskaźnik naładowania baterii</w:t>
            </w:r>
          </w:p>
          <w:p w14:paraId="0D6E663B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Wielofunkcyjne pokrętło</w:t>
            </w:r>
          </w:p>
        </w:tc>
        <w:tc>
          <w:tcPr>
            <w:tcW w:w="5386" w:type="dxa"/>
          </w:tcPr>
          <w:p w14:paraId="5F549C0E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D22FE4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E890039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8DA68AB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Dołączone akcesoria</w:t>
            </w:r>
          </w:p>
        </w:tc>
        <w:tc>
          <w:tcPr>
            <w:tcW w:w="6096" w:type="dxa"/>
            <w:shd w:val="clear" w:color="auto" w:fill="auto"/>
          </w:tcPr>
          <w:p w14:paraId="7DEE396A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Kabel USB</w:t>
            </w:r>
          </w:p>
          <w:p w14:paraId="371D9AC8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Odbiornik</w:t>
            </w:r>
          </w:p>
        </w:tc>
        <w:tc>
          <w:tcPr>
            <w:tcW w:w="5386" w:type="dxa"/>
          </w:tcPr>
          <w:p w14:paraId="05C7CD7E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7B45B0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2823A78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909E269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Deklarowany czas pracy na baterii</w:t>
            </w:r>
          </w:p>
        </w:tc>
        <w:tc>
          <w:tcPr>
            <w:tcW w:w="6096" w:type="dxa"/>
            <w:shd w:val="clear" w:color="auto" w:fill="auto"/>
          </w:tcPr>
          <w:p w14:paraId="0B3FC7AA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 dni</w:t>
            </w:r>
          </w:p>
        </w:tc>
        <w:tc>
          <w:tcPr>
            <w:tcW w:w="5386" w:type="dxa"/>
          </w:tcPr>
          <w:p w14:paraId="28DB7F6E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9E694E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D15F57D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E77883D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0AB25F1C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960g</w:t>
            </w:r>
          </w:p>
        </w:tc>
        <w:tc>
          <w:tcPr>
            <w:tcW w:w="5386" w:type="dxa"/>
          </w:tcPr>
          <w:p w14:paraId="77F76B91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50B495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DEC6705" w14:textId="77777777" w:rsidR="00E612AA" w:rsidRDefault="00E612AA">
            <w:pPr>
              <w:pStyle w:val="Akapitzlist"/>
              <w:numPr>
                <w:ilvl w:val="0"/>
                <w:numId w:val="4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1390EA0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04F2C182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6FF6403D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2D09A630" w14:textId="77777777" w:rsidR="00E612AA" w:rsidRDefault="00E612AA">
      <w:pPr>
        <w:rPr>
          <w:rFonts w:cs="Times New Roman"/>
          <w:b/>
          <w:bCs/>
        </w:rPr>
      </w:pPr>
    </w:p>
    <w:p w14:paraId="66394485" w14:textId="3AFAE519" w:rsidR="00E612AA" w:rsidRDefault="00E612AA">
      <w:pPr>
        <w:rPr>
          <w:rFonts w:cs="Times New Roman"/>
          <w:b/>
          <w:bCs/>
        </w:rPr>
      </w:pPr>
    </w:p>
    <w:p w14:paraId="4633D16A" w14:textId="4CF5A779" w:rsidR="00C53808" w:rsidRDefault="00C53808">
      <w:pPr>
        <w:rPr>
          <w:rFonts w:cs="Times New Roman"/>
          <w:b/>
          <w:bCs/>
        </w:rPr>
      </w:pPr>
    </w:p>
    <w:p w14:paraId="0726B03E" w14:textId="7243E17C" w:rsidR="00C53808" w:rsidRDefault="00C53808">
      <w:pPr>
        <w:rPr>
          <w:rFonts w:cs="Times New Roman"/>
          <w:b/>
          <w:bCs/>
        </w:rPr>
      </w:pPr>
    </w:p>
    <w:p w14:paraId="312E3D45" w14:textId="55F15735" w:rsidR="00C53808" w:rsidRDefault="00C53808">
      <w:pPr>
        <w:rPr>
          <w:rFonts w:cs="Times New Roman"/>
          <w:b/>
          <w:bCs/>
        </w:rPr>
      </w:pPr>
    </w:p>
    <w:p w14:paraId="26AB6F9C" w14:textId="19E587F8" w:rsidR="00C53808" w:rsidRDefault="00C53808">
      <w:pPr>
        <w:rPr>
          <w:rFonts w:cs="Times New Roman"/>
          <w:b/>
          <w:bCs/>
        </w:rPr>
      </w:pPr>
    </w:p>
    <w:p w14:paraId="159DF5D6" w14:textId="77777777" w:rsidR="00C53808" w:rsidRDefault="00C53808">
      <w:pPr>
        <w:rPr>
          <w:rFonts w:cs="Times New Roman"/>
          <w:b/>
          <w:bCs/>
        </w:rPr>
      </w:pPr>
    </w:p>
    <w:p w14:paraId="3E068E4A" w14:textId="77777777" w:rsidR="00E612AA" w:rsidRDefault="00E612AA">
      <w:pPr>
        <w:rPr>
          <w:rFonts w:cs="Times New Roman"/>
          <w:b/>
          <w:bCs/>
        </w:rPr>
      </w:pPr>
    </w:p>
    <w:p w14:paraId="1C8D7CE9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Urządzenie drukujące, wielofunkcyjne – 1 sztuka </w:t>
      </w:r>
    </w:p>
    <w:p w14:paraId="7AFDA9D1" w14:textId="77777777" w:rsidR="00E612AA" w:rsidRDefault="00E612AA">
      <w:pPr>
        <w:rPr>
          <w:rFonts w:cs="Times New Roman"/>
          <w:b/>
          <w:bCs/>
          <w:sz w:val="28"/>
          <w:szCs w:val="28"/>
        </w:rPr>
      </w:pPr>
    </w:p>
    <w:p w14:paraId="7068B973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C9F5ACC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86B4537" w14:textId="77777777" w:rsidR="00E612AA" w:rsidRDefault="00E612AA">
      <w:pPr>
        <w:rPr>
          <w:rFonts w:cs="Times New Roman"/>
          <w:b/>
          <w:bCs/>
        </w:rPr>
      </w:pPr>
    </w:p>
    <w:p w14:paraId="164B0143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E612AA" w14:paraId="70BCF8D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67C163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716E3D7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D39ACA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8A0ED5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5D4B1BE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CA25334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A5EAD5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3D2B8B1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Drukowanie, skanowanie </w:t>
            </w:r>
          </w:p>
        </w:tc>
        <w:tc>
          <w:tcPr>
            <w:tcW w:w="5386" w:type="dxa"/>
          </w:tcPr>
          <w:p w14:paraId="4A84A21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53D3B4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57B4F8E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6A7C91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Maksymalny format druku</w:t>
            </w:r>
          </w:p>
        </w:tc>
        <w:tc>
          <w:tcPr>
            <w:tcW w:w="6096" w:type="dxa"/>
            <w:shd w:val="clear" w:color="auto" w:fill="auto"/>
          </w:tcPr>
          <w:p w14:paraId="6DDB1EC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A3</w:t>
            </w:r>
          </w:p>
        </w:tc>
        <w:tc>
          <w:tcPr>
            <w:tcW w:w="5386" w:type="dxa"/>
          </w:tcPr>
          <w:p w14:paraId="0A3959F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7B94F5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9174DB6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E0D06D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Technologia drukowania</w:t>
            </w:r>
          </w:p>
        </w:tc>
        <w:tc>
          <w:tcPr>
            <w:tcW w:w="6096" w:type="dxa"/>
            <w:shd w:val="clear" w:color="auto" w:fill="auto"/>
          </w:tcPr>
          <w:p w14:paraId="54CB9FF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Technologia elektrofotograficzna kolorowego cyfrowego wydruku LED</w:t>
            </w:r>
          </w:p>
        </w:tc>
        <w:tc>
          <w:tcPr>
            <w:tcW w:w="5386" w:type="dxa"/>
          </w:tcPr>
          <w:p w14:paraId="22C4ECB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4FE43B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B24AA6C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8AABC8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Szybkość drukowania w czerni stron A4</w:t>
            </w:r>
          </w:p>
        </w:tc>
        <w:tc>
          <w:tcPr>
            <w:tcW w:w="6096" w:type="dxa"/>
            <w:shd w:val="clear" w:color="auto" w:fill="auto"/>
          </w:tcPr>
          <w:p w14:paraId="790FC2A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23str/minutę</w:t>
            </w:r>
          </w:p>
        </w:tc>
        <w:tc>
          <w:tcPr>
            <w:tcW w:w="5386" w:type="dxa"/>
          </w:tcPr>
          <w:p w14:paraId="6CABC70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8954CC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9786891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B507F8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Szybkość drukowania w kolorze stron A4</w:t>
            </w:r>
          </w:p>
        </w:tc>
        <w:tc>
          <w:tcPr>
            <w:tcW w:w="6096" w:type="dxa"/>
            <w:shd w:val="clear" w:color="auto" w:fill="auto"/>
          </w:tcPr>
          <w:p w14:paraId="7A38696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23str./minutę</w:t>
            </w:r>
          </w:p>
        </w:tc>
        <w:tc>
          <w:tcPr>
            <w:tcW w:w="5386" w:type="dxa"/>
          </w:tcPr>
          <w:p w14:paraId="612F8F3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E84071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2B033EF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CC51B3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00B0BF3B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600 x 1200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17A4F627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EA4481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A10E94B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5D29B9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4BA851B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Wbudowany moduł druku dwustronnego</w:t>
            </w:r>
          </w:p>
        </w:tc>
        <w:tc>
          <w:tcPr>
            <w:tcW w:w="5386" w:type="dxa"/>
          </w:tcPr>
          <w:p w14:paraId="1354288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E6C3B5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F6E9444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03ABC7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185DBB5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300 arkuszy</w:t>
            </w:r>
          </w:p>
        </w:tc>
        <w:tc>
          <w:tcPr>
            <w:tcW w:w="5386" w:type="dxa"/>
          </w:tcPr>
          <w:p w14:paraId="5EE8A76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0423C9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92C8524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BFC936F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23B115F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5BA47C52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0A759B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81B4ECA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AAA5E5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24F324D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A3, A4, A5, A6, B4, B5, Etykiety, Koperty, </w:t>
            </w:r>
            <w:proofErr w:type="spellStart"/>
            <w:r>
              <w:rPr>
                <w:rFonts w:cs="Times New Roman"/>
                <w:sz w:val="20"/>
                <w:szCs w:val="20"/>
              </w:rPr>
              <w:t>Monarch</w:t>
            </w:r>
            <w:proofErr w:type="spellEnd"/>
          </w:p>
          <w:p w14:paraId="1ED882F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3257FD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1C3696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F28A076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4A09B7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60783BD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64-220 g/m2</w:t>
            </w:r>
          </w:p>
        </w:tc>
        <w:tc>
          <w:tcPr>
            <w:tcW w:w="5386" w:type="dxa"/>
          </w:tcPr>
          <w:p w14:paraId="7F9BA98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5311B2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0AF414E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E68F93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0C2EAA4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Wbudowany moduł sieciowy 100/1000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Mb</w:t>
            </w:r>
            <w:proofErr w:type="spellEnd"/>
            <w:r>
              <w:rPr>
                <w:rFonts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7547F93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90DF50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7ECB052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E34EFE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0FE3B6D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USB 2.0, </w:t>
            </w:r>
          </w:p>
        </w:tc>
        <w:tc>
          <w:tcPr>
            <w:tcW w:w="5386" w:type="dxa"/>
          </w:tcPr>
          <w:p w14:paraId="2DEA857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2DCC71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77DD121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0CCB2A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Wbudowany dysk twardy</w:t>
            </w:r>
          </w:p>
        </w:tc>
        <w:tc>
          <w:tcPr>
            <w:tcW w:w="6096" w:type="dxa"/>
            <w:shd w:val="clear" w:color="auto" w:fill="auto"/>
          </w:tcPr>
          <w:p w14:paraId="07EFB94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14:paraId="12A4444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2C6237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ACF8385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5F552F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5F7BC84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23 kopii na minutę w formacie A4 w kolorze, </w:t>
            </w:r>
          </w:p>
          <w:p w14:paraId="2ABF5F2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 kopii na minutę w formacie A4 w czerni</w:t>
            </w:r>
          </w:p>
          <w:p w14:paraId="0AB3263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5CD5F1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2AC9F4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64C5159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8D97C2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0A7BE2B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Maksymalnie 15 s.</w:t>
            </w:r>
          </w:p>
        </w:tc>
        <w:tc>
          <w:tcPr>
            <w:tcW w:w="5386" w:type="dxa"/>
          </w:tcPr>
          <w:p w14:paraId="4DB422E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80A81F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3678E69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6CF124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40FD409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600 x 1200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4EA3413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BDC932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6290BDD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FB91865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Kopiowanie dwustronne</w:t>
            </w:r>
          </w:p>
        </w:tc>
        <w:tc>
          <w:tcPr>
            <w:tcW w:w="6096" w:type="dxa"/>
            <w:shd w:val="clear" w:color="auto" w:fill="auto"/>
          </w:tcPr>
          <w:p w14:paraId="1AE99EF4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automatyczne</w:t>
            </w:r>
          </w:p>
        </w:tc>
        <w:tc>
          <w:tcPr>
            <w:tcW w:w="5386" w:type="dxa"/>
          </w:tcPr>
          <w:p w14:paraId="0F83BC5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DFE322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805C7DC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0D11F75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14:paraId="31B0B1DB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 arkuszy</w:t>
            </w:r>
          </w:p>
          <w:p w14:paraId="62A3FD0B" w14:textId="77777777" w:rsidR="00E612AA" w:rsidRDefault="00E612AA">
            <w:pPr>
              <w:rPr>
                <w:sz w:val="20"/>
                <w:szCs w:val="20"/>
              </w:rPr>
            </w:pPr>
          </w:p>
          <w:p w14:paraId="482F6AB5" w14:textId="77777777" w:rsidR="00E612AA" w:rsidRDefault="00E612AA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5E1D882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CB5B40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BD74CDA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DAC07A2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Powiększenie/pomniejszenie</w:t>
            </w:r>
          </w:p>
        </w:tc>
        <w:tc>
          <w:tcPr>
            <w:tcW w:w="6096" w:type="dxa"/>
            <w:shd w:val="clear" w:color="auto" w:fill="auto"/>
          </w:tcPr>
          <w:p w14:paraId="2BADB3C9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zakresie 25%-400%</w:t>
            </w:r>
          </w:p>
        </w:tc>
        <w:tc>
          <w:tcPr>
            <w:tcW w:w="5386" w:type="dxa"/>
          </w:tcPr>
          <w:p w14:paraId="41D6E90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347D59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1C8B3F6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5BAC8D0D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Rozdzielczość skanowania</w:t>
            </w:r>
          </w:p>
        </w:tc>
        <w:tc>
          <w:tcPr>
            <w:tcW w:w="6096" w:type="dxa"/>
            <w:shd w:val="clear" w:color="auto" w:fill="auto"/>
          </w:tcPr>
          <w:p w14:paraId="05AC1DC4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 × 600 </w:t>
            </w:r>
            <w:proofErr w:type="spellStart"/>
            <w:r>
              <w:rPr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36FEAD3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38B406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5DB08E8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EF18572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Szybkość skanowania </w:t>
            </w:r>
          </w:p>
        </w:tc>
        <w:tc>
          <w:tcPr>
            <w:tcW w:w="6096" w:type="dxa"/>
            <w:shd w:val="clear" w:color="auto" w:fill="auto"/>
          </w:tcPr>
          <w:p w14:paraId="2299461A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obrazów/minutę</w:t>
            </w:r>
          </w:p>
        </w:tc>
        <w:tc>
          <w:tcPr>
            <w:tcW w:w="5386" w:type="dxa"/>
          </w:tcPr>
          <w:p w14:paraId="6D23053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D8A594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031B4C3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DF0697E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Formaty skanowanych plików</w:t>
            </w:r>
          </w:p>
        </w:tc>
        <w:tc>
          <w:tcPr>
            <w:tcW w:w="6096" w:type="dxa"/>
            <w:shd w:val="clear" w:color="auto" w:fill="auto"/>
          </w:tcPr>
          <w:p w14:paraId="1B0BD9A6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PDF, JPEG, TIFF, XPS</w:t>
            </w:r>
          </w:p>
        </w:tc>
        <w:tc>
          <w:tcPr>
            <w:tcW w:w="5386" w:type="dxa"/>
          </w:tcPr>
          <w:p w14:paraId="30A964B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C9AF58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F9123CF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E179CA2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podajnika</w:t>
            </w:r>
          </w:p>
        </w:tc>
        <w:tc>
          <w:tcPr>
            <w:tcW w:w="6096" w:type="dxa"/>
            <w:shd w:val="clear" w:color="auto" w:fill="auto"/>
          </w:tcPr>
          <w:p w14:paraId="5AE0C3FF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automatyczny podajnik dokumentów dwustronnych (RADF)</w:t>
            </w:r>
          </w:p>
        </w:tc>
        <w:tc>
          <w:tcPr>
            <w:tcW w:w="5386" w:type="dxa"/>
          </w:tcPr>
          <w:p w14:paraId="7BCC02F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C42781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FCA2B9D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49F7EB45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Wydajność obsługiwanych, oryginalnych  materiałów eksploatacyjnych</w:t>
            </w:r>
          </w:p>
        </w:tc>
        <w:tc>
          <w:tcPr>
            <w:tcW w:w="6096" w:type="dxa"/>
            <w:shd w:val="clear" w:color="auto" w:fill="auto"/>
          </w:tcPr>
          <w:p w14:paraId="4709899D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tys. kopii dla tonera czarnego</w:t>
            </w:r>
          </w:p>
          <w:p w14:paraId="53F113D1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 tys. kopii tonerów każdego z kolorów</w:t>
            </w:r>
          </w:p>
          <w:p w14:paraId="62921336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tys. kopii dla bębnów każdego z kolorów</w:t>
            </w:r>
          </w:p>
        </w:tc>
        <w:tc>
          <w:tcPr>
            <w:tcW w:w="5386" w:type="dxa"/>
          </w:tcPr>
          <w:p w14:paraId="18F7FA1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2ACE16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D069AA6" w14:textId="77777777" w:rsidR="00E612AA" w:rsidRDefault="00E612AA">
            <w:pPr>
              <w:pStyle w:val="Akapitzlist"/>
              <w:numPr>
                <w:ilvl w:val="0"/>
                <w:numId w:val="41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21678914" w14:textId="77777777" w:rsidR="00E612AA" w:rsidRDefault="009D7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C0295A4" w14:textId="77777777" w:rsidR="00E612AA" w:rsidRDefault="009D7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miesiące gwarancji producenta</w:t>
            </w:r>
          </w:p>
        </w:tc>
        <w:tc>
          <w:tcPr>
            <w:tcW w:w="5386" w:type="dxa"/>
          </w:tcPr>
          <w:p w14:paraId="2A33721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D510338" w14:textId="77777777" w:rsidR="00E612AA" w:rsidRDefault="00E612AA">
      <w:pPr>
        <w:rPr>
          <w:rFonts w:cs="Times New Roman"/>
          <w:b/>
          <w:bCs/>
        </w:rPr>
      </w:pPr>
    </w:p>
    <w:p w14:paraId="3BC85296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8"/>
          <w:szCs w:val="28"/>
        </w:rPr>
      </w:pPr>
    </w:p>
    <w:p w14:paraId="0F151C63" w14:textId="77777777" w:rsidR="00E612AA" w:rsidRDefault="009D7E67">
      <w:pPr>
        <w:numPr>
          <w:ilvl w:val="0"/>
          <w:numId w:val="1"/>
        </w:numPr>
        <w:ind w:left="0" w:firstLine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Urządzenie drukujące – 1 sztuka   </w:t>
      </w:r>
    </w:p>
    <w:p w14:paraId="37EEB7EA" w14:textId="77777777" w:rsidR="00E612AA" w:rsidRDefault="00E612AA">
      <w:pPr>
        <w:rPr>
          <w:rFonts w:cs="Times New Roman"/>
          <w:b/>
          <w:bCs/>
        </w:rPr>
      </w:pPr>
    </w:p>
    <w:p w14:paraId="5C125D74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479815FD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30906580" w14:textId="77777777" w:rsidR="00E612AA" w:rsidRDefault="00E612AA">
      <w:pPr>
        <w:rPr>
          <w:rFonts w:cs="Times New Roman"/>
          <w:b/>
          <w:bCs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E612AA" w14:paraId="6B84D7D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E92AA2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B958A8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2F0556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908392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74D2679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258608A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37C727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083FFB0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Drukarka dużych formatów rysunków technicznych (ploter) – z funkcją skanowania</w:t>
            </w:r>
          </w:p>
        </w:tc>
        <w:tc>
          <w:tcPr>
            <w:tcW w:w="5386" w:type="dxa"/>
          </w:tcPr>
          <w:p w14:paraId="198DED3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FD6BC3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6DCFB6C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6A649E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Jakość druku w kolorze</w:t>
            </w:r>
          </w:p>
        </w:tc>
        <w:tc>
          <w:tcPr>
            <w:tcW w:w="6096" w:type="dxa"/>
            <w:shd w:val="clear" w:color="auto" w:fill="auto"/>
          </w:tcPr>
          <w:p w14:paraId="546E23C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2400 x 1200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20600CC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DDF942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BFFF509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568065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Technologia druku</w:t>
            </w:r>
          </w:p>
        </w:tc>
        <w:tc>
          <w:tcPr>
            <w:tcW w:w="6096" w:type="dxa"/>
            <w:shd w:val="clear" w:color="auto" w:fill="auto"/>
          </w:tcPr>
          <w:p w14:paraId="32C796D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Technologia termiczna</w:t>
            </w:r>
          </w:p>
        </w:tc>
        <w:tc>
          <w:tcPr>
            <w:tcW w:w="5386" w:type="dxa"/>
          </w:tcPr>
          <w:p w14:paraId="2DF367B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AEFC3F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4280FE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35B635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Dokładność linii</w:t>
            </w:r>
          </w:p>
        </w:tc>
        <w:tc>
          <w:tcPr>
            <w:tcW w:w="6096" w:type="dxa"/>
            <w:shd w:val="clear" w:color="auto" w:fill="auto"/>
          </w:tcPr>
          <w:p w14:paraId="73FFF7D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0,1%</w:t>
            </w:r>
          </w:p>
        </w:tc>
        <w:tc>
          <w:tcPr>
            <w:tcW w:w="5386" w:type="dxa"/>
          </w:tcPr>
          <w:p w14:paraId="3DD40C7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AE371C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B3EC409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1F3622A" w14:textId="77777777" w:rsidR="00E612AA" w:rsidRDefault="009D7E67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Prędkość drukowania</w:t>
            </w:r>
          </w:p>
        </w:tc>
        <w:tc>
          <w:tcPr>
            <w:tcW w:w="6096" w:type="dxa"/>
            <w:shd w:val="clear" w:color="auto" w:fill="auto"/>
          </w:tcPr>
          <w:p w14:paraId="1109B762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27 s dla strony A1, 79 wydruków A1 na godzinę</w:t>
            </w:r>
          </w:p>
        </w:tc>
        <w:tc>
          <w:tcPr>
            <w:tcW w:w="5386" w:type="dxa"/>
          </w:tcPr>
          <w:p w14:paraId="3CCCE113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BE6FE6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2903A35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215BA1B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Podawanie dokumentów</w:t>
            </w:r>
          </w:p>
        </w:tc>
        <w:tc>
          <w:tcPr>
            <w:tcW w:w="6096" w:type="dxa"/>
            <w:shd w:val="clear" w:color="auto" w:fill="auto"/>
          </w:tcPr>
          <w:p w14:paraId="66914FC9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Podajnik szczelinowy, rolka podająca, podajnik papieru i automatyczna gilotyna pozioma</w:t>
            </w:r>
          </w:p>
        </w:tc>
        <w:tc>
          <w:tcPr>
            <w:tcW w:w="5386" w:type="dxa"/>
          </w:tcPr>
          <w:p w14:paraId="6FAEB1C6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ADB942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7B9960D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5BE16C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Gramatura</w:t>
            </w:r>
          </w:p>
        </w:tc>
        <w:tc>
          <w:tcPr>
            <w:tcW w:w="6096" w:type="dxa"/>
            <w:shd w:val="clear" w:color="auto" w:fill="auto"/>
          </w:tcPr>
          <w:p w14:paraId="187D015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 do 280 g/m²</w:t>
            </w:r>
          </w:p>
        </w:tc>
        <w:tc>
          <w:tcPr>
            <w:tcW w:w="5386" w:type="dxa"/>
          </w:tcPr>
          <w:p w14:paraId="0EA9959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E0882B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D0342C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26E742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Nośniki</w:t>
            </w:r>
          </w:p>
        </w:tc>
        <w:tc>
          <w:tcPr>
            <w:tcW w:w="6096" w:type="dxa"/>
            <w:shd w:val="clear" w:color="auto" w:fill="auto"/>
          </w:tcPr>
          <w:p w14:paraId="126B7CF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Papier typu </w:t>
            </w:r>
            <w:proofErr w:type="spellStart"/>
            <w:r>
              <w:rPr>
                <w:rFonts w:cs="Times New Roman"/>
                <w:sz w:val="20"/>
                <w:szCs w:val="20"/>
              </w:rPr>
              <w:t>bond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i powlekany (</w:t>
            </w:r>
            <w:proofErr w:type="spellStart"/>
            <w:r>
              <w:rPr>
                <w:rFonts w:cs="Times New Roman"/>
                <w:sz w:val="20"/>
                <w:szCs w:val="20"/>
              </w:rPr>
              <w:t>bond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powlekany, papier powlekany o dużej gramaturze, ekologiczny, zwykły, śnieżnobiały), papier techniczny (typowa kalka kreślarska, kalka techniczna), folia (przezroczysta, matowa), papier fotograficzny (satynowy, błyszczący, półbłyszczący, </w:t>
            </w:r>
            <w:proofErr w:type="spellStart"/>
            <w:r>
              <w:rPr>
                <w:rFonts w:cs="Times New Roman"/>
                <w:sz w:val="20"/>
                <w:szCs w:val="20"/>
              </w:rPr>
              <w:t>premium</w:t>
            </w:r>
            <w:proofErr w:type="spellEnd"/>
            <w:r>
              <w:rPr>
                <w:rFonts w:cs="Times New Roman"/>
                <w:sz w:val="20"/>
                <w:szCs w:val="20"/>
              </w:rPr>
              <w:t>, polipropylen), papier samoprzylepny (samoprzylepny, polipropylen)</w:t>
            </w:r>
          </w:p>
        </w:tc>
        <w:tc>
          <w:tcPr>
            <w:tcW w:w="5386" w:type="dxa"/>
          </w:tcPr>
          <w:p w14:paraId="40A53C5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740128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8B674B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A0686A8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Standardowe rozmiary nośników</w:t>
            </w:r>
          </w:p>
        </w:tc>
        <w:tc>
          <w:tcPr>
            <w:tcW w:w="6096" w:type="dxa"/>
            <w:shd w:val="clear" w:color="auto" w:fill="auto"/>
          </w:tcPr>
          <w:p w14:paraId="7768AFC6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Role o szerokości 279–914 mm</w:t>
            </w:r>
          </w:p>
        </w:tc>
        <w:tc>
          <w:tcPr>
            <w:tcW w:w="5386" w:type="dxa"/>
          </w:tcPr>
          <w:p w14:paraId="062C297B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C7A6BB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0146DE9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AC9507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Rozmiary nośników do dostosowania</w:t>
            </w:r>
          </w:p>
        </w:tc>
        <w:tc>
          <w:tcPr>
            <w:tcW w:w="6096" w:type="dxa"/>
            <w:shd w:val="clear" w:color="auto" w:fill="auto"/>
          </w:tcPr>
          <w:p w14:paraId="2820063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Podajnik: 210 × 279 do 330 × 482 mm (8,3 × 11 do 13 × 19 cali); Podawanie ręczne: 330 × 482 do 914 × 1897 mm (13 × 19 do 36 × 74,7 cala)</w:t>
            </w:r>
          </w:p>
        </w:tc>
        <w:tc>
          <w:tcPr>
            <w:tcW w:w="5386" w:type="dxa"/>
          </w:tcPr>
          <w:p w14:paraId="6F9B864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FC8AD5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F8422E1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B3AD6D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Grubość nośnika</w:t>
            </w:r>
          </w:p>
        </w:tc>
        <w:tc>
          <w:tcPr>
            <w:tcW w:w="6096" w:type="dxa"/>
            <w:shd w:val="clear" w:color="auto" w:fill="auto"/>
          </w:tcPr>
          <w:p w14:paraId="2B50224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11,8 mila</w:t>
            </w:r>
          </w:p>
        </w:tc>
        <w:tc>
          <w:tcPr>
            <w:tcW w:w="5386" w:type="dxa"/>
          </w:tcPr>
          <w:p w14:paraId="3C3F345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ACD268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0AE2551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3DA57F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0A6C5EE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Fast Ethernet (100Base-T), Hi-</w:t>
            </w:r>
            <w:proofErr w:type="spellStart"/>
            <w:r>
              <w:rPr>
                <w:rFonts w:cs="Times New Roman"/>
                <w:sz w:val="20"/>
                <w:szCs w:val="20"/>
              </w:rPr>
              <w:t>Speed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USB 2.0, Wi-Fi</w:t>
            </w:r>
          </w:p>
        </w:tc>
        <w:tc>
          <w:tcPr>
            <w:tcW w:w="5386" w:type="dxa"/>
          </w:tcPr>
          <w:p w14:paraId="7A8210D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D81FC6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B4AFC67" w14:textId="77777777" w:rsidR="00E612AA" w:rsidRDefault="00E612AA">
            <w:pPr>
              <w:pStyle w:val="Akapitzlist"/>
              <w:numPr>
                <w:ilvl w:val="0"/>
                <w:numId w:val="42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6C1D7A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357B128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 gwarancji producenta</w:t>
            </w:r>
          </w:p>
        </w:tc>
        <w:tc>
          <w:tcPr>
            <w:tcW w:w="5386" w:type="dxa"/>
          </w:tcPr>
          <w:p w14:paraId="4D81F43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4EBBE363" w14:textId="77777777" w:rsidR="00E612AA" w:rsidRDefault="00E612AA">
      <w:pPr>
        <w:rPr>
          <w:rFonts w:cs="Times New Roman"/>
          <w:b/>
          <w:bCs/>
        </w:rPr>
      </w:pPr>
    </w:p>
    <w:p w14:paraId="190F381D" w14:textId="67ECC3D1" w:rsidR="00E612AA" w:rsidRDefault="00E612AA">
      <w:pPr>
        <w:rPr>
          <w:rFonts w:cs="Times New Roman"/>
          <w:b/>
          <w:bCs/>
          <w:sz w:val="32"/>
          <w:szCs w:val="32"/>
        </w:rPr>
      </w:pPr>
    </w:p>
    <w:p w14:paraId="01212828" w14:textId="700E4A57" w:rsidR="00C53808" w:rsidRDefault="00C53808">
      <w:pPr>
        <w:rPr>
          <w:rFonts w:cs="Times New Roman"/>
          <w:b/>
          <w:bCs/>
          <w:sz w:val="32"/>
          <w:szCs w:val="32"/>
        </w:rPr>
      </w:pPr>
    </w:p>
    <w:p w14:paraId="6F46D434" w14:textId="0B47CA27" w:rsidR="00C53808" w:rsidRDefault="00C53808">
      <w:pPr>
        <w:rPr>
          <w:rFonts w:cs="Times New Roman"/>
          <w:b/>
          <w:bCs/>
          <w:sz w:val="32"/>
          <w:szCs w:val="32"/>
        </w:rPr>
      </w:pPr>
    </w:p>
    <w:p w14:paraId="417FE5C4" w14:textId="629E7A4D" w:rsidR="00C53808" w:rsidRDefault="00C53808">
      <w:pPr>
        <w:rPr>
          <w:rFonts w:cs="Times New Roman"/>
          <w:b/>
          <w:bCs/>
          <w:sz w:val="32"/>
          <w:szCs w:val="32"/>
        </w:rPr>
      </w:pPr>
    </w:p>
    <w:p w14:paraId="74C6BD9A" w14:textId="77777777" w:rsidR="00C53808" w:rsidRDefault="00C53808" w:rsidP="009D7849">
      <w:pPr>
        <w:jc w:val="both"/>
        <w:rPr>
          <w:rFonts w:cs="Times New Roman"/>
          <w:b/>
          <w:bCs/>
          <w:sz w:val="32"/>
          <w:szCs w:val="32"/>
        </w:rPr>
      </w:pPr>
    </w:p>
    <w:p w14:paraId="77E880A1" w14:textId="51678B24" w:rsidR="00E612AA" w:rsidRDefault="009D7E67" w:rsidP="009D7849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CZĘŚĆ X -  </w:t>
      </w:r>
      <w:proofErr w:type="spellStart"/>
      <w:r>
        <w:rPr>
          <w:rFonts w:cs="Times New Roman"/>
          <w:b/>
          <w:bCs/>
          <w:sz w:val="32"/>
          <w:szCs w:val="32"/>
        </w:rPr>
        <w:t>Zapi</w:t>
      </w:r>
      <w:proofErr w:type="spellEnd"/>
      <w:r>
        <w:rPr>
          <w:rFonts w:cs="Times New Roman"/>
          <w:b/>
          <w:bCs/>
          <w:sz w:val="32"/>
          <w:szCs w:val="32"/>
        </w:rPr>
        <w:t>-Happy Edyta Borowczak; ul. Gen. T. Kutrzeby 67; 64-115 Święciechowa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2D9BA75C" w14:textId="77777777" w:rsidR="00E612AA" w:rsidRDefault="00E612AA">
      <w:pPr>
        <w:rPr>
          <w:rFonts w:cs="Times New Roman"/>
          <w:b/>
          <w:bCs/>
        </w:rPr>
      </w:pPr>
    </w:p>
    <w:p w14:paraId="47704C76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Laptop – 1 sztuka </w:t>
      </w:r>
    </w:p>
    <w:p w14:paraId="3A32351E" w14:textId="77777777" w:rsidR="00E612AA" w:rsidRDefault="00E612AA">
      <w:pPr>
        <w:rPr>
          <w:rFonts w:cs="Times New Roman"/>
          <w:b/>
          <w:bCs/>
        </w:rPr>
      </w:pPr>
    </w:p>
    <w:p w14:paraId="332C891B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4E94960B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354CF78B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E612AA" w14:paraId="5BF227F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4C1574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683E191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1550FC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749F96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6842278A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3F4A52B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B714C6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148D90F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Umożliwiający uzyskanie minimum 1720 punktów w teście wydajnościowym 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16003E3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20CDD987" w14:textId="77777777" w:rsidR="00083FFA" w:rsidRDefault="00083FF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22605519" w14:textId="0CEAA523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wyniki testów wydajności nie zostały opublikowane na powyższej stronie, Wykonawca na wezwanie Zamawiającego zobowiązany będzie do złożenia dokumentu zawierającego wyniki testów w oparciu o powyższe testy udowadniające w sposób niebudzący wątpliwości, że oferowany procesor spełnia minimalne wymagania dotyczące punktów wymaganych przez Zamawiającego. Nie dopuszcza </w:t>
            </w:r>
            <w:r>
              <w:rPr>
                <w:rFonts w:cs="Times New Roman"/>
                <w:sz w:val="20"/>
                <w:szCs w:val="20"/>
              </w:rPr>
              <w:lastRenderedPageBreak/>
              <w:t xml:space="preserve">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cs="Times New Roman"/>
                <w:sz w:val="20"/>
                <w:szCs w:val="20"/>
              </w:rPr>
              <w:t>” powinien mieć wartość „NO”).</w:t>
            </w:r>
          </w:p>
          <w:p w14:paraId="64AD56A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68E1415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493B0AC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50ED6DB5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F968D93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DC20B8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076CDA0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CF3DAFC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224C71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17F5C8F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512GB SSD M.2</w:t>
            </w:r>
          </w:p>
        </w:tc>
        <w:tc>
          <w:tcPr>
            <w:tcW w:w="5386" w:type="dxa"/>
          </w:tcPr>
          <w:p w14:paraId="4B2C8EB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A96800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5F51190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5AFA50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4E5B67D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23ABA2E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0E96A3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ABA0773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DBC932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2665365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13E2DA9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F5CBAC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59B9346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C6DA42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653E075F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1920x1080</w:t>
            </w:r>
          </w:p>
          <w:p w14:paraId="17ADC25C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  <w:p w14:paraId="0006025E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  <w:p w14:paraId="01957372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D7A7EBB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6DC3F6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375F6E0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F8CCB0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1755118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 wynik o wartości co najmniej 7 000 pkt. </w:t>
            </w:r>
          </w:p>
          <w:p w14:paraId="358F116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4C9CA68A" w14:textId="141ED129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oraz jej wynik muszą być ujęte w tabeli znajdującej się w Załączniku Nr 10 do SIWZ, która została pobrana ze strony: </w:t>
            </w:r>
            <w:hyperlink r:id="rId19" w:history="1">
              <w:r>
                <w:rPr>
                  <w:rFonts w:cs="Times New Roman"/>
                  <w:sz w:val="20"/>
                  <w:szCs w:val="20"/>
                </w:rPr>
                <w:t>https://www.videocardbenchmark.net/gpu_list.php</w:t>
              </w:r>
            </w:hyperlink>
          </w:p>
          <w:p w14:paraId="30ADE67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1A6EE6A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kartą graficzną,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2B946253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karty:</w:t>
            </w:r>
          </w:p>
          <w:p w14:paraId="768CDE12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1530432A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778D680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65FDFC0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A7996F4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5A0F97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karty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graficznej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B900AF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4GB</w:t>
            </w:r>
          </w:p>
        </w:tc>
        <w:tc>
          <w:tcPr>
            <w:tcW w:w="5386" w:type="dxa"/>
          </w:tcPr>
          <w:p w14:paraId="6002C9A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C92BBC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BBA90E0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F54D6A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14BB0F5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3.0 - 2 szt.</w:t>
            </w:r>
          </w:p>
          <w:p w14:paraId="67478A0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Typu-C - 1 szt.</w:t>
            </w:r>
          </w:p>
          <w:p w14:paraId="3E8785E3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 - 1 szt.</w:t>
            </w:r>
          </w:p>
          <w:p w14:paraId="702830A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2.0 - 1 szt.</w:t>
            </w:r>
          </w:p>
          <w:p w14:paraId="50DF52A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RJ-45 (LAN) - 1 szt.</w:t>
            </w:r>
          </w:p>
        </w:tc>
        <w:tc>
          <w:tcPr>
            <w:tcW w:w="5386" w:type="dxa"/>
          </w:tcPr>
          <w:p w14:paraId="2273B92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9E07CD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43A7405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181BC88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14:paraId="292A89A5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Wbudowane głośniki stereo i mikrofon</w:t>
            </w:r>
          </w:p>
        </w:tc>
        <w:tc>
          <w:tcPr>
            <w:tcW w:w="5386" w:type="dxa"/>
          </w:tcPr>
          <w:p w14:paraId="5FEF496B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29F541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4221E52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BF1FDF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2DA7CB5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1.0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1930725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5C116D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56AB493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99E55B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5A4B90BE" w14:textId="77777777" w:rsidR="00E612AA" w:rsidRDefault="009D7E67">
            <w:pPr>
              <w:pStyle w:val="Akapitzlist"/>
              <w:numPr>
                <w:ilvl w:val="0"/>
                <w:numId w:val="44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LAN 10/100/1000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Mbps</w:t>
            </w:r>
            <w:proofErr w:type="spellEnd"/>
          </w:p>
          <w:p w14:paraId="1FFCB080" w14:textId="77777777" w:rsidR="00E612AA" w:rsidRDefault="009D7E67">
            <w:pPr>
              <w:pStyle w:val="Akapitzlist"/>
              <w:numPr>
                <w:ilvl w:val="0"/>
                <w:numId w:val="44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Wi-Fi 5 (802.11 a/b/g/n/</w:t>
            </w:r>
            <w:proofErr w:type="spellStart"/>
            <w:r>
              <w:rPr>
                <w:rFonts w:cs="Times New Roman"/>
                <w:sz w:val="20"/>
                <w:szCs w:val="20"/>
              </w:rPr>
              <w:t>ac</w:t>
            </w:r>
            <w:proofErr w:type="spellEnd"/>
            <w:r>
              <w:rPr>
                <w:rFonts w:cs="Times New Roman"/>
                <w:sz w:val="20"/>
                <w:szCs w:val="20"/>
              </w:rPr>
              <w:t>)</w:t>
            </w:r>
          </w:p>
          <w:p w14:paraId="3C0BF26C" w14:textId="77777777" w:rsidR="00E612AA" w:rsidRDefault="009D7E67">
            <w:pPr>
              <w:pStyle w:val="Akapitzlist"/>
              <w:numPr>
                <w:ilvl w:val="0"/>
                <w:numId w:val="44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315FDD7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938089D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B954D49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9C2989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49641BF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2,2 kg</w:t>
            </w:r>
          </w:p>
        </w:tc>
        <w:tc>
          <w:tcPr>
            <w:tcW w:w="5386" w:type="dxa"/>
          </w:tcPr>
          <w:p w14:paraId="2090AC8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0E9452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5AF711D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693259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616440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Wydzielona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klawiatura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numeryczna</w:t>
            </w:r>
            <w:proofErr w:type="spellEnd"/>
          </w:p>
          <w:p w14:paraId="7F3CE4DB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Podświetlenie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klawiatury</w:t>
            </w:r>
            <w:proofErr w:type="spellEnd"/>
          </w:p>
        </w:tc>
        <w:tc>
          <w:tcPr>
            <w:tcW w:w="5386" w:type="dxa"/>
          </w:tcPr>
          <w:p w14:paraId="5E24B2B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36A830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00E3910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CB0037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782A2B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64-bit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09A9D55A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DA13BA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830CF19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385D71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0993B2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MS Office 2019 Home and Business lub równoważny. </w:t>
            </w:r>
          </w:p>
          <w:p w14:paraId="117E86E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Opis równoważności znajduje się w punkcie 33 Załącznika nr 8 do SIWZ.</w:t>
            </w:r>
          </w:p>
          <w:p w14:paraId="3E09456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04B923DB" w14:textId="77777777" w:rsidR="00E612AA" w:rsidRDefault="00E612AA">
            <w:pPr>
              <w:pStyle w:val="Akapitzlist"/>
              <w:ind w:left="0"/>
              <w:rPr>
                <w:rFonts w:cs="Times New Roman"/>
              </w:rPr>
            </w:pPr>
          </w:p>
        </w:tc>
      </w:tr>
      <w:tr w:rsidR="00E612AA" w14:paraId="50D5D6C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3D7A9797" w14:textId="77777777" w:rsidR="00E612AA" w:rsidRDefault="00E612AA">
            <w:pPr>
              <w:pStyle w:val="Akapitzlist"/>
              <w:numPr>
                <w:ilvl w:val="0"/>
                <w:numId w:val="4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316437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827DEC4" w14:textId="77777777" w:rsidR="00E612AA" w:rsidRDefault="009D7E67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>, door-to-door</w:t>
            </w:r>
          </w:p>
        </w:tc>
        <w:tc>
          <w:tcPr>
            <w:tcW w:w="5386" w:type="dxa"/>
          </w:tcPr>
          <w:p w14:paraId="1C99BC34" w14:textId="77777777" w:rsidR="00E612AA" w:rsidRDefault="00E612AA">
            <w:pPr>
              <w:pStyle w:val="Akapitzlist"/>
              <w:ind w:left="0"/>
              <w:rPr>
                <w:rFonts w:cs="Times New Roman"/>
              </w:rPr>
            </w:pPr>
          </w:p>
        </w:tc>
      </w:tr>
    </w:tbl>
    <w:p w14:paraId="369E745A" w14:textId="77777777" w:rsidR="00E612AA" w:rsidRDefault="00E612AA">
      <w:pPr>
        <w:rPr>
          <w:rFonts w:cs="Times New Roman"/>
          <w:b/>
          <w:bCs/>
        </w:rPr>
      </w:pPr>
    </w:p>
    <w:p w14:paraId="77E28087" w14:textId="77777777" w:rsidR="00E612AA" w:rsidRDefault="00E612AA">
      <w:pPr>
        <w:rPr>
          <w:rFonts w:cs="Times New Roman"/>
          <w:b/>
          <w:bCs/>
        </w:rPr>
      </w:pPr>
    </w:p>
    <w:p w14:paraId="0F1A36BF" w14:textId="77777777" w:rsidR="00E612AA" w:rsidRDefault="00E612AA">
      <w:pPr>
        <w:rPr>
          <w:rFonts w:cs="Times New Roman"/>
          <w:b/>
          <w:bCs/>
        </w:rPr>
      </w:pPr>
    </w:p>
    <w:p w14:paraId="7BB2ECBD" w14:textId="4C062D0F" w:rsidR="00E612AA" w:rsidRDefault="009D7E67" w:rsidP="009D7849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CZĘŚĆ XI -  APN Budownictwo Przemysław Kałużny; ul. Pompeo </w:t>
      </w:r>
      <w:proofErr w:type="spellStart"/>
      <w:r>
        <w:rPr>
          <w:rFonts w:cs="Times New Roman"/>
          <w:b/>
          <w:bCs/>
          <w:sz w:val="32"/>
          <w:szCs w:val="32"/>
        </w:rPr>
        <w:t>Ferrariego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6; 64-130 Rydzyna</w:t>
      </w:r>
      <w:r w:rsidR="009D7849">
        <w:rPr>
          <w:rFonts w:cs="Times New Roman"/>
          <w:b/>
          <w:bCs/>
          <w:sz w:val="32"/>
          <w:szCs w:val="32"/>
        </w:rPr>
        <w:t xml:space="preserve"> (jeżeli dotyczy)</w:t>
      </w:r>
    </w:p>
    <w:p w14:paraId="1A310713" w14:textId="77777777" w:rsidR="00E612AA" w:rsidRDefault="00E612AA">
      <w:pPr>
        <w:rPr>
          <w:rFonts w:cs="Times New Roman"/>
          <w:b/>
          <w:bCs/>
        </w:rPr>
      </w:pPr>
    </w:p>
    <w:p w14:paraId="65E9137B" w14:textId="77777777" w:rsidR="00E612AA" w:rsidRDefault="009D7E67">
      <w:pPr>
        <w:pStyle w:val="Akapitzlist"/>
        <w:numPr>
          <w:ilvl w:val="0"/>
          <w:numId w:val="1"/>
        </w:numPr>
        <w:rPr>
          <w:rStyle w:val="Hipercze"/>
          <w:rFonts w:cs="Times New Roman"/>
          <w:color w:val="auto"/>
        </w:rPr>
      </w:pPr>
      <w:r>
        <w:rPr>
          <w:rFonts w:cs="Times New Roman"/>
          <w:b/>
          <w:bCs/>
          <w:sz w:val="28"/>
          <w:szCs w:val="28"/>
        </w:rPr>
        <w:t xml:space="preserve">Komputerowa stacja robocza  - 1 sztuka </w:t>
      </w:r>
    </w:p>
    <w:p w14:paraId="399D3CA3" w14:textId="77777777" w:rsidR="00E612AA" w:rsidRDefault="00E612AA">
      <w:pPr>
        <w:rPr>
          <w:rStyle w:val="Hipercze"/>
          <w:rFonts w:cs="Times New Roman"/>
          <w:color w:val="auto"/>
        </w:rPr>
      </w:pPr>
    </w:p>
    <w:p w14:paraId="602C02B8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13712DF4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77FCACB3" w14:textId="77777777" w:rsidR="00E612AA" w:rsidRDefault="00E612AA">
      <w:pPr>
        <w:rPr>
          <w:rFonts w:cs="Times New Roman"/>
          <w:b/>
          <w:bCs/>
        </w:rPr>
      </w:pPr>
    </w:p>
    <w:p w14:paraId="337A3EAC" w14:textId="77777777" w:rsidR="00E612AA" w:rsidRDefault="00E612AA">
      <w:pPr>
        <w:rPr>
          <w:rFonts w:cs="Times New Roman"/>
          <w:b/>
          <w:bCs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E612AA" w14:paraId="166762F9" w14:textId="77777777">
        <w:tc>
          <w:tcPr>
            <w:tcW w:w="709" w:type="dxa"/>
            <w:shd w:val="clear" w:color="auto" w:fill="auto"/>
            <w:vAlign w:val="center"/>
          </w:tcPr>
          <w:p w14:paraId="73C318D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9CA71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7AC376D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37B42E7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3CE3C012" w14:textId="77777777">
        <w:tc>
          <w:tcPr>
            <w:tcW w:w="709" w:type="dxa"/>
            <w:shd w:val="clear" w:color="auto" w:fill="auto"/>
          </w:tcPr>
          <w:p w14:paraId="174CB8D6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55B9D1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56A57F46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13 700 pkt. </w:t>
            </w:r>
          </w:p>
          <w:p w14:paraId="2610821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 xml:space="preserve">Procesor oraz jego wynik  muszą być ujęte w tabeli znajdującej się w Załączniku Nr 9 do SIWZ, która została pobrana ze strony  </w:t>
            </w:r>
            <w:hyperlink r:id="rId20" w:history="1">
              <w:hyperlink r:id="rId21" w:history="1">
                <w:r>
                  <w:rPr>
                    <w:rFonts w:cs="Times New Roman"/>
                    <w:sz w:val="20"/>
                    <w:szCs w:val="20"/>
                  </w:rPr>
                  <w:t>https://www.cpubenchmark.net/cpu_list.php</w:t>
                </w:r>
              </w:hyperlink>
            </w:hyperlink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625A6D49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21F82A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4DE51C09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69716267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DD90127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90E190C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Ilość punktów: </w:t>
            </w:r>
          </w:p>
        </w:tc>
      </w:tr>
      <w:tr w:rsidR="00E612AA" w14:paraId="0B4D9416" w14:textId="77777777">
        <w:tc>
          <w:tcPr>
            <w:tcW w:w="709" w:type="dxa"/>
            <w:shd w:val="clear" w:color="auto" w:fill="auto"/>
          </w:tcPr>
          <w:p w14:paraId="084C3CCC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FC511C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764918C6" w14:textId="77777777" w:rsidR="00E612AA" w:rsidRDefault="009D7E67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32GB (2x16GB) </w:t>
            </w:r>
          </w:p>
        </w:tc>
        <w:tc>
          <w:tcPr>
            <w:tcW w:w="5316" w:type="dxa"/>
          </w:tcPr>
          <w:p w14:paraId="6D485764" w14:textId="77777777" w:rsidR="00E612AA" w:rsidRDefault="00E612AA">
            <w:pPr>
              <w:pStyle w:val="Akapitzlist"/>
              <w:ind w:left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F438034" w14:textId="77777777">
        <w:tc>
          <w:tcPr>
            <w:tcW w:w="709" w:type="dxa"/>
            <w:shd w:val="clear" w:color="auto" w:fill="auto"/>
          </w:tcPr>
          <w:p w14:paraId="3A36D41A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473C78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48BB71D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 wynik o wartości co najmniej 7000 pkt.</w:t>
            </w:r>
          </w:p>
          <w:p w14:paraId="5A0A59F5" w14:textId="42D31DC5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5A29EF95" w14:textId="7D4ABF73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oraz jej wynik muszą być ujęte w tabeli znajdującej się w Załączniku Nr 10 do SIWZ, która została pobrana ze strony: </w:t>
            </w:r>
            <w:hyperlink r:id="rId22" w:history="1">
              <w:r>
                <w:rPr>
                  <w:rFonts w:cs="Times New Roman"/>
                  <w:sz w:val="20"/>
                  <w:szCs w:val="20"/>
                </w:rPr>
                <w:t>https://www.videocardbenchmark.net/gpu_list.php</w:t>
              </w:r>
            </w:hyperlink>
            <w:r>
              <w:rPr>
                <w:rFonts w:cs="Times New Roman"/>
                <w:sz w:val="20"/>
                <w:szCs w:val="20"/>
              </w:rPr>
              <w:t>.</w:t>
            </w:r>
          </w:p>
          <w:p w14:paraId="15D9105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4354414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W przypadku, gdy zaproponowany zostanie komputer z kartą graficzną, którego wyniki testu wydajności nie zostały opublikowane na powyższej stronie, Wykonawca na wezwanie Zamawiającego zobowiązany będzie do </w:t>
            </w:r>
            <w:r>
              <w:rPr>
                <w:rFonts w:cs="Times New Roman"/>
                <w:sz w:val="20"/>
                <w:szCs w:val="20"/>
              </w:rPr>
              <w:lastRenderedPageBreak/>
              <w:t xml:space="preserve">złożenia 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</w:t>
            </w:r>
          </w:p>
        </w:tc>
        <w:tc>
          <w:tcPr>
            <w:tcW w:w="5316" w:type="dxa"/>
          </w:tcPr>
          <w:p w14:paraId="1258332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karty:</w:t>
            </w:r>
          </w:p>
          <w:p w14:paraId="5CB03A02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6FAE57CF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E6B8E6C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4364EA08" w14:textId="77777777">
        <w:tc>
          <w:tcPr>
            <w:tcW w:w="709" w:type="dxa"/>
            <w:shd w:val="clear" w:color="auto" w:fill="auto"/>
          </w:tcPr>
          <w:p w14:paraId="6B9A22DB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3380ED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689E1B81" w14:textId="77777777" w:rsidR="00E612AA" w:rsidRDefault="009D7E67">
            <w:pPr>
              <w:tabs>
                <w:tab w:val="left" w:pos="420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250GB M.2 SSD</w:t>
            </w:r>
          </w:p>
        </w:tc>
        <w:tc>
          <w:tcPr>
            <w:tcW w:w="5316" w:type="dxa"/>
          </w:tcPr>
          <w:p w14:paraId="1492160F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C130106" w14:textId="77777777">
        <w:tc>
          <w:tcPr>
            <w:tcW w:w="709" w:type="dxa"/>
            <w:shd w:val="clear" w:color="auto" w:fill="auto"/>
          </w:tcPr>
          <w:p w14:paraId="117311AC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679A20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Napęd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optyczny</w:t>
            </w:r>
            <w:proofErr w:type="spellEnd"/>
          </w:p>
        </w:tc>
        <w:tc>
          <w:tcPr>
            <w:tcW w:w="6307" w:type="dxa"/>
            <w:shd w:val="clear" w:color="auto" w:fill="auto"/>
          </w:tcPr>
          <w:p w14:paraId="0349459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DVD-RW</w:t>
            </w:r>
          </w:p>
        </w:tc>
        <w:tc>
          <w:tcPr>
            <w:tcW w:w="5316" w:type="dxa"/>
          </w:tcPr>
          <w:p w14:paraId="2CFEF53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6D059A0" w14:textId="77777777">
        <w:tc>
          <w:tcPr>
            <w:tcW w:w="709" w:type="dxa"/>
            <w:shd w:val="clear" w:color="auto" w:fill="auto"/>
          </w:tcPr>
          <w:p w14:paraId="101B2830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CE1673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6E41A882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 - 1 szt.</w:t>
            </w:r>
          </w:p>
          <w:p w14:paraId="67EA630F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RJ45 (LAN) - 1 szt.</w:t>
            </w:r>
          </w:p>
          <w:p w14:paraId="25E71C94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3.0 - 3 szt.</w:t>
            </w:r>
          </w:p>
          <w:p w14:paraId="2E402359" w14:textId="77777777" w:rsidR="00E612AA" w:rsidRDefault="009D7E67">
            <w:pPr>
              <w:pStyle w:val="Akapitzlist"/>
              <w:numPr>
                <w:ilvl w:val="0"/>
                <w:numId w:val="3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2.0 - 3 szt.</w:t>
            </w:r>
          </w:p>
          <w:p w14:paraId="6D98CF0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14:paraId="1A4BBE4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F1A36C7" w14:textId="77777777">
        <w:tc>
          <w:tcPr>
            <w:tcW w:w="709" w:type="dxa"/>
            <w:shd w:val="clear" w:color="auto" w:fill="auto"/>
          </w:tcPr>
          <w:p w14:paraId="620B3E2B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45CD8C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14:paraId="58F620D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100/1000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Mb</w:t>
            </w:r>
            <w:proofErr w:type="spellEnd"/>
            <w:r>
              <w:rPr>
                <w:rFonts w:cs="Times New Roman"/>
                <w:sz w:val="20"/>
                <w:szCs w:val="20"/>
              </w:rPr>
              <w:t>/s</w:t>
            </w:r>
          </w:p>
        </w:tc>
        <w:tc>
          <w:tcPr>
            <w:tcW w:w="5316" w:type="dxa"/>
          </w:tcPr>
          <w:p w14:paraId="7557A9C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A3081FD" w14:textId="77777777">
        <w:tc>
          <w:tcPr>
            <w:tcW w:w="709" w:type="dxa"/>
            <w:shd w:val="clear" w:color="auto" w:fill="auto"/>
          </w:tcPr>
          <w:p w14:paraId="6BB43C58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C7BE3D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37DFBFD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Windows 10 64 bit lub równoważny. </w:t>
            </w:r>
          </w:p>
          <w:p w14:paraId="1DCF58C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Opis równoważności znajduje się w punkcie 33 Załącznika nr 8 do SIWZ</w:t>
            </w:r>
          </w:p>
        </w:tc>
        <w:tc>
          <w:tcPr>
            <w:tcW w:w="5316" w:type="dxa"/>
          </w:tcPr>
          <w:p w14:paraId="368D6A3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26CD091" w14:textId="77777777">
        <w:tc>
          <w:tcPr>
            <w:tcW w:w="709" w:type="dxa"/>
            <w:shd w:val="clear" w:color="auto" w:fill="auto"/>
          </w:tcPr>
          <w:p w14:paraId="61F7C816" w14:textId="77777777" w:rsidR="00E612AA" w:rsidRDefault="00E612AA">
            <w:pPr>
              <w:pStyle w:val="Akapitzlist"/>
              <w:numPr>
                <w:ilvl w:val="0"/>
                <w:numId w:val="45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9C3D38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6896AC38" w14:textId="77777777" w:rsidR="00E612AA" w:rsidRDefault="009D7E67">
            <w:pPr>
              <w:pStyle w:val="Akapitzlist"/>
              <w:numPr>
                <w:ilvl w:val="0"/>
                <w:numId w:val="4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 na zestaw</w:t>
            </w:r>
          </w:p>
          <w:p w14:paraId="7759D9F3" w14:textId="77777777" w:rsidR="00E612AA" w:rsidRDefault="009D7E67">
            <w:pPr>
              <w:pStyle w:val="Akapitzlist"/>
              <w:numPr>
                <w:ilvl w:val="0"/>
                <w:numId w:val="4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 miesięcy na dysk</w:t>
            </w:r>
          </w:p>
        </w:tc>
        <w:tc>
          <w:tcPr>
            <w:tcW w:w="5316" w:type="dxa"/>
          </w:tcPr>
          <w:p w14:paraId="4D0B37E9" w14:textId="77777777" w:rsidR="00E612AA" w:rsidRDefault="00E612AA">
            <w:pPr>
              <w:ind w:left="360"/>
              <w:rPr>
                <w:rFonts w:cs="Times New Roman"/>
                <w:sz w:val="20"/>
                <w:szCs w:val="20"/>
              </w:rPr>
            </w:pPr>
          </w:p>
        </w:tc>
      </w:tr>
    </w:tbl>
    <w:p w14:paraId="638A2C3B" w14:textId="23FB71EA" w:rsidR="00E612AA" w:rsidRDefault="00E612AA">
      <w:pPr>
        <w:rPr>
          <w:rFonts w:cs="Times New Roman"/>
          <w:b/>
          <w:bCs/>
        </w:rPr>
      </w:pPr>
    </w:p>
    <w:p w14:paraId="004DF335" w14:textId="4977D986" w:rsidR="009D7849" w:rsidRDefault="009D7849">
      <w:pPr>
        <w:rPr>
          <w:rFonts w:cs="Times New Roman"/>
          <w:b/>
          <w:bCs/>
        </w:rPr>
      </w:pPr>
    </w:p>
    <w:p w14:paraId="15E0B609" w14:textId="68B43CA7" w:rsidR="009D7849" w:rsidRDefault="009D7849">
      <w:pPr>
        <w:rPr>
          <w:rFonts w:cs="Times New Roman"/>
          <w:b/>
          <w:bCs/>
        </w:rPr>
      </w:pPr>
    </w:p>
    <w:p w14:paraId="6587B426" w14:textId="2216FBB6" w:rsidR="009D7849" w:rsidRDefault="009D7849">
      <w:pPr>
        <w:rPr>
          <w:rFonts w:cs="Times New Roman"/>
          <w:b/>
          <w:bCs/>
        </w:rPr>
      </w:pPr>
    </w:p>
    <w:p w14:paraId="66C329CA" w14:textId="77777777" w:rsidR="009D7849" w:rsidRDefault="009D7849">
      <w:pPr>
        <w:rPr>
          <w:rFonts w:cs="Times New Roman"/>
          <w:b/>
          <w:bCs/>
        </w:rPr>
      </w:pPr>
    </w:p>
    <w:p w14:paraId="46CFC04E" w14:textId="77777777" w:rsidR="00E612AA" w:rsidRDefault="009D7E67">
      <w:pPr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Monitor – 2 sztuki </w:t>
      </w:r>
    </w:p>
    <w:p w14:paraId="2B114741" w14:textId="77777777" w:rsidR="00E612AA" w:rsidRDefault="00E612AA">
      <w:pPr>
        <w:rPr>
          <w:rFonts w:cs="Times New Roman"/>
          <w:b/>
          <w:bCs/>
        </w:rPr>
      </w:pPr>
    </w:p>
    <w:p w14:paraId="50E75710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5603E178" w14:textId="68271ED2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3FD64278" w14:textId="77777777" w:rsidR="009D7849" w:rsidRDefault="009D7849">
      <w:pPr>
        <w:rPr>
          <w:rFonts w:cs="Times New Roman"/>
          <w:b/>
          <w:bCs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E612AA" w14:paraId="145BCE1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DED9E9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FE9290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ED87B5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1FF909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702D21E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0FE609D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9CD1E1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2D08DF0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23-24”</w:t>
            </w:r>
          </w:p>
        </w:tc>
        <w:tc>
          <w:tcPr>
            <w:tcW w:w="5386" w:type="dxa"/>
          </w:tcPr>
          <w:p w14:paraId="4861EF7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FAF1F0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7A0A5D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AEC3FD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545AF65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IPS</w:t>
            </w:r>
          </w:p>
        </w:tc>
        <w:tc>
          <w:tcPr>
            <w:tcW w:w="5386" w:type="dxa"/>
          </w:tcPr>
          <w:p w14:paraId="40A89D8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4699A5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C47109D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6D55172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7466DF6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29956C5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EBE9FB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2540FC5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DEDC99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165A80B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2908B96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0EC63F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201A811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4994854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Kontrast statyczny</w:t>
            </w:r>
          </w:p>
        </w:tc>
        <w:tc>
          <w:tcPr>
            <w:tcW w:w="6096" w:type="dxa"/>
            <w:shd w:val="clear" w:color="auto" w:fill="auto"/>
          </w:tcPr>
          <w:p w14:paraId="5778822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4526EA04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D53BE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7C48DCC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A80770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4D62CAB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620823D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427A5A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0B5B014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530D69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0DA54B3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 8ms</w:t>
            </w:r>
          </w:p>
        </w:tc>
        <w:tc>
          <w:tcPr>
            <w:tcW w:w="5386" w:type="dxa"/>
          </w:tcPr>
          <w:p w14:paraId="1942D66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6E5F4D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009C928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2770229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6A9AB7D5" w14:textId="77777777" w:rsidR="00E612AA" w:rsidRDefault="009D7E67">
            <w:pPr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178° w pionie</w:t>
            </w:r>
          </w:p>
          <w:p w14:paraId="4C8B5785" w14:textId="77777777" w:rsidR="00E612AA" w:rsidRDefault="009D7E67">
            <w:pPr>
              <w:numPr>
                <w:ilvl w:val="0"/>
                <w:numId w:val="26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178° w poziomie</w:t>
            </w:r>
          </w:p>
        </w:tc>
        <w:tc>
          <w:tcPr>
            <w:tcW w:w="5386" w:type="dxa"/>
          </w:tcPr>
          <w:p w14:paraId="18A96DCC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E38CD1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EEEABC1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53FE82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Odwzorowanie przestrzeni barw</w:t>
            </w:r>
          </w:p>
        </w:tc>
        <w:tc>
          <w:tcPr>
            <w:tcW w:w="6096" w:type="dxa"/>
            <w:shd w:val="clear" w:color="auto" w:fill="auto"/>
          </w:tcPr>
          <w:p w14:paraId="4FBAD0C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100% </w:t>
            </w:r>
            <w:proofErr w:type="spellStart"/>
            <w:r>
              <w:rPr>
                <w:rFonts w:cs="Times New Roman"/>
                <w:sz w:val="20"/>
                <w:szCs w:val="20"/>
              </w:rPr>
              <w:t>sRGB</w:t>
            </w:r>
            <w:proofErr w:type="spellEnd"/>
          </w:p>
        </w:tc>
        <w:tc>
          <w:tcPr>
            <w:tcW w:w="5386" w:type="dxa"/>
          </w:tcPr>
          <w:p w14:paraId="4CE73DC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0D63B2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42092C5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0AB57E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3856EAB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HDMI, VGA</w:t>
            </w:r>
          </w:p>
        </w:tc>
        <w:tc>
          <w:tcPr>
            <w:tcW w:w="5386" w:type="dxa"/>
          </w:tcPr>
          <w:p w14:paraId="79774D1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663026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5A95868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CB181F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30D4E2E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Pochylenie (od -5° do 21°)</w:t>
            </w:r>
          </w:p>
          <w:p w14:paraId="7211E53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393C11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6927CA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F5FA645" w14:textId="77777777" w:rsidR="00E612AA" w:rsidRDefault="00E612AA">
            <w:pPr>
              <w:pStyle w:val="Akapitzlist"/>
              <w:numPr>
                <w:ilvl w:val="0"/>
                <w:numId w:val="47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37A8D2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3F85836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000E104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2F510F4B" w14:textId="53C46A51" w:rsidR="00C53808" w:rsidRDefault="00C53808">
      <w:pPr>
        <w:rPr>
          <w:rFonts w:cs="Times New Roman"/>
          <w:b/>
          <w:bCs/>
        </w:rPr>
      </w:pPr>
    </w:p>
    <w:p w14:paraId="312F7680" w14:textId="77777777" w:rsidR="00C53808" w:rsidRDefault="00C53808">
      <w:pPr>
        <w:rPr>
          <w:rFonts w:cs="Times New Roman"/>
          <w:b/>
          <w:bCs/>
        </w:rPr>
      </w:pPr>
    </w:p>
    <w:p w14:paraId="208B87A6" w14:textId="77777777" w:rsidR="00E612AA" w:rsidRDefault="009D7E67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Zestaw klawiatura + mysz – 1 sztuka  </w:t>
      </w:r>
    </w:p>
    <w:p w14:paraId="23DFB2B7" w14:textId="77777777" w:rsidR="00E612AA" w:rsidRDefault="00E612AA">
      <w:pPr>
        <w:pStyle w:val="Akapitzlist1"/>
        <w:ind w:left="644"/>
        <w:rPr>
          <w:b/>
          <w:sz w:val="28"/>
          <w:szCs w:val="28"/>
        </w:rPr>
      </w:pPr>
    </w:p>
    <w:p w14:paraId="57D7CDED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D03E6D3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69BAEB71" w14:textId="77777777" w:rsidR="00E612AA" w:rsidRDefault="00E612AA">
      <w:pPr>
        <w:rPr>
          <w:rFonts w:cs="Times New Roman"/>
          <w:b/>
          <w:bCs/>
        </w:rPr>
      </w:pPr>
    </w:p>
    <w:p w14:paraId="42E73022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E612AA" w14:paraId="2B9012C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A2E594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1F23B2D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791995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7B5266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35CD8BF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12DBE80" w14:textId="77777777" w:rsidR="00E612AA" w:rsidRDefault="00E612AA">
            <w:pPr>
              <w:pStyle w:val="Akapitzlist"/>
              <w:numPr>
                <w:ilvl w:val="0"/>
                <w:numId w:val="4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62F21CA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klawiatury</w:t>
            </w:r>
          </w:p>
        </w:tc>
        <w:tc>
          <w:tcPr>
            <w:tcW w:w="6096" w:type="dxa"/>
            <w:shd w:val="clear" w:color="auto" w:fill="auto"/>
          </w:tcPr>
          <w:p w14:paraId="7D41F893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Waga: do 810 g</w:t>
            </w:r>
          </w:p>
          <w:p w14:paraId="66EA0B4C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 pozycje nachylenia </w:t>
            </w:r>
          </w:p>
          <w:p w14:paraId="3BC05207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Konstrukcja odporna na zalanie</w:t>
            </w:r>
          </w:p>
          <w:p w14:paraId="5C17B434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Odporne na ścieranie nadruki na klawiszach</w:t>
            </w:r>
          </w:p>
          <w:p w14:paraId="14690AAE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Szyfrowanie komunikacji bezprzewodowej</w:t>
            </w:r>
          </w:p>
          <w:p w14:paraId="1CCB7C3F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Wskaźnik baterii</w:t>
            </w:r>
          </w:p>
          <w:p w14:paraId="456A37DB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Dołączone baterie</w:t>
            </w:r>
          </w:p>
        </w:tc>
        <w:tc>
          <w:tcPr>
            <w:tcW w:w="5386" w:type="dxa"/>
          </w:tcPr>
          <w:p w14:paraId="16EDA48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04A09A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97F29B2" w14:textId="77777777" w:rsidR="00E612AA" w:rsidRDefault="00E612AA">
            <w:pPr>
              <w:pStyle w:val="Akapitzlist"/>
              <w:numPr>
                <w:ilvl w:val="0"/>
                <w:numId w:val="4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0E6F568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myszy</w:t>
            </w:r>
          </w:p>
        </w:tc>
        <w:tc>
          <w:tcPr>
            <w:tcW w:w="6096" w:type="dxa"/>
            <w:shd w:val="clear" w:color="auto" w:fill="auto"/>
          </w:tcPr>
          <w:p w14:paraId="605729BF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Dla osób prawo- i leworęcznych</w:t>
            </w:r>
          </w:p>
          <w:p w14:paraId="0AE960C7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 przyciski, kółko przewijania</w:t>
            </w:r>
          </w:p>
          <w:p w14:paraId="36326459" w14:textId="77777777" w:rsidR="00E612AA" w:rsidRDefault="009D7E67">
            <w:pPr>
              <w:pStyle w:val="Akapitzlist"/>
              <w:numPr>
                <w:ilvl w:val="0"/>
                <w:numId w:val="49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Dołączona bateria</w:t>
            </w:r>
          </w:p>
        </w:tc>
        <w:tc>
          <w:tcPr>
            <w:tcW w:w="5386" w:type="dxa"/>
          </w:tcPr>
          <w:p w14:paraId="46406AB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6D07C0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3602C99" w14:textId="77777777" w:rsidR="00E612AA" w:rsidRDefault="00E612AA">
            <w:pPr>
              <w:pStyle w:val="Akapitzlist"/>
              <w:numPr>
                <w:ilvl w:val="0"/>
                <w:numId w:val="4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3B9BAB8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Funkcje zestawu</w:t>
            </w:r>
          </w:p>
        </w:tc>
        <w:tc>
          <w:tcPr>
            <w:tcW w:w="6096" w:type="dxa"/>
            <w:shd w:val="clear" w:color="auto" w:fill="auto"/>
          </w:tcPr>
          <w:p w14:paraId="5E0FE12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Nadajnik/odbiornik </w:t>
            </w:r>
            <w:proofErr w:type="spellStart"/>
            <w:r>
              <w:rPr>
                <w:rFonts w:cs="Times New Roman"/>
                <w:sz w:val="20"/>
                <w:szCs w:val="20"/>
              </w:rPr>
              <w:t>nano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USB-  wspólny dla klawiatury i myszy, umożliwiający podłączenie dodatkowych urządzeń producenta, zasięg do 10 m</w:t>
            </w:r>
          </w:p>
        </w:tc>
        <w:tc>
          <w:tcPr>
            <w:tcW w:w="5386" w:type="dxa"/>
          </w:tcPr>
          <w:p w14:paraId="223DC58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EF6BB9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732EF28" w14:textId="77777777" w:rsidR="00E612AA" w:rsidRDefault="00E612AA">
            <w:pPr>
              <w:pStyle w:val="Akapitzlist"/>
              <w:numPr>
                <w:ilvl w:val="0"/>
                <w:numId w:val="48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780DD0D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45116C9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487FEEB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0A87CEDA" w14:textId="04E1D483" w:rsidR="00E612AA" w:rsidRDefault="00E612AA">
      <w:pPr>
        <w:rPr>
          <w:rFonts w:cs="Times New Roman"/>
          <w:b/>
          <w:bCs/>
        </w:rPr>
      </w:pPr>
    </w:p>
    <w:p w14:paraId="66A2480E" w14:textId="7AB33034" w:rsidR="00C53808" w:rsidRDefault="00C53808">
      <w:pPr>
        <w:rPr>
          <w:rFonts w:cs="Times New Roman"/>
          <w:b/>
          <w:bCs/>
        </w:rPr>
      </w:pPr>
    </w:p>
    <w:p w14:paraId="474D230A" w14:textId="77777777" w:rsidR="00C53808" w:rsidRDefault="00C53808">
      <w:pPr>
        <w:rPr>
          <w:rFonts w:cs="Times New Roman"/>
          <w:b/>
          <w:bCs/>
        </w:rPr>
      </w:pPr>
    </w:p>
    <w:p w14:paraId="171734D3" w14:textId="77777777" w:rsidR="00E612AA" w:rsidRDefault="00E612AA">
      <w:pPr>
        <w:rPr>
          <w:rFonts w:cs="Times New Roman"/>
          <w:b/>
          <w:bCs/>
        </w:rPr>
      </w:pPr>
    </w:p>
    <w:p w14:paraId="70523BE5" w14:textId="77777777" w:rsidR="00E612AA" w:rsidRDefault="009D7E67">
      <w:pPr>
        <w:numPr>
          <w:ilvl w:val="0"/>
          <w:numId w:val="1"/>
        </w:numPr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</w:rPr>
        <w:t xml:space="preserve">Laptop – 1 sztuka  </w:t>
      </w:r>
    </w:p>
    <w:p w14:paraId="1DD0B7B4" w14:textId="77777777" w:rsidR="00E612AA" w:rsidRDefault="009D7E67">
      <w:pPr>
        <w:pStyle w:val="Akapitzlist"/>
        <w:ind w:left="425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6B244370" w14:textId="77777777" w:rsidR="00E612AA" w:rsidRDefault="009D7E67">
      <w:pPr>
        <w:pStyle w:val="Akapitzlist"/>
        <w:ind w:left="425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Typ produktu, model: ………………………………………………………..</w:t>
      </w:r>
    </w:p>
    <w:p w14:paraId="693C11BA" w14:textId="77777777" w:rsidR="00E612AA" w:rsidRDefault="00E612AA">
      <w:pPr>
        <w:tabs>
          <w:tab w:val="left" w:pos="425"/>
        </w:tabs>
        <w:ind w:left="425"/>
        <w:rPr>
          <w:rFonts w:cs="Times New Roman"/>
          <w:b/>
          <w:bCs/>
          <w:sz w:val="28"/>
          <w:szCs w:val="28"/>
        </w:rPr>
      </w:pPr>
    </w:p>
    <w:p w14:paraId="4080F818" w14:textId="77777777" w:rsidR="00E612AA" w:rsidRDefault="00E612AA">
      <w:pPr>
        <w:rPr>
          <w:rFonts w:cs="Times New Roman"/>
          <w:b/>
          <w:bCs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E612AA" w14:paraId="408A0E2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EBA7D4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4365988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B98B38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C2B348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0D506A3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B4CFCF4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390E4E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08A91CC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 wydajności osiągającej w teście Pass Mark CPU Mark wynik o wartości co najmniej 7 600 pkt. </w:t>
            </w:r>
          </w:p>
          <w:p w14:paraId="5AC0AE24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Procesor oraz jego wynik  muszą być ujęte w tabeli znajdującej się w Załączniku Nr 9 do SIWZ, która została pobrana ze strony  </w:t>
            </w:r>
            <w:hyperlink r:id="rId23" w:history="1"/>
            <w:r>
              <w:rPr>
                <w:rFonts w:cs="Times New Roman"/>
                <w:sz w:val="20"/>
                <w:szCs w:val="20"/>
              </w:rPr>
              <w:t xml:space="preserve">  </w:t>
            </w:r>
          </w:p>
          <w:p w14:paraId="2CE5845B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7C135266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procesorem,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</w:t>
            </w:r>
            <w:r>
              <w:rPr>
                <w:rFonts w:cs="Times New Roman"/>
                <w:sz w:val="20"/>
                <w:szCs w:val="20"/>
              </w:rPr>
              <w:lastRenderedPageBreak/>
              <w:t>dni od otrzymania zawiadomienia od Zamawiającego.</w:t>
            </w:r>
          </w:p>
        </w:tc>
        <w:tc>
          <w:tcPr>
            <w:tcW w:w="5386" w:type="dxa"/>
          </w:tcPr>
          <w:p w14:paraId="0C4D0DDE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Nazwa i model procesora:</w:t>
            </w:r>
          </w:p>
          <w:p w14:paraId="0319A60A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0A037D71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42F0072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742A729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107637F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380DCB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31A07A07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256 GB SSD</w:t>
            </w:r>
          </w:p>
        </w:tc>
        <w:tc>
          <w:tcPr>
            <w:tcW w:w="5386" w:type="dxa"/>
          </w:tcPr>
          <w:p w14:paraId="747629B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0C3217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B7C1967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02E73D9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7C32940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3B65F05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071985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8E87BFE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9E9B95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5677C79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4C310AA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D4384B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0EEBB0A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118A62A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04F64E80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782E24B7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FCD91C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247C456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643FF3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09A3CBD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G3D Mark wynik o wartości co najmniej 4 450 pkt. </w:t>
            </w:r>
          </w:p>
          <w:p w14:paraId="6BD084B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397F8F55" w14:textId="379F896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Karta oraz jej wynik muszą być ujęte w tabeli znajdującej się w Załączniku Nr 10 do SIWZ, która została pobrana ze strony: </w:t>
            </w:r>
            <w:hyperlink r:id="rId24" w:history="1">
              <w:r>
                <w:rPr>
                  <w:rFonts w:cs="Times New Roman"/>
                  <w:sz w:val="20"/>
                  <w:szCs w:val="20"/>
                </w:rPr>
                <w:t>https://www.videocardbenchmark.net/gpu_list.php</w:t>
              </w:r>
            </w:hyperlink>
            <w:r>
              <w:rPr>
                <w:rFonts w:cs="Times New Roman"/>
                <w:sz w:val="20"/>
                <w:szCs w:val="20"/>
              </w:rPr>
              <w:t xml:space="preserve">. </w:t>
            </w:r>
          </w:p>
          <w:p w14:paraId="6DAA94A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  <w:p w14:paraId="4415D6A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W przypadku, gdy zaproponowany zostanie komputer z kartą graficzną, którego wyniki testu wydajności nie zostały opublikowane na powyższej stronie, Wykonawca na wezwanie Zamawiającego zobowiązany będzie do złożenia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14D7EA62" w14:textId="77777777" w:rsidR="00E612AA" w:rsidRDefault="009D7E67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Nazwa i model karty:</w:t>
            </w:r>
          </w:p>
          <w:p w14:paraId="3A4769CC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60B299CA" w14:textId="77777777" w:rsidR="00E612AA" w:rsidRDefault="00E612AA">
            <w:pPr>
              <w:pStyle w:val="Akapitzlist"/>
              <w:ind w:left="-51"/>
              <w:jc w:val="both"/>
              <w:rPr>
                <w:rFonts w:cs="Times New Roman"/>
                <w:sz w:val="20"/>
                <w:szCs w:val="20"/>
              </w:rPr>
            </w:pPr>
          </w:p>
          <w:p w14:paraId="3EC2BCB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Ilość punktów:</w:t>
            </w:r>
          </w:p>
        </w:tc>
      </w:tr>
      <w:tr w:rsidR="00E612AA" w14:paraId="610AC34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C5DE046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5871AFA0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 karty graficznej</w:t>
            </w:r>
          </w:p>
        </w:tc>
        <w:tc>
          <w:tcPr>
            <w:tcW w:w="6096" w:type="dxa"/>
            <w:shd w:val="clear" w:color="auto" w:fill="auto"/>
          </w:tcPr>
          <w:p w14:paraId="1C6B70E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4GB pamięci własnej</w:t>
            </w:r>
          </w:p>
        </w:tc>
        <w:tc>
          <w:tcPr>
            <w:tcW w:w="5386" w:type="dxa"/>
          </w:tcPr>
          <w:p w14:paraId="60D8323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D0EFC8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4F1E164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E60A36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5C6A6E3A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3.0 - 2 szt.</w:t>
            </w:r>
          </w:p>
          <w:p w14:paraId="7A139AFB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Typu-C - 1 szt.</w:t>
            </w:r>
          </w:p>
          <w:p w14:paraId="5D2D8F4F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HDMI - 1 szt.</w:t>
            </w:r>
          </w:p>
          <w:p w14:paraId="37DFBAEB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USB 2.0 - 1 szt.</w:t>
            </w:r>
          </w:p>
          <w:p w14:paraId="1D128E75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RJ-45 (LAN) - 1 szt.</w:t>
            </w:r>
          </w:p>
        </w:tc>
        <w:tc>
          <w:tcPr>
            <w:tcW w:w="5386" w:type="dxa"/>
          </w:tcPr>
          <w:p w14:paraId="6BEFE41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524F0A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2FBD37C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41ED3EA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458930DC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LAN 10/100/1000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Mbps</w:t>
            </w:r>
            <w:proofErr w:type="spellEnd"/>
          </w:p>
          <w:p w14:paraId="3B24377F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Wi-Fi 5 (802.11 a/b/g/n/</w:t>
            </w:r>
            <w:proofErr w:type="spellStart"/>
            <w:r>
              <w:rPr>
                <w:rFonts w:cs="Times New Roman"/>
                <w:sz w:val="20"/>
                <w:szCs w:val="20"/>
              </w:rPr>
              <w:t>ac</w:t>
            </w:r>
            <w:proofErr w:type="spellEnd"/>
            <w:r>
              <w:rPr>
                <w:rFonts w:cs="Times New Roman"/>
                <w:sz w:val="20"/>
                <w:szCs w:val="20"/>
              </w:rPr>
              <w:t>)</w:t>
            </w:r>
          </w:p>
          <w:p w14:paraId="7771D93A" w14:textId="77777777" w:rsidR="00E612AA" w:rsidRDefault="009D7E67">
            <w:pPr>
              <w:pStyle w:val="Akapitzlist"/>
              <w:numPr>
                <w:ilvl w:val="0"/>
                <w:numId w:val="51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65A77AF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768ADC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5303258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35083C5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18000F2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Do 2,5 kg</w:t>
            </w:r>
          </w:p>
        </w:tc>
        <w:tc>
          <w:tcPr>
            <w:tcW w:w="5386" w:type="dxa"/>
          </w:tcPr>
          <w:p w14:paraId="555134F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42F00D7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5DECBC2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F3BBAF9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180D912" w14:textId="77777777" w:rsidR="00E612AA" w:rsidRDefault="009D7E67">
            <w:pPr>
              <w:pStyle w:val="Akapitzlist"/>
              <w:numPr>
                <w:ilvl w:val="0"/>
                <w:numId w:val="52"/>
              </w:numPr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Wydzielona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klawiatura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numeryczna</w:t>
            </w:r>
            <w:proofErr w:type="spellEnd"/>
          </w:p>
          <w:p w14:paraId="37144FB2" w14:textId="77777777" w:rsidR="00E612AA" w:rsidRDefault="009D7E67">
            <w:pPr>
              <w:pStyle w:val="Akapitzlist"/>
              <w:numPr>
                <w:ilvl w:val="0"/>
                <w:numId w:val="52"/>
              </w:numPr>
              <w:rPr>
                <w:rFonts w:cs="Times New Roman"/>
                <w:sz w:val="20"/>
                <w:szCs w:val="20"/>
                <w:lang w:eastAsia="pl-PL"/>
              </w:rPr>
            </w:pPr>
            <w:r>
              <w:rPr>
                <w:rFonts w:cs="Times New Roman"/>
                <w:sz w:val="20"/>
                <w:szCs w:val="20"/>
              </w:rPr>
              <w:t xml:space="preserve">Białe podświetlenie </w:t>
            </w:r>
          </w:p>
        </w:tc>
        <w:tc>
          <w:tcPr>
            <w:tcW w:w="5386" w:type="dxa"/>
          </w:tcPr>
          <w:p w14:paraId="2142366F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2FB5AF8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A3FFAA5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237F4AC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565A9E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Microsoft Windows 10 Home 64-bit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33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14:paraId="08333645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6F23FD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81B0223" w14:textId="77777777" w:rsidR="00E612AA" w:rsidRDefault="00E612AA">
            <w:pPr>
              <w:pStyle w:val="Akapitzlist"/>
              <w:numPr>
                <w:ilvl w:val="0"/>
                <w:numId w:val="50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6F2DF8D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1B0412C" w14:textId="77777777" w:rsidR="00E612AA" w:rsidRDefault="009D7E67">
            <w:pPr>
              <w:pStyle w:val="Akapitzlist"/>
              <w:ind w:left="0"/>
              <w:rPr>
                <w:rFonts w:cs="Times New Roman"/>
                <w:color w:val="FF0000"/>
                <w:sz w:val="20"/>
                <w:szCs w:val="20"/>
                <w:lang w:val="en-US"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71C1129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6688A613" w14:textId="77777777" w:rsidR="00E612AA" w:rsidRDefault="00E612AA">
      <w:pPr>
        <w:rPr>
          <w:rFonts w:cs="Times New Roman"/>
          <w:b/>
          <w:bCs/>
        </w:rPr>
      </w:pPr>
    </w:p>
    <w:p w14:paraId="235807DD" w14:textId="7546230D" w:rsidR="00E612AA" w:rsidRDefault="00E612AA">
      <w:pPr>
        <w:rPr>
          <w:rFonts w:cs="Times New Roman"/>
          <w:b/>
          <w:bCs/>
        </w:rPr>
      </w:pPr>
    </w:p>
    <w:p w14:paraId="1EBBA38F" w14:textId="1F7E65EA" w:rsidR="00C53808" w:rsidRDefault="00C53808">
      <w:pPr>
        <w:rPr>
          <w:rFonts w:cs="Times New Roman"/>
          <w:b/>
          <w:bCs/>
        </w:rPr>
      </w:pPr>
    </w:p>
    <w:p w14:paraId="4F1887FE" w14:textId="7B25E7C6" w:rsidR="00C53808" w:rsidRDefault="00C53808">
      <w:pPr>
        <w:rPr>
          <w:rFonts w:cs="Times New Roman"/>
          <w:b/>
          <w:bCs/>
        </w:rPr>
      </w:pPr>
    </w:p>
    <w:p w14:paraId="78398239" w14:textId="5145C91B" w:rsidR="00C53808" w:rsidRDefault="00C53808">
      <w:pPr>
        <w:rPr>
          <w:rFonts w:cs="Times New Roman"/>
          <w:b/>
          <w:bCs/>
        </w:rPr>
      </w:pPr>
    </w:p>
    <w:p w14:paraId="7D40E925" w14:textId="3E3D3690" w:rsidR="00C53808" w:rsidRDefault="00C53808">
      <w:pPr>
        <w:rPr>
          <w:rFonts w:cs="Times New Roman"/>
          <w:b/>
          <w:bCs/>
        </w:rPr>
      </w:pPr>
    </w:p>
    <w:p w14:paraId="4D63118C" w14:textId="6CA4FC87" w:rsidR="00C53808" w:rsidRDefault="00C53808">
      <w:pPr>
        <w:rPr>
          <w:rFonts w:cs="Times New Roman"/>
          <w:b/>
          <w:bCs/>
        </w:rPr>
      </w:pPr>
    </w:p>
    <w:p w14:paraId="1078AAA0" w14:textId="00367F0A" w:rsidR="00C53808" w:rsidRDefault="00C53808">
      <w:pPr>
        <w:rPr>
          <w:rFonts w:cs="Times New Roman"/>
          <w:b/>
          <w:bCs/>
        </w:rPr>
      </w:pPr>
    </w:p>
    <w:p w14:paraId="45B45DFA" w14:textId="33861444" w:rsidR="00C53808" w:rsidRDefault="00C53808">
      <w:pPr>
        <w:rPr>
          <w:rFonts w:cs="Times New Roman"/>
          <w:b/>
          <w:bCs/>
        </w:rPr>
      </w:pPr>
    </w:p>
    <w:p w14:paraId="39C451C4" w14:textId="77777777" w:rsidR="00C53808" w:rsidRDefault="00C53808">
      <w:pPr>
        <w:rPr>
          <w:rFonts w:cs="Times New Roman"/>
          <w:b/>
          <w:bCs/>
        </w:rPr>
      </w:pPr>
    </w:p>
    <w:p w14:paraId="03325E6A" w14:textId="77777777" w:rsidR="00E612AA" w:rsidRDefault="00E612AA">
      <w:pPr>
        <w:rPr>
          <w:rFonts w:cs="Times New Roman"/>
          <w:b/>
          <w:bCs/>
        </w:rPr>
      </w:pPr>
    </w:p>
    <w:p w14:paraId="3E5CB3AB" w14:textId="77777777" w:rsidR="00E612AA" w:rsidRDefault="00E612AA">
      <w:pPr>
        <w:rPr>
          <w:rFonts w:cs="Times New Roman"/>
          <w:b/>
          <w:bCs/>
        </w:rPr>
      </w:pPr>
    </w:p>
    <w:p w14:paraId="05657295" w14:textId="77777777" w:rsidR="00E612AA" w:rsidRDefault="009D7E67">
      <w:pPr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Urządzenie drukujące – 1 sztuka  </w:t>
      </w:r>
    </w:p>
    <w:p w14:paraId="1FE95EE0" w14:textId="77777777" w:rsidR="00E612AA" w:rsidRDefault="00E612AA">
      <w:pPr>
        <w:tabs>
          <w:tab w:val="left" w:pos="425"/>
        </w:tabs>
        <w:ind w:left="425"/>
        <w:rPr>
          <w:rFonts w:cs="Times New Roman"/>
          <w:b/>
          <w:bCs/>
          <w:sz w:val="28"/>
          <w:szCs w:val="28"/>
        </w:rPr>
      </w:pPr>
    </w:p>
    <w:p w14:paraId="56E97950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5DFC5E8" w14:textId="77777777" w:rsidR="00E612AA" w:rsidRDefault="009D7E67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4B838F1" w14:textId="77777777" w:rsidR="00E612AA" w:rsidRDefault="00E612AA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E612AA" w14:paraId="70E0957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A6D18F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36649EE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D3069C4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556755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41DE184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2D22681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31C18E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Rodzaj urządzenia</w:t>
            </w:r>
          </w:p>
        </w:tc>
        <w:tc>
          <w:tcPr>
            <w:tcW w:w="6096" w:type="dxa"/>
            <w:shd w:val="clear" w:color="auto" w:fill="auto"/>
          </w:tcPr>
          <w:p w14:paraId="67F32682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Kopiarka, drukarka, skaner</w:t>
            </w:r>
          </w:p>
        </w:tc>
        <w:tc>
          <w:tcPr>
            <w:tcW w:w="5386" w:type="dxa"/>
          </w:tcPr>
          <w:p w14:paraId="761940F6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972AB8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5524E6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D753045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Prędkość kopiowania / drukowania formatu</w:t>
            </w:r>
          </w:p>
        </w:tc>
        <w:tc>
          <w:tcPr>
            <w:tcW w:w="6096" w:type="dxa"/>
            <w:shd w:val="clear" w:color="auto" w:fill="auto"/>
          </w:tcPr>
          <w:p w14:paraId="73C9A10E" w14:textId="77777777" w:rsidR="00E612AA" w:rsidRDefault="009D7E67">
            <w:pPr>
              <w:pStyle w:val="Akapitzlist"/>
              <w:numPr>
                <w:ilvl w:val="0"/>
                <w:numId w:val="54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 stron/minutę dla formatu A4 w czerni i kolorze</w:t>
            </w:r>
          </w:p>
          <w:p w14:paraId="19348415" w14:textId="77777777" w:rsidR="00E612AA" w:rsidRDefault="009D7E67">
            <w:pPr>
              <w:pStyle w:val="Akapitzlist"/>
              <w:numPr>
                <w:ilvl w:val="0"/>
                <w:numId w:val="54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14 str./min dla formatu A3 w czerni i kolorze</w:t>
            </w:r>
          </w:p>
        </w:tc>
        <w:tc>
          <w:tcPr>
            <w:tcW w:w="5386" w:type="dxa"/>
          </w:tcPr>
          <w:p w14:paraId="0EBBE5FC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4C3130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2BD9C7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04E587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Prędkość kopiowania / drukowania w dupleksie</w:t>
            </w:r>
          </w:p>
        </w:tc>
        <w:tc>
          <w:tcPr>
            <w:tcW w:w="6096" w:type="dxa"/>
            <w:shd w:val="clear" w:color="auto" w:fill="auto"/>
          </w:tcPr>
          <w:p w14:paraId="08A3ED40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 str./min/ dla formatu A4 w czerni i kolorze</w:t>
            </w:r>
          </w:p>
        </w:tc>
        <w:tc>
          <w:tcPr>
            <w:tcW w:w="5386" w:type="dxa"/>
          </w:tcPr>
          <w:p w14:paraId="13D1700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E0CA33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ABE01FC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65EDF7C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Czas pierwszej kopii/wydruku</w:t>
            </w:r>
          </w:p>
        </w:tc>
        <w:tc>
          <w:tcPr>
            <w:tcW w:w="6096" w:type="dxa"/>
            <w:shd w:val="clear" w:color="auto" w:fill="auto"/>
          </w:tcPr>
          <w:p w14:paraId="10B08811" w14:textId="77777777" w:rsidR="00E612AA" w:rsidRDefault="009D7E67">
            <w:pPr>
              <w:pStyle w:val="Akapitzlist"/>
              <w:numPr>
                <w:ilvl w:val="0"/>
                <w:numId w:val="5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6,8 sekund dla trybu mono</w:t>
            </w:r>
          </w:p>
          <w:p w14:paraId="5F60BCDB" w14:textId="77777777" w:rsidR="00E612AA" w:rsidRDefault="009D7E67">
            <w:pPr>
              <w:pStyle w:val="Akapitzlist"/>
              <w:numPr>
                <w:ilvl w:val="0"/>
                <w:numId w:val="55"/>
              </w:num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8,4 sekundy dla tryby </w:t>
            </w:r>
            <w:proofErr w:type="spellStart"/>
            <w:r>
              <w:rPr>
                <w:rFonts w:cs="Times New Roman"/>
                <w:sz w:val="20"/>
                <w:szCs w:val="20"/>
              </w:rPr>
              <w:t>klolor</w:t>
            </w:r>
            <w:proofErr w:type="spellEnd"/>
          </w:p>
          <w:p w14:paraId="1D39FEB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4EE890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80A253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5DF7477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0883C52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14:paraId="422E8344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1-9999 kopii</w:t>
            </w:r>
          </w:p>
        </w:tc>
        <w:tc>
          <w:tcPr>
            <w:tcW w:w="5386" w:type="dxa"/>
          </w:tcPr>
          <w:p w14:paraId="0D6EA05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ECF9C3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84363C2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C56F811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Format kopiowanego oryginału</w:t>
            </w:r>
          </w:p>
        </w:tc>
        <w:tc>
          <w:tcPr>
            <w:tcW w:w="6096" w:type="dxa"/>
            <w:shd w:val="clear" w:color="auto" w:fill="auto"/>
          </w:tcPr>
          <w:p w14:paraId="2F77A847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A5-A3</w:t>
            </w:r>
          </w:p>
        </w:tc>
        <w:tc>
          <w:tcPr>
            <w:tcW w:w="5386" w:type="dxa"/>
          </w:tcPr>
          <w:p w14:paraId="1C7F6843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E3E788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A8EDED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4BC984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Powiększenie kopiowanego materiału</w:t>
            </w:r>
          </w:p>
        </w:tc>
        <w:tc>
          <w:tcPr>
            <w:tcW w:w="6096" w:type="dxa"/>
            <w:shd w:val="clear" w:color="auto" w:fill="auto"/>
          </w:tcPr>
          <w:p w14:paraId="422ACD4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7F1330A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6785CC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A257E9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8137E6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Drukowani/ kopiowanie dwustronne</w:t>
            </w:r>
          </w:p>
        </w:tc>
        <w:tc>
          <w:tcPr>
            <w:tcW w:w="6096" w:type="dxa"/>
            <w:shd w:val="clear" w:color="auto" w:fill="auto"/>
          </w:tcPr>
          <w:p w14:paraId="5EE6144E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Automatyczne drukowanie i kopiowanie dwustronne</w:t>
            </w:r>
          </w:p>
        </w:tc>
        <w:tc>
          <w:tcPr>
            <w:tcW w:w="5386" w:type="dxa"/>
          </w:tcPr>
          <w:p w14:paraId="3BA5E614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EC52BE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8B9A54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0AC5B2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14:paraId="5F321B25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60-256 g/m2</w:t>
            </w:r>
          </w:p>
        </w:tc>
        <w:tc>
          <w:tcPr>
            <w:tcW w:w="5386" w:type="dxa"/>
          </w:tcPr>
          <w:p w14:paraId="20483FD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113E3B1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D327491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3AEC03B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Podajnik oryginałów</w:t>
            </w:r>
          </w:p>
        </w:tc>
        <w:tc>
          <w:tcPr>
            <w:tcW w:w="6096" w:type="dxa"/>
            <w:shd w:val="clear" w:color="auto" w:fill="auto"/>
          </w:tcPr>
          <w:p w14:paraId="7211844D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Automatyczny dwustronny (RADF)</w:t>
            </w:r>
          </w:p>
        </w:tc>
        <w:tc>
          <w:tcPr>
            <w:tcW w:w="5386" w:type="dxa"/>
          </w:tcPr>
          <w:p w14:paraId="250D7B41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9E0A49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B6CB579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47AA292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Prędkość skanowania</w:t>
            </w:r>
          </w:p>
        </w:tc>
        <w:tc>
          <w:tcPr>
            <w:tcW w:w="6096" w:type="dxa"/>
            <w:shd w:val="clear" w:color="auto" w:fill="auto"/>
          </w:tcPr>
          <w:p w14:paraId="5FBB9D0B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45 </w:t>
            </w:r>
            <w:proofErr w:type="spellStart"/>
            <w:r>
              <w:rPr>
                <w:rFonts w:cs="Times New Roman"/>
                <w:sz w:val="20"/>
                <w:szCs w:val="20"/>
              </w:rPr>
              <w:t>str</w:t>
            </w:r>
            <w:proofErr w:type="spellEnd"/>
            <w:r>
              <w:rPr>
                <w:rFonts w:cs="Times New Roman"/>
                <w:sz w:val="20"/>
                <w:szCs w:val="20"/>
              </w:rPr>
              <w:t>/min.</w:t>
            </w:r>
          </w:p>
        </w:tc>
        <w:tc>
          <w:tcPr>
            <w:tcW w:w="5386" w:type="dxa"/>
          </w:tcPr>
          <w:p w14:paraId="3B849F50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671737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A181218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87B149C" w14:textId="77777777" w:rsidR="00E612AA" w:rsidRDefault="009D7E67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Tryby skanowania</w:t>
            </w:r>
            <w:r>
              <w:rPr>
                <w:rFonts w:cs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14:paraId="64D2821B" w14:textId="77777777" w:rsidR="00E612AA" w:rsidRDefault="009D7E67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Skanowanie do e-mail,  Skanowanie do SMB, Skanowanie do FTP, Skanowanie do USB, </w:t>
            </w:r>
          </w:p>
        </w:tc>
        <w:tc>
          <w:tcPr>
            <w:tcW w:w="5386" w:type="dxa"/>
          </w:tcPr>
          <w:p w14:paraId="7AD6330D" w14:textId="77777777" w:rsidR="00E612AA" w:rsidRDefault="00E612AA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A503ED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96815F7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391F8E3B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Formaty plików skanera</w:t>
            </w:r>
          </w:p>
        </w:tc>
        <w:tc>
          <w:tcPr>
            <w:tcW w:w="6096" w:type="dxa"/>
            <w:shd w:val="clear" w:color="auto" w:fill="auto"/>
          </w:tcPr>
          <w:p w14:paraId="0AA03DA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JPEG; TIFF; PDF; szyfrowany PDF;</w:t>
            </w:r>
          </w:p>
        </w:tc>
        <w:tc>
          <w:tcPr>
            <w:tcW w:w="5386" w:type="dxa"/>
          </w:tcPr>
          <w:p w14:paraId="406B2AA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003E2A1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3873604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52FF99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6C87E4C8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10-Base-T/100-Base-T/1,000-Base-T Ethernet, USB 2.0</w:t>
            </w:r>
          </w:p>
        </w:tc>
        <w:tc>
          <w:tcPr>
            <w:tcW w:w="5386" w:type="dxa"/>
          </w:tcPr>
          <w:p w14:paraId="3460CA50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0C05C4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BE0A132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394DEE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Pojemność podajników papieru</w:t>
            </w:r>
          </w:p>
        </w:tc>
        <w:tc>
          <w:tcPr>
            <w:tcW w:w="6096" w:type="dxa"/>
            <w:shd w:val="clear" w:color="auto" w:fill="auto"/>
          </w:tcPr>
          <w:p w14:paraId="2137D66D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1000 arkuszy</w:t>
            </w:r>
          </w:p>
        </w:tc>
        <w:tc>
          <w:tcPr>
            <w:tcW w:w="5386" w:type="dxa"/>
          </w:tcPr>
          <w:p w14:paraId="7629E84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3C1224C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EA11F6F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63FA0AA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Pamięć</w:t>
            </w:r>
          </w:p>
        </w:tc>
        <w:tc>
          <w:tcPr>
            <w:tcW w:w="6096" w:type="dxa"/>
            <w:shd w:val="clear" w:color="auto" w:fill="auto"/>
          </w:tcPr>
          <w:p w14:paraId="02039492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14:paraId="5E674D6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34D1C8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195FB4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B79307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twardy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3452849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14:paraId="6F27574D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4EBA5D6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04D6FE4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5CA64C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Sterowanie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089162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Kolorowy panel dotykowy 7” z obsługą </w:t>
            </w:r>
            <w:proofErr w:type="spellStart"/>
            <w:r>
              <w:rPr>
                <w:rFonts w:cs="Times New Roman"/>
                <w:sz w:val="20"/>
                <w:szCs w:val="20"/>
              </w:rPr>
              <w:t>moulti-touch</w:t>
            </w:r>
            <w:proofErr w:type="spellEnd"/>
          </w:p>
        </w:tc>
        <w:tc>
          <w:tcPr>
            <w:tcW w:w="5386" w:type="dxa"/>
          </w:tcPr>
          <w:p w14:paraId="2624040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25B22E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E9EF361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12EBAB0E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Funkcjonalności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0DF141" w14:textId="77777777" w:rsidR="00E612AA" w:rsidRDefault="009D7E67">
            <w:pPr>
              <w:pStyle w:val="Akapitzlist"/>
              <w:numPr>
                <w:ilvl w:val="0"/>
                <w:numId w:val="56"/>
              </w:numPr>
              <w:rPr>
                <w:rFonts w:cs="Times New Roman"/>
                <w:sz w:val="20"/>
                <w:szCs w:val="20"/>
                <w:lang w:eastAsia="pl-PL"/>
              </w:rPr>
            </w:pPr>
            <w:r>
              <w:rPr>
                <w:rFonts w:cs="Times New Roman"/>
                <w:sz w:val="20"/>
                <w:szCs w:val="20"/>
                <w:lang w:eastAsia="pl-PL"/>
              </w:rPr>
              <w:t>Bezpośredni druk PDF, XPS, JPEG, TIFF,</w:t>
            </w:r>
          </w:p>
          <w:p w14:paraId="0FED3B29" w14:textId="77777777" w:rsidR="00E612AA" w:rsidRDefault="009D7E67">
            <w:pPr>
              <w:pStyle w:val="Akapitzlist"/>
              <w:numPr>
                <w:ilvl w:val="0"/>
                <w:numId w:val="56"/>
              </w:numPr>
              <w:rPr>
                <w:rFonts w:cs="Times New Roman"/>
                <w:sz w:val="20"/>
                <w:szCs w:val="20"/>
                <w:lang w:eastAsia="pl-PL"/>
              </w:rPr>
            </w:pPr>
            <w:r>
              <w:rPr>
                <w:rFonts w:cs="Times New Roman"/>
                <w:sz w:val="20"/>
                <w:szCs w:val="20"/>
                <w:lang w:val="en-US" w:eastAsia="pl-PL"/>
              </w:rPr>
              <w:t>D</w:t>
            </w:r>
            <w:proofErr w:type="spellStart"/>
            <w:r>
              <w:rPr>
                <w:rFonts w:cs="Times New Roman"/>
                <w:sz w:val="20"/>
                <w:szCs w:val="20"/>
                <w:lang w:eastAsia="pl-PL"/>
              </w:rPr>
              <w:t>ruk</w:t>
            </w:r>
            <w:proofErr w:type="spellEnd"/>
            <w:r>
              <w:rPr>
                <w:rFonts w:cs="Times New Roman"/>
                <w:sz w:val="20"/>
                <w:szCs w:val="20"/>
                <w:lang w:eastAsia="pl-PL"/>
              </w:rPr>
              <w:t xml:space="preserve"> dokumentów z urządzeń przenośnych</w:t>
            </w:r>
          </w:p>
          <w:p w14:paraId="1B0340C7" w14:textId="77777777" w:rsidR="00E612AA" w:rsidRDefault="009D7E67">
            <w:pPr>
              <w:pStyle w:val="Akapitzlist"/>
              <w:numPr>
                <w:ilvl w:val="0"/>
                <w:numId w:val="56"/>
              </w:numPr>
              <w:rPr>
                <w:rFonts w:cs="Times New Roman"/>
                <w:sz w:val="20"/>
                <w:szCs w:val="20"/>
                <w:lang w:eastAsia="pl-PL"/>
              </w:rPr>
            </w:pPr>
            <w:r>
              <w:rPr>
                <w:rFonts w:cs="Times New Roman"/>
                <w:sz w:val="20"/>
                <w:szCs w:val="20"/>
                <w:lang w:eastAsia="pl-PL"/>
              </w:rPr>
              <w:t>Podgląd zadania - ilustruje wybrane funkcje kopiowania na ekranie</w:t>
            </w:r>
          </w:p>
          <w:p w14:paraId="66D8E490" w14:textId="77777777" w:rsidR="00E612AA" w:rsidRDefault="009D7E67">
            <w:pPr>
              <w:pStyle w:val="Akapitzlist"/>
              <w:numPr>
                <w:ilvl w:val="0"/>
                <w:numId w:val="56"/>
              </w:numPr>
              <w:rPr>
                <w:rFonts w:cs="Times New Roman"/>
                <w:sz w:val="20"/>
                <w:szCs w:val="20"/>
                <w:lang w:eastAsia="pl-PL"/>
              </w:rPr>
            </w:pPr>
            <w:r>
              <w:rPr>
                <w:rFonts w:cs="Times New Roman"/>
                <w:sz w:val="20"/>
                <w:szCs w:val="20"/>
                <w:lang w:eastAsia="pl-PL"/>
              </w:rPr>
              <w:t>Automatyczne usuwanie pustych stron np. podczas skanowania/kopiowania mieszanych jednostronnych i dwustronnych dokumentów</w:t>
            </w:r>
          </w:p>
          <w:p w14:paraId="29C55316" w14:textId="77777777" w:rsidR="00E612AA" w:rsidRDefault="009D7E67">
            <w:pPr>
              <w:pStyle w:val="Akapitzlist"/>
              <w:numPr>
                <w:ilvl w:val="0"/>
                <w:numId w:val="56"/>
              </w:numPr>
              <w:rPr>
                <w:rFonts w:cs="Times New Roman"/>
                <w:sz w:val="20"/>
                <w:szCs w:val="20"/>
                <w:lang w:eastAsia="pl-PL"/>
              </w:rPr>
            </w:pPr>
            <w:r>
              <w:rPr>
                <w:rFonts w:cs="Times New Roman"/>
                <w:sz w:val="20"/>
                <w:szCs w:val="20"/>
                <w:lang w:eastAsia="pl-PL"/>
              </w:rPr>
              <w:lastRenderedPageBreak/>
              <w:t>Podgląd skanowania - zapewnia w czasie rzeczywistym podgląd skanowanych oryginałów do sprawdzenia przed wysłaniem</w:t>
            </w:r>
          </w:p>
          <w:p w14:paraId="1211469E" w14:textId="77777777" w:rsidR="00E612AA" w:rsidRDefault="009D7E67">
            <w:pPr>
              <w:pStyle w:val="Akapitzlist"/>
              <w:numPr>
                <w:ilvl w:val="0"/>
                <w:numId w:val="56"/>
              </w:numPr>
              <w:rPr>
                <w:rFonts w:cs="Times New Roman"/>
                <w:sz w:val="20"/>
                <w:szCs w:val="20"/>
                <w:lang w:eastAsia="pl-PL"/>
              </w:rPr>
            </w:pPr>
            <w:r>
              <w:rPr>
                <w:rFonts w:cs="Times New Roman"/>
                <w:sz w:val="20"/>
                <w:szCs w:val="20"/>
                <w:lang w:eastAsia="pl-PL"/>
              </w:rPr>
              <w:t>Adnotacje na skanach - data/czas, numer akt lub własny tekst w celach archiwizacyjnych</w:t>
            </w:r>
          </w:p>
          <w:p w14:paraId="3BCEC3C9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639CC31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7EAE4D2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D57E7F8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206AD0F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CDF4C3A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Urządzenie powinno być dostarczone z oryginalną podstawą z szafką na kółkach oraz z kompletem pełnowartościowych tonerów (CMYK)</w:t>
            </w:r>
          </w:p>
        </w:tc>
        <w:tc>
          <w:tcPr>
            <w:tcW w:w="5386" w:type="dxa"/>
          </w:tcPr>
          <w:p w14:paraId="5D7C2542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6D675BD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FD30538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D7C21C3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Funkcje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bezpieczeństwa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E282FBF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Szyfrowanie dysku twardego.</w:t>
            </w:r>
          </w:p>
        </w:tc>
        <w:tc>
          <w:tcPr>
            <w:tcW w:w="5386" w:type="dxa"/>
          </w:tcPr>
          <w:p w14:paraId="66BCA087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  <w:tr w:rsidR="00E612AA" w14:paraId="5AAA6A0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3B5086" w14:textId="77777777" w:rsidR="00E612AA" w:rsidRDefault="00E612AA">
            <w:pPr>
              <w:pStyle w:val="Akapitzlist"/>
              <w:numPr>
                <w:ilvl w:val="0"/>
                <w:numId w:val="53"/>
              </w:num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4B8D039D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BD07D31" w14:textId="77777777" w:rsidR="00E612AA" w:rsidRDefault="009D7E67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36 miesięcy </w:t>
            </w:r>
          </w:p>
        </w:tc>
        <w:tc>
          <w:tcPr>
            <w:tcW w:w="5386" w:type="dxa"/>
          </w:tcPr>
          <w:p w14:paraId="085FB4DE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56B3B13E" w14:textId="77777777" w:rsidR="00E612AA" w:rsidRDefault="00E612AA">
      <w:pPr>
        <w:rPr>
          <w:rFonts w:cs="Times New Roman"/>
          <w:b/>
          <w:bCs/>
        </w:rPr>
      </w:pPr>
    </w:p>
    <w:p w14:paraId="46A371A9" w14:textId="77777777" w:rsidR="00E612AA" w:rsidRDefault="00E612AA">
      <w:pPr>
        <w:rPr>
          <w:rFonts w:cs="Times New Roman"/>
          <w:b/>
          <w:bCs/>
        </w:rPr>
      </w:pPr>
    </w:p>
    <w:p w14:paraId="15BB3FBB" w14:textId="77777777" w:rsidR="00E612AA" w:rsidRDefault="00E612AA">
      <w:pPr>
        <w:rPr>
          <w:rFonts w:cs="Times New Roman"/>
          <w:b/>
          <w:bCs/>
        </w:rPr>
      </w:pPr>
    </w:p>
    <w:p w14:paraId="4B88AAF2" w14:textId="77777777" w:rsidR="00E612AA" w:rsidRDefault="00E612AA">
      <w:pPr>
        <w:rPr>
          <w:rFonts w:cs="Times New Roman"/>
          <w:b/>
          <w:bCs/>
        </w:rPr>
      </w:pPr>
    </w:p>
    <w:p w14:paraId="5512E0BA" w14:textId="77777777" w:rsidR="00E612AA" w:rsidRDefault="009D7E67">
      <w:pPr>
        <w:numPr>
          <w:ilvl w:val="0"/>
          <w:numId w:val="1"/>
        </w:numPr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</w:rPr>
        <w:t xml:space="preserve">Program do kosztorysowania </w:t>
      </w:r>
      <w:proofErr w:type="spellStart"/>
      <w:r>
        <w:rPr>
          <w:rFonts w:cs="Times New Roman"/>
          <w:b/>
          <w:bCs/>
          <w:sz w:val="28"/>
          <w:szCs w:val="28"/>
        </w:rPr>
        <w:t>Sykal</w:t>
      </w:r>
      <w:proofErr w:type="spellEnd"/>
      <w:r>
        <w:rPr>
          <w:rFonts w:cs="Times New Roman"/>
          <w:b/>
          <w:bCs/>
          <w:sz w:val="28"/>
          <w:szCs w:val="28"/>
        </w:rPr>
        <w:t xml:space="preserve"> MAX-  1 sztuka lub równoważny o parametrach minimalnych: </w:t>
      </w:r>
    </w:p>
    <w:p w14:paraId="50441F1A" w14:textId="77777777" w:rsidR="00E612AA" w:rsidRDefault="00E612AA">
      <w:pPr>
        <w:tabs>
          <w:tab w:val="left" w:pos="425"/>
        </w:tabs>
        <w:ind w:left="425"/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p w14:paraId="606A18FC" w14:textId="77777777" w:rsidR="00E612AA" w:rsidRDefault="00E612AA">
      <w:pPr>
        <w:tabs>
          <w:tab w:val="left" w:pos="425"/>
        </w:tabs>
        <w:ind w:left="425"/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E612AA" w14:paraId="1BCA742E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614D7501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738E920F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3F863C77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7DAD1146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40D7BF1C" w14:textId="77777777" w:rsidR="00E612AA" w:rsidRDefault="009D7E67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2FCB6A11" w14:textId="77777777" w:rsidR="00E612AA" w:rsidRDefault="009D7E67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Komplet katalogów norm prostych; wszystkie normy zwykłe oraz scalone; WKI, PKRB, PKPP; tworzenie własnych norm złożonych; eksport i import kosztorysów w formacie ATH; eksport wydruków do Excela; Indeks materiałowy; zbiory cen jednostkowych; zbiory cen robót ; Licencja bezterminowa</w:t>
            </w:r>
          </w:p>
          <w:p w14:paraId="29B0E04D" w14:textId="77777777" w:rsidR="00E612AA" w:rsidRDefault="00E612AA">
            <w:pPr>
              <w:widowControl/>
              <w:suppressAutoHyphens w:val="0"/>
              <w:ind w:left="1418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0199A073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737C9ECB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0EE4BA93" w14:textId="77777777" w:rsidR="00E612AA" w:rsidRDefault="009D7E67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77D6515F" w14:textId="77777777" w:rsidR="00E612AA" w:rsidRDefault="009D7E67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W przypadku zaoferowania oprogramowania równoważnego Wykonawca zapewni szkolenie z obsługi zaoferowanego oprogramowania, które umożliwi zapoznanie </w:t>
      </w:r>
      <w:r>
        <w:rPr>
          <w:rFonts w:cs="Times New Roman"/>
          <w:b/>
          <w:bCs/>
          <w:sz w:val="20"/>
          <w:szCs w:val="20"/>
        </w:rPr>
        <w:lastRenderedPageBreak/>
        <w:t>z zasadami jego działania oraz zdobycie wiedzy i umiejętności potrzebnych do biegłej obsługi i administrowania programem na poziomie zaawansowanym.</w:t>
      </w:r>
    </w:p>
    <w:p w14:paraId="73FC9DA6" w14:textId="77777777" w:rsidR="00E612AA" w:rsidRDefault="009D7E67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3D38D820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0"/>
          <w:szCs w:val="20"/>
        </w:rPr>
      </w:pPr>
    </w:p>
    <w:p w14:paraId="48C80FFA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3E19C72E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programu: …………………………………………………………….</w:t>
      </w:r>
    </w:p>
    <w:p w14:paraId="7DFB15FC" w14:textId="77777777" w:rsidR="00E612AA" w:rsidRDefault="00E612AA">
      <w:pPr>
        <w:tabs>
          <w:tab w:val="left" w:pos="425"/>
        </w:tabs>
        <w:rPr>
          <w:rFonts w:cs="Times New Roman"/>
          <w:b/>
          <w:bCs/>
          <w:sz w:val="20"/>
          <w:szCs w:val="20"/>
          <w:highlight w:val="yellow"/>
        </w:rPr>
      </w:pPr>
    </w:p>
    <w:p w14:paraId="35C2FA5B" w14:textId="77777777" w:rsidR="00E612AA" w:rsidRDefault="00E612AA">
      <w:pPr>
        <w:tabs>
          <w:tab w:val="left" w:pos="425"/>
        </w:tabs>
        <w:rPr>
          <w:rFonts w:cs="Times New Roman"/>
          <w:b/>
          <w:bCs/>
          <w:highlight w:val="yellow"/>
        </w:rPr>
      </w:pPr>
    </w:p>
    <w:p w14:paraId="140B4336" w14:textId="77777777" w:rsidR="00E612AA" w:rsidRDefault="009D7E67">
      <w:pPr>
        <w:numPr>
          <w:ilvl w:val="0"/>
          <w:numId w:val="1"/>
        </w:numPr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</w:rPr>
        <w:t>Program do rysunków wektorowych ZWCAD 2020 Professional– 2 sztuki lub równoważny o parametrach minimalnych:</w:t>
      </w:r>
    </w:p>
    <w:p w14:paraId="0F1E3368" w14:textId="77777777" w:rsidR="00E612AA" w:rsidRDefault="00E612AA">
      <w:pPr>
        <w:tabs>
          <w:tab w:val="left" w:pos="425"/>
        </w:tabs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p w14:paraId="14A6C685" w14:textId="77777777" w:rsidR="00E612AA" w:rsidRDefault="00E612AA">
      <w:pPr>
        <w:tabs>
          <w:tab w:val="left" w:pos="425"/>
        </w:tabs>
        <w:rPr>
          <w:rStyle w:val="Hipercze"/>
          <w:rFonts w:cs="Times New Roman"/>
          <w:b/>
          <w:bCs/>
          <w:color w:val="auto"/>
          <w:sz w:val="28"/>
          <w:szCs w:val="28"/>
          <w:u w:val="non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E612AA" w14:paraId="15E1849D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5D1A9676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600B04E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1C82288" w14:textId="77777777" w:rsidR="00E612AA" w:rsidRDefault="009D7E67">
            <w:pPr>
              <w:pStyle w:val="Akapitzlist"/>
              <w:ind w:left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E612AA" w14:paraId="6FF17619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07A94046" w14:textId="77777777" w:rsidR="00E612AA" w:rsidRDefault="009D7E67">
            <w:pPr>
              <w:pStyle w:val="Akapitzlist"/>
              <w:ind w:left="284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03136A9E" w14:textId="77777777" w:rsidR="00E612AA" w:rsidRDefault="009D7E67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Licencja bezterminowa; Format . </w:t>
            </w:r>
            <w:proofErr w:type="spellStart"/>
            <w:r>
              <w:rPr>
                <w:rFonts w:cs="Times New Roman"/>
                <w:color w:val="000000"/>
                <w:sz w:val="18"/>
                <w:szCs w:val="18"/>
              </w:rPr>
              <w:t>Dwg</w:t>
            </w:r>
            <w:proofErr w:type="spellEnd"/>
            <w:r>
              <w:rPr>
                <w:rFonts w:cs="Times New Roman"/>
                <w:color w:val="000000"/>
                <w:sz w:val="18"/>
                <w:szCs w:val="18"/>
              </w:rPr>
              <w:t xml:space="preserve"> 2018; Obsługa DXF/DWT; Importowanie DGN; Importowanie i podkładanie PDF; Rendering; Przegląd ACIS; Orbita 3D; Obsługa LISP VBA ActiveX API; Obsługa plików MNU, MNS, MNL; </w:t>
            </w:r>
            <w:proofErr w:type="spellStart"/>
            <w:r>
              <w:rPr>
                <w:rFonts w:cs="Times New Roman"/>
                <w:color w:val="000000"/>
                <w:sz w:val="18"/>
                <w:szCs w:val="18"/>
              </w:rPr>
              <w:t>SmartMouse</w:t>
            </w:r>
            <w:proofErr w:type="spellEnd"/>
            <w:r>
              <w:rPr>
                <w:rFonts w:cs="Times New Roman"/>
                <w:color w:val="000000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cs="Times New Roman"/>
                <w:color w:val="000000"/>
                <w:sz w:val="18"/>
                <w:szCs w:val="18"/>
              </w:rPr>
              <w:t>SmartVoice</w:t>
            </w:r>
            <w:proofErr w:type="spellEnd"/>
            <w:r>
              <w:rPr>
                <w:rFonts w:cs="Times New Roman"/>
                <w:color w:val="000000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cs="Times New Roman"/>
                <w:color w:val="000000"/>
                <w:sz w:val="18"/>
                <w:szCs w:val="18"/>
              </w:rPr>
              <w:t>SmartSelect</w:t>
            </w:r>
            <w:proofErr w:type="spellEnd"/>
            <w:r>
              <w:rPr>
                <w:rFonts w:cs="Times New Roman"/>
                <w:color w:val="000000"/>
                <w:sz w:val="18"/>
                <w:szCs w:val="18"/>
              </w:rPr>
              <w:t>; Obiekty OLE; Rastry</w:t>
            </w:r>
          </w:p>
          <w:p w14:paraId="1AEDD0D2" w14:textId="77777777" w:rsidR="00E612AA" w:rsidRDefault="00E612AA">
            <w:pPr>
              <w:widowControl/>
              <w:suppressAutoHyphens w:val="0"/>
              <w:ind w:left="1418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12" w:type="dxa"/>
          </w:tcPr>
          <w:p w14:paraId="3070BC38" w14:textId="77777777" w:rsidR="00E612AA" w:rsidRDefault="00E612AA">
            <w:pPr>
              <w:pStyle w:val="Akapitzlist"/>
              <w:ind w:left="0"/>
              <w:rPr>
                <w:rFonts w:cs="Times New Roman"/>
                <w:sz w:val="20"/>
                <w:szCs w:val="20"/>
              </w:rPr>
            </w:pPr>
          </w:p>
        </w:tc>
      </w:tr>
    </w:tbl>
    <w:p w14:paraId="1D4CA168" w14:textId="77777777" w:rsidR="00E612AA" w:rsidRDefault="00E612AA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</w:p>
    <w:p w14:paraId="1FD8E43B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programu.</w:t>
      </w:r>
    </w:p>
    <w:p w14:paraId="5EB86FEB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W przypadku zaoferowania oprogramowania równoważnego Wykonawca zapewni szkolenie z obsługi zaoferowanego oprogramowania, które umożliwi zapoznanie z zasadami jego działania oraz zdobycie wiedzy i umiejętności potrzebnych do biegłej obsługi i administrowania programem na poziomie zaawansowanym.</w:t>
      </w:r>
    </w:p>
    <w:p w14:paraId="64AA64F5" w14:textId="77777777" w:rsidR="00E612AA" w:rsidRDefault="009D7E67">
      <w:pPr>
        <w:tabs>
          <w:tab w:val="left" w:pos="425"/>
        </w:tabs>
        <w:jc w:val="both"/>
        <w:rPr>
          <w:rFonts w:cs="Times New Roman"/>
          <w:b/>
          <w:bCs/>
          <w:sz w:val="20"/>
          <w:szCs w:val="20"/>
          <w:highlight w:val="yellow"/>
        </w:rPr>
      </w:pPr>
      <w:r>
        <w:rPr>
          <w:rFonts w:cs="Times New Roman"/>
          <w:b/>
          <w:bCs/>
          <w:sz w:val="20"/>
          <w:szCs w:val="20"/>
        </w:rPr>
        <w:t>Szkolenie musi być realizowane przez autoryzowanego partnera producenta oprogramowania.</w:t>
      </w:r>
    </w:p>
    <w:p w14:paraId="77EFFBFE" w14:textId="77777777" w:rsidR="00E612AA" w:rsidRDefault="00E612AA">
      <w:pPr>
        <w:rPr>
          <w:rFonts w:cs="Times New Roman"/>
        </w:rPr>
      </w:pPr>
    </w:p>
    <w:p w14:paraId="4CA33C2E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producenta: ………………………………………………..................</w:t>
      </w:r>
    </w:p>
    <w:p w14:paraId="2D4882C2" w14:textId="77777777" w:rsidR="00E612AA" w:rsidRDefault="009D7E67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Nazwa programu: …………………………………………………………….</w:t>
      </w:r>
    </w:p>
    <w:p w14:paraId="51CD2258" w14:textId="77777777" w:rsidR="00E612AA" w:rsidRDefault="00E612AA">
      <w:pPr>
        <w:rPr>
          <w:rFonts w:cs="Times New Roman"/>
        </w:rPr>
      </w:pPr>
    </w:p>
    <w:p w14:paraId="1E8E9746" w14:textId="77777777" w:rsidR="00E612AA" w:rsidRDefault="00E612AA">
      <w:pPr>
        <w:rPr>
          <w:rFonts w:cs="Times New Roman"/>
        </w:rPr>
      </w:pPr>
    </w:p>
    <w:p w14:paraId="5F4E0FF3" w14:textId="77777777" w:rsidR="00E612AA" w:rsidRDefault="00E612AA">
      <w:pPr>
        <w:rPr>
          <w:rFonts w:cs="Times New Roman"/>
        </w:rPr>
      </w:pPr>
    </w:p>
    <w:p w14:paraId="50C6CDF8" w14:textId="77777777" w:rsidR="00E612AA" w:rsidRDefault="009D7E67">
      <w:pPr>
        <w:pStyle w:val="Akapitzlist"/>
        <w:numPr>
          <w:ilvl w:val="0"/>
          <w:numId w:val="1"/>
        </w:num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Równoważność:</w:t>
      </w:r>
    </w:p>
    <w:p w14:paraId="75D8841F" w14:textId="77777777" w:rsidR="00E612AA" w:rsidRDefault="00E612AA">
      <w:pPr>
        <w:rPr>
          <w:rFonts w:cs="Times New Roman"/>
          <w:b/>
          <w:bCs/>
        </w:rPr>
      </w:pPr>
    </w:p>
    <w:p w14:paraId="0E51A216" w14:textId="77777777" w:rsidR="00E612AA" w:rsidRDefault="009D7E67">
      <w:pPr>
        <w:numPr>
          <w:ilvl w:val="0"/>
          <w:numId w:val="57"/>
        </w:numPr>
        <w:tabs>
          <w:tab w:val="clear" w:pos="425"/>
        </w:tabs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Oprogramowanie Windows 10 Pro 64-bit - opis równoważności:</w:t>
      </w:r>
    </w:p>
    <w:p w14:paraId="6CC3CD2D" w14:textId="77777777" w:rsidR="00E612AA" w:rsidRDefault="00E612AA">
      <w:pPr>
        <w:rPr>
          <w:rFonts w:cs="Times New Roman"/>
          <w:b/>
          <w:bCs/>
        </w:rPr>
      </w:pPr>
    </w:p>
    <w:p w14:paraId="2EA3377A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Dostępne dwa rodzaje graficznego interfejsu użytkownika:</w:t>
      </w:r>
    </w:p>
    <w:p w14:paraId="46940E2C" w14:textId="77777777" w:rsidR="00E612AA" w:rsidRDefault="009D7E67">
      <w:pPr>
        <w:numPr>
          <w:ilvl w:val="0"/>
          <w:numId w:val="59"/>
        </w:numPr>
        <w:tabs>
          <w:tab w:val="clear" w:pos="425"/>
        </w:tabs>
        <w:ind w:left="1265"/>
        <w:rPr>
          <w:rFonts w:cs="Times New Roman"/>
        </w:rPr>
      </w:pPr>
      <w:r>
        <w:rPr>
          <w:rFonts w:cs="Times New Roman"/>
        </w:rPr>
        <w:t>Klasyczny, umożliwiający obsługę przy pomocy klawiatury i myszy,</w:t>
      </w:r>
    </w:p>
    <w:p w14:paraId="38F0996F" w14:textId="77777777" w:rsidR="00E612AA" w:rsidRDefault="009D7E67">
      <w:pPr>
        <w:numPr>
          <w:ilvl w:val="0"/>
          <w:numId w:val="59"/>
        </w:numPr>
        <w:tabs>
          <w:tab w:val="clear" w:pos="425"/>
        </w:tabs>
        <w:ind w:left="1265"/>
        <w:rPr>
          <w:rFonts w:cs="Times New Roman"/>
        </w:rPr>
      </w:pPr>
      <w:r>
        <w:rPr>
          <w:rFonts w:cs="Times New Roman"/>
        </w:rPr>
        <w:t>Dotykowy umożliwiający sterowanie dotykiem na urządzeniach typu tablet lub monitorach dotykowych,</w:t>
      </w:r>
    </w:p>
    <w:p w14:paraId="013AFCF0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Interfejsy użytkownika dostępne w wielu językach do wyboru – w tym Polskim i Angielskim,</w:t>
      </w:r>
    </w:p>
    <w:p w14:paraId="4F062CD9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Zlokalizowane w języku polskim, co najmniej następujące elementy: menu, odtwarzacz multimediów, pomoc, komunikaty systemowe,</w:t>
      </w:r>
    </w:p>
    <w:p w14:paraId="3AF35A60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Wbudowany system pomocy w języku polskim;</w:t>
      </w:r>
    </w:p>
    <w:p w14:paraId="24DED624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Graficzne środowisko instalacji i konfiguracji dostępne w języku polskim,</w:t>
      </w:r>
    </w:p>
    <w:p w14:paraId="13C9DE93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Funkcje związane z obsługą komputerów typu tablet, z wbudowanym modułem „uczenia się” pisma użytkownika – obsługa języka polskiego.</w:t>
      </w:r>
    </w:p>
    <w:p w14:paraId="426C696C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Funkcjonalność rozpoznawania mowy, pozwalającą na sterowanie komputerem głosowo, wraz z modułem „uczenia się” głosu użytkownika.</w:t>
      </w:r>
    </w:p>
    <w:p w14:paraId="54151AAB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Możliwość dokonywania bezpłatnych aktualizacji i poprawek w ramach wersji systemu operacyjnego poprzez Internet, mechanizmem udostępnianym przez</w:t>
      </w:r>
    </w:p>
    <w:p w14:paraId="48ACE212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producenta systemu z możliwością wyboru instalowanych poprawek oraz mechanizmem sprawdzającym, które z poprawek są potrzebne,</w:t>
      </w:r>
    </w:p>
    <w:p w14:paraId="2B699F1D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Możliwość dokonywania aktualizacji i poprawek systemu poprzez mechanizm zarządzany przez administratora systemu Zamawiającego,</w:t>
      </w:r>
    </w:p>
    <w:p w14:paraId="0E09D575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lastRenderedPageBreak/>
        <w:t>Dostępność bezpłatnych biuletynów bezpieczeństwa związanych z działaniem systemu operacyjnego,</w:t>
      </w:r>
    </w:p>
    <w:p w14:paraId="2A4EACA4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Wbudowana zapora internetowa (firewall) dla ochrony połączeń internetowych; zintegrowana z systemem konsola do zarządzania ustawieniami zapory i regułami IP v4 i v6;</w:t>
      </w:r>
    </w:p>
    <w:p w14:paraId="2741DFD4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Wbudowane mechanizmy ochrony antywirusowej i przeciw złośliwemu oprogramowaniu z zapewnionymi bezpłatnymi aktualizacjami,</w:t>
      </w:r>
    </w:p>
    <w:p w14:paraId="25349019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Wsparcie dla większości powszechnie używanych urządzeń peryferyjnych (drukarek, urządzeń sieciowych, standardów USB, </w:t>
      </w:r>
      <w:proofErr w:type="spellStart"/>
      <w:r>
        <w:rPr>
          <w:rFonts w:cs="Times New Roman"/>
        </w:rPr>
        <w:t>Plug&amp;Play</w:t>
      </w:r>
      <w:proofErr w:type="spellEnd"/>
      <w:r>
        <w:rPr>
          <w:rFonts w:cs="Times New Roman"/>
        </w:rPr>
        <w:t>, Wi-Fi),</w:t>
      </w:r>
    </w:p>
    <w:p w14:paraId="6C88DEE1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Funkcjonalność automatycznej zmiany domyślnej drukarki w zależności od sieci, do której podłączony jest komputer,</w:t>
      </w:r>
    </w:p>
    <w:p w14:paraId="59DB48BC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Możliwość zarządzania stacją roboczą poprzez polityki grupowe – przez politykę rozumiemy zestaw reguł definiujących lub ograniczających funkcjonalność systemu lub aplikacji,</w:t>
      </w:r>
    </w:p>
    <w:p w14:paraId="4C823CD2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Rozbudowane, definiowalne polityki bezpieczeństwa – polityki dla systemu operacyjnego i dla wskazanych aplikacji,</w:t>
      </w:r>
    </w:p>
    <w:p w14:paraId="3B642D0A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Możliwość zdalnej automatycznej instalacji, konfiguracji, administrowania oraz aktualizowania systemu, zgodnie z określonymi uprawnieniami poprzez polityki grupowe,</w:t>
      </w:r>
    </w:p>
    <w:p w14:paraId="0D20AFED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Zabezpieczony hasłem hierarchiczny dostęp do systemu, konta i profile użytkowników zarządzane zdalnie; praca systemu w trybie ochrony kont użytkowników.</w:t>
      </w:r>
    </w:p>
    <w:p w14:paraId="3A09E207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Zintegrowany z systemem moduł wyszukiwania informacji (plików różnego typu, tekstów, metadanych) dostępny z kilku poziomów poziom menu, poziom otwartego okna systemu operacyjnego; system wyszukiwania oparty na konfigurowalnym przez użytkownika module indeksacji zasobów lokalnych,</w:t>
      </w:r>
    </w:p>
    <w:p w14:paraId="2830F299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Zintegrowany z systemem operacyjnym moduł synchronizacji komputera z urządzeniami zewnętrznymi.</w:t>
      </w:r>
    </w:p>
    <w:p w14:paraId="78D79911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Obsługa standardu NFC (</w:t>
      </w:r>
      <w:proofErr w:type="spellStart"/>
      <w:r>
        <w:rPr>
          <w:rFonts w:cs="Times New Roman"/>
        </w:rPr>
        <w:t>near</w:t>
      </w:r>
      <w:proofErr w:type="spellEnd"/>
      <w:r>
        <w:rPr>
          <w:rFonts w:cs="Times New Roman"/>
        </w:rPr>
        <w:t xml:space="preserve"> field </w:t>
      </w:r>
      <w:proofErr w:type="spellStart"/>
      <w:r>
        <w:rPr>
          <w:rFonts w:cs="Times New Roman"/>
        </w:rPr>
        <w:t>communication</w:t>
      </w:r>
      <w:proofErr w:type="spellEnd"/>
      <w:r>
        <w:rPr>
          <w:rFonts w:cs="Times New Roman"/>
        </w:rPr>
        <w:t>),</w:t>
      </w:r>
    </w:p>
    <w:p w14:paraId="021817F1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Możliwość przystosowania stanowiska dla osób niepełnosprawnych (np. słabowidzących);</w:t>
      </w:r>
    </w:p>
    <w:p w14:paraId="715B2847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Wsparcie dla IPSEC oparte na politykach – wdrażanie IPSEC oparte na zestawach</w:t>
      </w:r>
    </w:p>
    <w:p w14:paraId="512520AF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reguł definiujących ustawienia zarządzanych w sposób centralny;</w:t>
      </w:r>
    </w:p>
    <w:p w14:paraId="1863B1EB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Automatyczne występowanie i używanie (wystawianie) certyfikatów PKI X.509;</w:t>
      </w:r>
    </w:p>
    <w:p w14:paraId="43AD3DC4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Mechanizmy logowania do domeny w oparciu o:</w:t>
      </w:r>
    </w:p>
    <w:p w14:paraId="68276749" w14:textId="77777777" w:rsidR="00E612AA" w:rsidRDefault="009D7E67">
      <w:pPr>
        <w:numPr>
          <w:ilvl w:val="0"/>
          <w:numId w:val="60"/>
        </w:numPr>
        <w:tabs>
          <w:tab w:val="clear" w:pos="425"/>
        </w:tabs>
        <w:ind w:left="1265"/>
        <w:rPr>
          <w:rFonts w:cs="Times New Roman"/>
        </w:rPr>
      </w:pPr>
      <w:r>
        <w:rPr>
          <w:rFonts w:cs="Times New Roman"/>
        </w:rPr>
        <w:lastRenderedPageBreak/>
        <w:t>Login i hasło,</w:t>
      </w:r>
    </w:p>
    <w:p w14:paraId="4AB2489D" w14:textId="77777777" w:rsidR="00E612AA" w:rsidRDefault="009D7E67">
      <w:pPr>
        <w:numPr>
          <w:ilvl w:val="0"/>
          <w:numId w:val="60"/>
        </w:numPr>
        <w:tabs>
          <w:tab w:val="clear" w:pos="425"/>
        </w:tabs>
        <w:ind w:left="1265"/>
        <w:rPr>
          <w:rFonts w:cs="Times New Roman"/>
        </w:rPr>
      </w:pPr>
      <w:r>
        <w:rPr>
          <w:rFonts w:cs="Times New Roman"/>
        </w:rPr>
        <w:t>Karty z certyfikatami (</w:t>
      </w:r>
      <w:proofErr w:type="spellStart"/>
      <w:r>
        <w:rPr>
          <w:rFonts w:cs="Times New Roman"/>
        </w:rPr>
        <w:t>smartcard</w:t>
      </w:r>
      <w:proofErr w:type="spellEnd"/>
      <w:r>
        <w:rPr>
          <w:rFonts w:cs="Times New Roman"/>
        </w:rPr>
        <w:t>),</w:t>
      </w:r>
    </w:p>
    <w:p w14:paraId="34989ADC" w14:textId="77777777" w:rsidR="00E612AA" w:rsidRDefault="009D7E67">
      <w:pPr>
        <w:numPr>
          <w:ilvl w:val="0"/>
          <w:numId w:val="60"/>
        </w:numPr>
        <w:tabs>
          <w:tab w:val="clear" w:pos="425"/>
        </w:tabs>
        <w:ind w:left="1265"/>
        <w:rPr>
          <w:rFonts w:cs="Times New Roman"/>
        </w:rPr>
      </w:pPr>
      <w:r>
        <w:rPr>
          <w:rFonts w:cs="Times New Roman"/>
        </w:rPr>
        <w:t>Wirtualne karty (logowanie w oparciu o certyfikat chroniony poprzez moduł TPM),</w:t>
      </w:r>
    </w:p>
    <w:p w14:paraId="5D79AC02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Mechanizmy wieloelementowego uwierzytelniania.</w:t>
      </w:r>
    </w:p>
    <w:p w14:paraId="1FC8AA83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Wsparcie do uwierzytelnienia urządzenia na bazie certyfikatu,</w:t>
      </w:r>
    </w:p>
    <w:p w14:paraId="704218A3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Wsparcie wbudowanej zapory ogniowej dla Internet </w:t>
      </w:r>
      <w:proofErr w:type="spellStart"/>
      <w:r>
        <w:rPr>
          <w:rFonts w:cs="Times New Roman"/>
        </w:rPr>
        <w:t>Key</w:t>
      </w:r>
      <w:proofErr w:type="spellEnd"/>
      <w:r>
        <w:rPr>
          <w:rFonts w:cs="Times New Roman"/>
        </w:rPr>
        <w:t xml:space="preserve"> Exchange v. 2 (IKEv2) dla warstwy transportowej </w:t>
      </w:r>
      <w:proofErr w:type="spellStart"/>
      <w:r>
        <w:rPr>
          <w:rFonts w:cs="Times New Roman"/>
        </w:rPr>
        <w:t>IPsec</w:t>
      </w:r>
      <w:proofErr w:type="spellEnd"/>
      <w:r>
        <w:rPr>
          <w:rFonts w:cs="Times New Roman"/>
        </w:rPr>
        <w:t>,</w:t>
      </w:r>
    </w:p>
    <w:p w14:paraId="32B81622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Wbudowane narzędzia służące do administracji, do wykonywania kopii zapasowych polityk i ich odtwarzania oraz generowania raportów z ustawień polityk;</w:t>
      </w:r>
    </w:p>
    <w:p w14:paraId="5B35E600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Wsparcie dla środowisk Java i .NET Framework 4.x – możliwość uruchomienia aplikacji działających we wskazanych środowiskach,</w:t>
      </w:r>
    </w:p>
    <w:p w14:paraId="3DC56B10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Wsparcie dla JScript i </w:t>
      </w:r>
      <w:proofErr w:type="spellStart"/>
      <w:r>
        <w:rPr>
          <w:rFonts w:cs="Times New Roman"/>
        </w:rPr>
        <w:t>VBScript</w:t>
      </w:r>
      <w:proofErr w:type="spellEnd"/>
      <w:r>
        <w:rPr>
          <w:rFonts w:cs="Times New Roman"/>
        </w:rPr>
        <w:t xml:space="preserve"> – możliwość uruchamiania interpretera poleceń,</w:t>
      </w:r>
    </w:p>
    <w:p w14:paraId="59A90F37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Zdalna pomoc i współdzielenie aplikacji – możliwość zdalnego przejęcia sesji zalogowanego użytkownika celem rozwiązania problemu z komputerem,</w:t>
      </w:r>
    </w:p>
    <w:p w14:paraId="45B998FB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Rozwiązanie służące do automatycznego zbudowania obrazu systemu wraz z aplikacjami. Obraz systemu służyć ma do automatycznego upowszechnienia systemu</w:t>
      </w:r>
    </w:p>
    <w:p w14:paraId="7C2EB384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operacyjnego inicjowanego i wykonywanego w całości poprzez sieć komputerową,</w:t>
      </w:r>
    </w:p>
    <w:p w14:paraId="26A9C318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Rozwiązanie ma umożliwiające wdrożenie nowego obrazu poprzez zdalną instalację,</w:t>
      </w:r>
    </w:p>
    <w:p w14:paraId="59AE382C" w14:textId="77777777" w:rsidR="00E612AA" w:rsidRDefault="009D7E67">
      <w:pPr>
        <w:numPr>
          <w:ilvl w:val="0"/>
          <w:numId w:val="58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Transakcyjny system plików pozwalający na stosowanie przydziałów (ang. </w:t>
      </w:r>
      <w:proofErr w:type="spellStart"/>
      <w:r>
        <w:rPr>
          <w:rFonts w:cs="Times New Roman"/>
        </w:rPr>
        <w:t>quota</w:t>
      </w:r>
      <w:proofErr w:type="spellEnd"/>
      <w:r>
        <w:rPr>
          <w:rFonts w:cs="Times New Roman"/>
        </w:rPr>
        <w:t>) na dysku dla użytkowników oraz zapewniający większą niezawodność i pozwalający tworzyć kopie zapasowe,</w:t>
      </w:r>
    </w:p>
    <w:p w14:paraId="0BADE2A1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>Zarządzanie kontami użytkowników sieci oraz urządzeniami sieciowymi tj. drukarki, modemy, woluminy dyskowe, usługi katalogowe</w:t>
      </w:r>
    </w:p>
    <w:p w14:paraId="28DBEA85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>Oprogramowanie dla tworzenia kopii zapasowych (Backup); automatyczne wykonywanie kopii plików z możliwością automatycznego przywrócenia wersji wcześniejszej,</w:t>
      </w:r>
    </w:p>
    <w:p w14:paraId="17C0B45B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>Możliwość przywracania obrazu plików systemowych do uprzednio zapisanej postaci,</w:t>
      </w:r>
    </w:p>
    <w:p w14:paraId="56D3B7D6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itp.),</w:t>
      </w:r>
    </w:p>
    <w:p w14:paraId="1340701A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lastRenderedPageBreak/>
        <w:t>Możliwość blokowania lub dopuszczania dowolnych urządzeń peryferyjnych za pomocą polityk grupowych (np. przy użyciu numerów identyfikacyjnych sprzętu),</w:t>
      </w:r>
    </w:p>
    <w:p w14:paraId="2A194361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 xml:space="preserve">Wbudowany mechanizm wirtualizacji typu </w:t>
      </w:r>
      <w:proofErr w:type="spellStart"/>
      <w:r>
        <w:rPr>
          <w:rFonts w:cs="Times New Roman"/>
        </w:rPr>
        <w:t>hypervisor</w:t>
      </w:r>
      <w:proofErr w:type="spellEnd"/>
      <w:r>
        <w:rPr>
          <w:rFonts w:cs="Times New Roman"/>
        </w:rPr>
        <w:t>, umożliwiający, zgodnie z uprawnieniami licencyjnymi, uruchomienie do 4 maszyn wirtualnych,</w:t>
      </w:r>
    </w:p>
    <w:p w14:paraId="263AA0FA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>Mechanizm szyfrowania dysków wewnętrznych i zewnętrznych z możliwością szyfrowania ograniczonego do danych użytkownika,</w:t>
      </w:r>
    </w:p>
    <w:p w14:paraId="323E6E43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 xml:space="preserve">Wbudowane w system narzędzie do szyfrowania partycji systemowych komputera, z możliwością przechowywania certyfikatów w </w:t>
      </w:r>
      <w:proofErr w:type="spellStart"/>
      <w:r>
        <w:rPr>
          <w:rFonts w:cs="Times New Roman"/>
        </w:rPr>
        <w:t>mikrochipie</w:t>
      </w:r>
      <w:proofErr w:type="spellEnd"/>
      <w:r>
        <w:rPr>
          <w:rFonts w:cs="Times New Roman"/>
        </w:rPr>
        <w:t xml:space="preserve"> TPM (</w:t>
      </w:r>
      <w:proofErr w:type="spellStart"/>
      <w:r>
        <w:rPr>
          <w:rFonts w:cs="Times New Roman"/>
        </w:rPr>
        <w:t>Trusted</w:t>
      </w:r>
      <w:proofErr w:type="spellEnd"/>
      <w:r>
        <w:rPr>
          <w:rFonts w:cs="Times New Roman"/>
        </w:rPr>
        <w:t xml:space="preserve"> Platform Module) w wersji minimum 1.2 lub na kluczach pamięci przenośnej USB.</w:t>
      </w:r>
    </w:p>
    <w:p w14:paraId="2018D935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>Wbudowane w system narzędzie do szyfrowania dysków przenośnych, z możliwością centralnego zarządzania poprzez polityki grupowe, pozwalające na wymuszenie szyfrowania dysków przenośnych,</w:t>
      </w:r>
    </w:p>
    <w:p w14:paraId="74518A10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>Możliwość tworzenia i przechowywania kopii zapasowych kluczy odzyskiwania do szyfrowania partycji w usługach katalogowych.</w:t>
      </w:r>
    </w:p>
    <w:p w14:paraId="772A7069" w14:textId="77777777" w:rsidR="00E612AA" w:rsidRDefault="009D7E67">
      <w:pPr>
        <w:numPr>
          <w:ilvl w:val="0"/>
          <w:numId w:val="58"/>
        </w:numPr>
        <w:tabs>
          <w:tab w:val="clear" w:pos="425"/>
        </w:tabs>
        <w:rPr>
          <w:rFonts w:cs="Times New Roman"/>
        </w:rPr>
      </w:pPr>
      <w:r>
        <w:rPr>
          <w:rFonts w:cs="Times New Roman"/>
        </w:rPr>
        <w:t xml:space="preserve">Możliwość instalowania dodatkowych języków interfejsu systemu operacyjnego oraz możliwość zmiany języka bez konieczności </w:t>
      </w:r>
      <w:proofErr w:type="spellStart"/>
      <w:r>
        <w:rPr>
          <w:rFonts w:cs="Times New Roman"/>
        </w:rPr>
        <w:t>reinstalacji</w:t>
      </w:r>
      <w:proofErr w:type="spellEnd"/>
      <w:r>
        <w:rPr>
          <w:rFonts w:cs="Times New Roman"/>
        </w:rPr>
        <w:t xml:space="preserve"> systemu.</w:t>
      </w:r>
    </w:p>
    <w:p w14:paraId="32275BDD" w14:textId="77777777" w:rsidR="00E612AA" w:rsidRDefault="00E612AA">
      <w:pPr>
        <w:rPr>
          <w:rFonts w:cs="Times New Roman"/>
          <w:b/>
          <w:bCs/>
        </w:rPr>
      </w:pPr>
    </w:p>
    <w:p w14:paraId="2AFC0088" w14:textId="77777777" w:rsidR="00E612AA" w:rsidRDefault="009D7E67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Wszystkie wymienione parametry, role, funkcje, itp. systemu operacyjnego objęte są dostarczoną licencją (licencjami) i zawarte </w:t>
      </w:r>
      <w:r>
        <w:rPr>
          <w:rFonts w:cs="Times New Roman"/>
          <w:b/>
          <w:bCs/>
        </w:rPr>
        <w:br/>
        <w:t>w dostarczonej wersji oprogramowania (nie wymagają instalacji dodatkowego oprogramowania oraz ponoszenia przez Zamawiającego dodatkowych kosztów).</w:t>
      </w:r>
    </w:p>
    <w:p w14:paraId="20AD33AE" w14:textId="77777777" w:rsidR="00E612AA" w:rsidRDefault="00E612AA">
      <w:pPr>
        <w:jc w:val="both"/>
        <w:rPr>
          <w:rFonts w:cs="Times New Roman"/>
          <w:b/>
          <w:bCs/>
        </w:rPr>
      </w:pPr>
    </w:p>
    <w:p w14:paraId="2FA45E9F" w14:textId="77777777" w:rsidR="00E612AA" w:rsidRDefault="009D7E67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4FCECD62" w14:textId="77777777" w:rsidR="00E612AA" w:rsidRDefault="00E612AA">
      <w:pPr>
        <w:jc w:val="both"/>
        <w:rPr>
          <w:rFonts w:cs="Times New Roman"/>
          <w:b/>
          <w:bCs/>
        </w:rPr>
      </w:pPr>
    </w:p>
    <w:p w14:paraId="4BA9F75A" w14:textId="77777777" w:rsidR="00E612AA" w:rsidRDefault="009D7E67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52830DDD" w14:textId="77777777" w:rsidR="00E612AA" w:rsidRDefault="009D7E67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Szkolenie musi być realizowane przez autoryzowanego partnera producenta oprogramowania.</w:t>
      </w:r>
    </w:p>
    <w:p w14:paraId="08B7ACC8" w14:textId="77777777" w:rsidR="00E612AA" w:rsidRDefault="00E612AA">
      <w:pPr>
        <w:jc w:val="both"/>
        <w:rPr>
          <w:rFonts w:cs="Times New Roman"/>
          <w:b/>
          <w:bCs/>
        </w:rPr>
      </w:pPr>
    </w:p>
    <w:p w14:paraId="096C31CD" w14:textId="77777777" w:rsidR="00E612AA" w:rsidRDefault="00E612AA">
      <w:pPr>
        <w:rPr>
          <w:rFonts w:cs="Times New Roman"/>
          <w:b/>
          <w:bCs/>
        </w:rPr>
      </w:pPr>
    </w:p>
    <w:p w14:paraId="16BF4158" w14:textId="77777777" w:rsidR="00E612AA" w:rsidRDefault="00E612AA">
      <w:pPr>
        <w:rPr>
          <w:rFonts w:cs="Times New Roman"/>
          <w:b/>
          <w:bCs/>
        </w:rPr>
      </w:pPr>
    </w:p>
    <w:p w14:paraId="423A8577" w14:textId="77777777" w:rsidR="00E612AA" w:rsidRDefault="009D7E67">
      <w:pPr>
        <w:numPr>
          <w:ilvl w:val="0"/>
          <w:numId w:val="57"/>
        </w:numPr>
        <w:tabs>
          <w:tab w:val="clear" w:pos="425"/>
        </w:tabs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Microsoft Office Home and Business 2019 - opis równoważności</w:t>
      </w:r>
    </w:p>
    <w:p w14:paraId="5A1EFE6B" w14:textId="77777777" w:rsidR="00E612AA" w:rsidRDefault="00E612AA">
      <w:pPr>
        <w:rPr>
          <w:rFonts w:cs="Times New Roman"/>
          <w:b/>
          <w:bCs/>
        </w:rPr>
      </w:pPr>
    </w:p>
    <w:p w14:paraId="7213470E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Zaoferowane oprogramowanie biurowe musi być odstępne w najnowszej dostępnej na rynku wersji. </w:t>
      </w:r>
    </w:p>
    <w:p w14:paraId="6899CB69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Licencja musi być nieograniczona czasowo i zezwalać na użytkowanie komercyjne i pozwalać na instalację na danym sprzęcie nieograniczoną ilość razy.</w:t>
      </w:r>
    </w:p>
    <w:p w14:paraId="6F1D6790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Nie dopuszcza się oferowania pakietów biurowych, programów i planów licencyjnych opartych o rozwiązania chmury oraz rozwiązań wymagających stałych opłat w okresie używania zakupionego produktu.  </w:t>
      </w:r>
    </w:p>
    <w:p w14:paraId="561AF925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Dla oprogramowania musi być publicznie znany cykl życia przedstawiony przez producenta systemu i dotyczący rozwoju wsparcia technicznego – w szczególności w zakresie bezpieczeństwa. Wymagane jest prawo do instalacji aktualizacji i poprawek do danej wersji oprogramowania, udostępnianych bezpłatnie przez producenta na jego stronie internetowej w okresie co najmniej 5 lat.  </w:t>
      </w:r>
    </w:p>
    <w:p w14:paraId="63D4E7C4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Wszystkie elementy oprogramowania biurowego oraz jego licencja muszą pochodzić od tego samego producenta.  </w:t>
      </w:r>
    </w:p>
    <w:p w14:paraId="79CC368C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 pakiecie oprogramowania biurowego muszą być zawarte co najmniej: edytor tekstu, arkusz kalkulacyjny, program do tworzenia prezentacji, narzędzie do zarządzania informacją prywatą (pocztą elektroniczną, kalendarzem, kontaktami, zadaniami).</w:t>
      </w:r>
    </w:p>
    <w:p w14:paraId="2A558BBA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Wymagania pakietu biurowego odnośnie interfejsu użytkownika:</w:t>
      </w:r>
    </w:p>
    <w:p w14:paraId="2EDE2395" w14:textId="77777777" w:rsidR="00E612AA" w:rsidRDefault="009D7E67">
      <w:pPr>
        <w:numPr>
          <w:ilvl w:val="0"/>
          <w:numId w:val="62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>pełna polska wersja językowa graficznego interfejsu użytkownika</w:t>
      </w:r>
    </w:p>
    <w:p w14:paraId="1B07C9C6" w14:textId="77777777" w:rsidR="00E612AA" w:rsidRDefault="009D7E67">
      <w:pPr>
        <w:numPr>
          <w:ilvl w:val="0"/>
          <w:numId w:val="62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>prostota i intuicyjność obsługi, pozwalająca na pracę osobom nieposiadającym umiejętności technicznych</w:t>
      </w:r>
    </w:p>
    <w:p w14:paraId="14D45EB7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Oprogramowanie musi umożliwiać tworzenie i edycję dokumentów elektronicznych w ustalonym formacie, który spełnia następujące warunki:  </w:t>
      </w:r>
    </w:p>
    <w:p w14:paraId="32424548" w14:textId="77777777" w:rsidR="00E612AA" w:rsidRDefault="009D7E67">
      <w:pPr>
        <w:numPr>
          <w:ilvl w:val="0"/>
          <w:numId w:val="63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>posiada kompletny i publicznie dostępny opis formatu</w:t>
      </w:r>
    </w:p>
    <w:p w14:paraId="3368BAD7" w14:textId="77777777" w:rsidR="00E612AA" w:rsidRDefault="009D7E67">
      <w:pPr>
        <w:numPr>
          <w:ilvl w:val="0"/>
          <w:numId w:val="63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jest zgodny z Rozporządzenia Rady Ministrów z dnia 12 kwietnia 2012 r. w sprawie Krajowych Ram Interoperacyjności, </w:t>
      </w:r>
      <w:r>
        <w:rPr>
          <w:rFonts w:cs="Times New Roman"/>
        </w:rPr>
        <w:lastRenderedPageBreak/>
        <w:t>minimalnych wymagań dla rejestrów publicznych i wymiany informacji w postaci elektronicznej oraz minimalnych wymagań dla systemów teleinformatycznych (Dz. U. z 2012 r. poz. 526) w zakresie: posiadania zdefiniowanego układu informacji w postaci XML zgodnie z Tabelą B1 załącznika 2 oraz wsparcia w swojej specyfikacji dla podpisu elektronicznego zgodnie z Tabelą A.1.1.</w:t>
      </w:r>
    </w:p>
    <w:p w14:paraId="53D4A238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Oprogramowanie musi umożliwiać dostosowanie dokumentów i szablonów do potrzeb instytucji oraz udostępniać narzędzia umożliwiające dystrybucję odpowiednich szablonów do właściwych odbiorców.  </w:t>
      </w:r>
    </w:p>
    <w:p w14:paraId="1F602F90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W skład oprogramowania muszą wchodzić narzędzia programistyczne umożliwiające automatyzację pracy i wymianę danych pomiędzy dokumentami i aplikacjami (język makropoleceń, język skryptowy).</w:t>
      </w:r>
    </w:p>
    <w:p w14:paraId="480D6C65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Oprogramowanie musi umożliwiać odczyt/zapis plików w formatach powszechnie występujących na rynku, m.in. DOCX, ODT, XLSX, ODS, PPTX, PDF, HTML.</w:t>
      </w:r>
    </w:p>
    <w:p w14:paraId="46044AAA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 xml:space="preserve">Do aplikacji musi być dostępna pełna dokumentacja w języku polskim.  </w:t>
      </w:r>
    </w:p>
    <w:p w14:paraId="2DB12BC8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Edytor tekstów musi umożliwiać:</w:t>
      </w:r>
    </w:p>
    <w:p w14:paraId="00E97133" w14:textId="77777777" w:rsidR="00E612AA" w:rsidRDefault="009D7E67">
      <w:pPr>
        <w:numPr>
          <w:ilvl w:val="0"/>
          <w:numId w:val="64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edycję i formatowanie tekstu w języku polskim wraz z obsługą języka polskiego w zakresie sprawdzania pisowni i poprawności gramatycznej oraz funkcjonalnością słownika wyrazów bliskoznacznych i autokorekty  </w:t>
      </w:r>
    </w:p>
    <w:p w14:paraId="16A86754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wstawianie oraz formatowanie tabel  </w:t>
      </w:r>
    </w:p>
    <w:p w14:paraId="5590C507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wstawianie oraz formatowanie obiektów graficznych  </w:t>
      </w:r>
    </w:p>
    <w:p w14:paraId="2DE375C6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wstawianie wykresów i tabel z arkusza kalkulacyjnego (wliczając tabele przestawne)  </w:t>
      </w:r>
    </w:p>
    <w:p w14:paraId="0A29EF05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automatyczne numerowanie rozdziałów, punktów, akapitów, tabel i rysunków  </w:t>
      </w:r>
    </w:p>
    <w:p w14:paraId="05C34E3D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automatyczne tworzenie spisów treści  </w:t>
      </w:r>
    </w:p>
    <w:p w14:paraId="309D2F36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formatowanie nagłówków i stopek stron  </w:t>
      </w:r>
    </w:p>
    <w:p w14:paraId="1928F52C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>śledzenie zmian wprowadzonych przez użytkowników</w:t>
      </w:r>
    </w:p>
    <w:p w14:paraId="5352688F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opatrywanie komentarzem fragmentów tekstu  </w:t>
      </w:r>
    </w:p>
    <w:p w14:paraId="1B820C0B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>formatowanie strony (pionowa/pozioma), szerokość marginesów</w:t>
      </w:r>
    </w:p>
    <w:p w14:paraId="6714D085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>wydruk dokumentów z możliwością podglądu przed fizycznym wydrukiem</w:t>
      </w:r>
    </w:p>
    <w:p w14:paraId="249065F2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wykonywanie korespondencji seryjnej bazując na danych adresowych pochodzących z arkusza kalkulacyjnego i z narzędzia do </w:t>
      </w:r>
      <w:r>
        <w:rPr>
          <w:rFonts w:cs="Times New Roman"/>
        </w:rPr>
        <w:lastRenderedPageBreak/>
        <w:t xml:space="preserve">zarządzania informacją prywatną  </w:t>
      </w:r>
    </w:p>
    <w:p w14:paraId="52A3B068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zabezpieczenie dokumentów hasłem przed odczytem oraz przed wprowadzaniem modyfikacji  </w:t>
      </w:r>
    </w:p>
    <w:p w14:paraId="6CB36829" w14:textId="77777777" w:rsidR="00E612AA" w:rsidRDefault="009D7E67">
      <w:pPr>
        <w:numPr>
          <w:ilvl w:val="0"/>
          <w:numId w:val="65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wymagana jest dostępność do oferowanego edytora tekstu bezpłatnych narzędzi umożliwiających podpisanie podpisem elektronicznym pliku z zapisanym dokumentem przy pomocy certyfikatu kwalifikowanego zgodnie z wymaganiami obowiązującego polskiego prawa.  </w:t>
      </w:r>
    </w:p>
    <w:p w14:paraId="39AFD9B1" w14:textId="77777777" w:rsidR="00E612AA" w:rsidRDefault="009D7E67">
      <w:pPr>
        <w:numPr>
          <w:ilvl w:val="0"/>
          <w:numId w:val="61"/>
        </w:numPr>
        <w:tabs>
          <w:tab w:val="clear" w:pos="425"/>
        </w:tabs>
        <w:ind w:left="845"/>
        <w:rPr>
          <w:rFonts w:cs="Times New Roman"/>
        </w:rPr>
      </w:pPr>
      <w:r>
        <w:rPr>
          <w:rFonts w:cs="Times New Roman"/>
        </w:rPr>
        <w:t>Arkusz kalkulacyjny musi umożliwiać:</w:t>
      </w:r>
    </w:p>
    <w:p w14:paraId="2A3F2B40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Tworzenie raportów tabelarycznych  </w:t>
      </w:r>
    </w:p>
    <w:p w14:paraId="546B08D2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Tworzenie wykresów liniowych (wraz linią trendu), słupkowych, kołowych  </w:t>
      </w:r>
    </w:p>
    <w:p w14:paraId="293E4093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Tworzenie arkuszy kalkulacyjnych zawierających teksty, dane liczbowe oraz formuły przeprowadzające operacje matematyczne, logiczne, tekstowe, statystyczne oraz operacje na danych finansowych i na miarach czasu.  </w:t>
      </w:r>
    </w:p>
    <w:p w14:paraId="54400A8A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Tworzenie raportów z zewnętrznych źródeł danych (inne arkusze kalkulacyjne, bazy danych, pliki tekstowe, pliki XML, </w:t>
      </w:r>
      <w:proofErr w:type="spellStart"/>
      <w:r>
        <w:rPr>
          <w:rFonts w:cs="Times New Roman"/>
        </w:rPr>
        <w:t>webservice</w:t>
      </w:r>
      <w:proofErr w:type="spellEnd"/>
      <w:r>
        <w:rPr>
          <w:rFonts w:cs="Times New Roman"/>
        </w:rPr>
        <w:t xml:space="preserve">)  </w:t>
      </w:r>
    </w:p>
    <w:p w14:paraId="37E12062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Obsługę oraz tworzenie i edycję kwerend bazodanowych i webowych. Narzędzia wspomagające analizę statystyczną i finansową, analizę wariantową i rozwiązywanie problemów optymalizacyjnych  </w:t>
      </w:r>
    </w:p>
    <w:p w14:paraId="52A417AF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Tworzenie raportów tabeli przestawnych umożliwiających dynamiczną zmianę wymiarów oraz wykresów bazujących na danych z tabeli przestawnych  </w:t>
      </w:r>
    </w:p>
    <w:p w14:paraId="7C2D645F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Wyszukiwanie i zamianę danych  </w:t>
      </w:r>
    </w:p>
    <w:p w14:paraId="74707B82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Wykonywanie analiz danych przy użyciu formatowania warunkowego  </w:t>
      </w:r>
    </w:p>
    <w:p w14:paraId="1A3F12C1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Nazywanie komórek arkusza i odwoływanie się w formułach po takiej nazwie  </w:t>
      </w:r>
    </w:p>
    <w:p w14:paraId="00BF3894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Formatowanie czasu, daty i wartości finansowych z polskim formatem  </w:t>
      </w:r>
    </w:p>
    <w:p w14:paraId="42EA3DAA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>Zapis wielu arkuszy kalkulacyjnych w jednym pliku</w:t>
      </w:r>
    </w:p>
    <w:p w14:paraId="2F4C6991" w14:textId="77777777" w:rsidR="00E612AA" w:rsidRDefault="009D7E67">
      <w:pPr>
        <w:numPr>
          <w:ilvl w:val="0"/>
          <w:numId w:val="66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>Zabezpieczenie dokumentów hasłem przed odczytem oraz przed wprowadzaniem modyfikacji.</w:t>
      </w:r>
    </w:p>
    <w:p w14:paraId="217AB792" w14:textId="77777777" w:rsidR="00E612AA" w:rsidRDefault="009D7E67">
      <w:pPr>
        <w:ind w:firstLine="420"/>
        <w:rPr>
          <w:rFonts w:cs="Times New Roman"/>
        </w:rPr>
      </w:pPr>
      <w:r>
        <w:rPr>
          <w:rFonts w:cs="Times New Roman"/>
        </w:rPr>
        <w:t>15. Program do tworzenia prezentacji musi umożliwiać:</w:t>
      </w:r>
    </w:p>
    <w:p w14:paraId="7BE111FC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>Przygotowywanie prezentacji multimedialnych</w:t>
      </w:r>
    </w:p>
    <w:p w14:paraId="047BE85C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lastRenderedPageBreak/>
        <w:t>Prezentacje przy użyciu projektora multimedialnego</w:t>
      </w:r>
    </w:p>
    <w:p w14:paraId="208DD5FC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Drukowanie w formacie umożliwiającym robienie notatek  </w:t>
      </w:r>
    </w:p>
    <w:p w14:paraId="7C56DFBD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>Zapisanie jako prezentacja tylko do odczytu</w:t>
      </w:r>
    </w:p>
    <w:p w14:paraId="2BD24288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Nagrywanie narracji i dołączanie jej do prezentacji  </w:t>
      </w:r>
    </w:p>
    <w:p w14:paraId="3C4F3266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Opatrywanie slajdów notatkami dla prezentera  </w:t>
      </w:r>
    </w:p>
    <w:p w14:paraId="454D4879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Umieszczanie i formatowanie tekstów, obiektów graficznych, tabel, nagrań dźwiękowych i wideo  </w:t>
      </w:r>
    </w:p>
    <w:p w14:paraId="40E2267E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Umieszczanie tabel i wykresów pochodzących z arkusza kalkulacyjnego </w:t>
      </w:r>
    </w:p>
    <w:p w14:paraId="3EEB9620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Odświeżenie wykresu znajdującego się w prezentacji po zmianie danych w źródłowym arkuszu kalkulacyjnym  </w:t>
      </w:r>
    </w:p>
    <w:p w14:paraId="6EEB281B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 xml:space="preserve">Możliwość tworzenia animacji obiektów i całych slajdów  </w:t>
      </w:r>
    </w:p>
    <w:p w14:paraId="4E6E95E2" w14:textId="77777777" w:rsidR="00E612AA" w:rsidRDefault="009D7E67">
      <w:pPr>
        <w:numPr>
          <w:ilvl w:val="0"/>
          <w:numId w:val="67"/>
        </w:numPr>
        <w:tabs>
          <w:tab w:val="clear" w:pos="420"/>
        </w:tabs>
        <w:rPr>
          <w:rFonts w:cs="Times New Roman"/>
        </w:rPr>
      </w:pPr>
      <w:r>
        <w:rPr>
          <w:rFonts w:cs="Times New Roman"/>
        </w:rPr>
        <w:t>Prowadzenie prezentacji w trybie prezentera, gdzie slajdy są widoczne na jednym monitorze lub projektorze, a na drugim widoczne są slajdy i notatki prezentera.</w:t>
      </w:r>
    </w:p>
    <w:p w14:paraId="0378E588" w14:textId="77777777" w:rsidR="00E612AA" w:rsidRDefault="009D7E67">
      <w:pPr>
        <w:ind w:firstLine="420"/>
        <w:rPr>
          <w:rFonts w:cs="Times New Roman"/>
        </w:rPr>
      </w:pPr>
      <w:r>
        <w:rPr>
          <w:rFonts w:cs="Times New Roman"/>
        </w:rPr>
        <w:t xml:space="preserve">16.Narzędzie do zarządzania informacją prywatną (pocztą elektroniczną, kalendarzem, kontaktami i zadaniami) musi umożliwiać:  </w:t>
      </w:r>
    </w:p>
    <w:p w14:paraId="500A517F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Pobieranie i wysyłanie poczty elektronicznej z serwera pocztowego  </w:t>
      </w:r>
    </w:p>
    <w:p w14:paraId="36E54CBB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Filtrowanie niechcianej poczty elektronicznej (SPAM) oraz określanie listy zablokowanych i bezpiecznych nadawców  </w:t>
      </w:r>
    </w:p>
    <w:p w14:paraId="15BD6260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Tworzenie katalogów, pozwalających katalogować pocztę elektroniczną  </w:t>
      </w:r>
    </w:p>
    <w:p w14:paraId="1D73B872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Automatyczne grupowanie poczty o tym samym tytule  </w:t>
      </w:r>
    </w:p>
    <w:p w14:paraId="7B77B066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Tworzenie reguł przenoszących automatycznie nową pocztę elektroniczną do określonych katalogów bazując na słowach zawartych w tytule, adresie nadawcy i odbiorcy  </w:t>
      </w:r>
    </w:p>
    <w:p w14:paraId="39B721BB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Oflagowanie poczty elektronicznej z określeniem terminu przypomnienia  </w:t>
      </w:r>
    </w:p>
    <w:p w14:paraId="4195D355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Zarządzanie kalendarzem  </w:t>
      </w:r>
    </w:p>
    <w:p w14:paraId="2BD939E6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Udostępnianie kalendarza innym użytkownikom  </w:t>
      </w:r>
    </w:p>
    <w:p w14:paraId="478EF41C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Przeglądanie kalendarza innych użytkowników  </w:t>
      </w:r>
    </w:p>
    <w:p w14:paraId="5237C1EB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Zapraszanie uczestników na spotkanie, co po ich akceptacji powoduje automatyczne wprowadzenie spotkania w ich kalendarzach  </w:t>
      </w:r>
    </w:p>
    <w:p w14:paraId="401735DA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Zarządzanie listą zadań  </w:t>
      </w:r>
    </w:p>
    <w:p w14:paraId="5579D219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lastRenderedPageBreak/>
        <w:t xml:space="preserve">Zlecanie zadań innym użytkownikom  </w:t>
      </w:r>
    </w:p>
    <w:p w14:paraId="3D7DE41F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Zarządzanie listą kontaktów  </w:t>
      </w:r>
    </w:p>
    <w:p w14:paraId="21A54757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Udostępnianie listy kontaktów innym użytkownikom  </w:t>
      </w:r>
    </w:p>
    <w:p w14:paraId="5CAE926B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 xml:space="preserve">Przeglądanie listy kontaktów innych użytkowników  </w:t>
      </w:r>
    </w:p>
    <w:p w14:paraId="30340D74" w14:textId="77777777" w:rsidR="00E612AA" w:rsidRDefault="009D7E67">
      <w:pPr>
        <w:numPr>
          <w:ilvl w:val="0"/>
          <w:numId w:val="68"/>
        </w:numPr>
        <w:tabs>
          <w:tab w:val="clear" w:pos="420"/>
        </w:tabs>
        <w:ind w:left="1260"/>
        <w:rPr>
          <w:rFonts w:cs="Times New Roman"/>
        </w:rPr>
      </w:pPr>
      <w:r>
        <w:rPr>
          <w:rFonts w:cs="Times New Roman"/>
        </w:rPr>
        <w:t>Możliwość przesyłania kontaktów innym użytkowników.</w:t>
      </w:r>
    </w:p>
    <w:p w14:paraId="1C797369" w14:textId="77777777" w:rsidR="00E612AA" w:rsidRDefault="00E612AA">
      <w:pPr>
        <w:jc w:val="both"/>
        <w:rPr>
          <w:rFonts w:cs="Times New Roman"/>
          <w:b/>
          <w:bCs/>
        </w:rPr>
      </w:pPr>
    </w:p>
    <w:p w14:paraId="7A4D41EE" w14:textId="77777777" w:rsidR="00E612AA" w:rsidRDefault="00E612AA">
      <w:pPr>
        <w:jc w:val="both"/>
        <w:rPr>
          <w:rFonts w:cs="Times New Roman"/>
          <w:b/>
          <w:bCs/>
        </w:rPr>
      </w:pPr>
    </w:p>
    <w:p w14:paraId="00E74FE9" w14:textId="77777777" w:rsidR="00E612AA" w:rsidRDefault="009D7E67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pakietu biurowego.</w:t>
      </w:r>
    </w:p>
    <w:p w14:paraId="44F14847" w14:textId="77777777" w:rsidR="00E612AA" w:rsidRDefault="00E612AA">
      <w:pPr>
        <w:jc w:val="both"/>
        <w:rPr>
          <w:rFonts w:cs="Times New Roman"/>
          <w:b/>
          <w:bCs/>
        </w:rPr>
      </w:pPr>
    </w:p>
    <w:p w14:paraId="776EB331" w14:textId="77777777" w:rsidR="00E612AA" w:rsidRDefault="009D7E67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pakietem biurowym na poziomie zaawansowanym.</w:t>
      </w:r>
    </w:p>
    <w:p w14:paraId="6CDD5D94" w14:textId="77777777" w:rsidR="00E612AA" w:rsidRDefault="009D7E67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Szkolenie musi być realizowane przez autoryzowanego partnera producenta oprogramowania.</w:t>
      </w:r>
    </w:p>
    <w:p w14:paraId="035BDD7F" w14:textId="77777777" w:rsidR="00E612AA" w:rsidRDefault="00E612AA">
      <w:pPr>
        <w:ind w:left="4956" w:firstLine="708"/>
        <w:rPr>
          <w:rFonts w:cs="Times New Roman"/>
          <w:i/>
          <w:iCs/>
        </w:rPr>
      </w:pPr>
    </w:p>
    <w:p w14:paraId="764D05CF" w14:textId="77777777" w:rsidR="00E612AA" w:rsidRDefault="00E612AA">
      <w:pPr>
        <w:ind w:left="4956" w:firstLine="708"/>
        <w:rPr>
          <w:rFonts w:cs="Times New Roman"/>
          <w:i/>
          <w:iCs/>
        </w:rPr>
      </w:pPr>
    </w:p>
    <w:p w14:paraId="69C39091" w14:textId="77777777" w:rsidR="00E612AA" w:rsidRDefault="00E612AA">
      <w:pPr>
        <w:ind w:left="4956" w:firstLine="708"/>
        <w:rPr>
          <w:rFonts w:cs="Times New Roman"/>
          <w:i/>
          <w:iCs/>
        </w:rPr>
      </w:pPr>
    </w:p>
    <w:p w14:paraId="0E8DF65A" w14:textId="77777777" w:rsidR="00E612AA" w:rsidRDefault="009D7E67">
      <w:pPr>
        <w:ind w:left="4956" w:firstLine="708"/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                              Podpis:</w:t>
      </w:r>
    </w:p>
    <w:p w14:paraId="77308ED8" w14:textId="77777777" w:rsidR="00E612AA" w:rsidRDefault="009D7E67">
      <w:pPr>
        <w:tabs>
          <w:tab w:val="left" w:pos="5670"/>
        </w:tabs>
        <w:rPr>
          <w:rFonts w:cs="Times New Roman"/>
          <w:iCs/>
          <w:sz w:val="16"/>
          <w:szCs w:val="16"/>
        </w:rPr>
      </w:pPr>
      <w:r>
        <w:rPr>
          <w:rFonts w:cs="Times New Roman"/>
          <w:iCs/>
          <w:sz w:val="16"/>
          <w:szCs w:val="16"/>
        </w:rPr>
        <w:tab/>
        <w:t xml:space="preserve">                                                                 ............................................................................................................</w:t>
      </w:r>
    </w:p>
    <w:p w14:paraId="1CE4DE7F" w14:textId="77777777" w:rsidR="00E612AA" w:rsidRDefault="009D7E67">
      <w:pPr>
        <w:tabs>
          <w:tab w:val="left" w:pos="5670"/>
        </w:tabs>
        <w:ind w:left="5670"/>
        <w:jc w:val="center"/>
        <w:rPr>
          <w:rFonts w:cs="Times New Roman"/>
          <w:i/>
          <w:iCs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 xml:space="preserve">               (podpis osób/y uprawnionych do składania oświadczeń woli)</w:t>
      </w:r>
    </w:p>
    <w:p w14:paraId="13386284" w14:textId="77777777" w:rsidR="00E612AA" w:rsidRDefault="00E612AA">
      <w:pPr>
        <w:tabs>
          <w:tab w:val="right" w:leader="dot" w:pos="4536"/>
        </w:tabs>
        <w:ind w:firstLine="567"/>
        <w:rPr>
          <w:rFonts w:cs="Times New Roman"/>
          <w:i/>
          <w:iCs/>
          <w:sz w:val="20"/>
          <w:szCs w:val="20"/>
        </w:rPr>
      </w:pPr>
    </w:p>
    <w:p w14:paraId="75281427" w14:textId="77777777" w:rsidR="00E612AA" w:rsidRDefault="00E612AA">
      <w:pPr>
        <w:tabs>
          <w:tab w:val="right" w:leader="dot" w:pos="4536"/>
        </w:tabs>
        <w:ind w:firstLine="567"/>
        <w:rPr>
          <w:rFonts w:cs="Times New Roman"/>
          <w:i/>
          <w:iCs/>
          <w:sz w:val="20"/>
          <w:szCs w:val="20"/>
        </w:rPr>
      </w:pPr>
    </w:p>
    <w:p w14:paraId="1D9A10D5" w14:textId="77777777" w:rsidR="00E612AA" w:rsidRDefault="009D7E67">
      <w:pPr>
        <w:tabs>
          <w:tab w:val="right" w:leader="dot" w:pos="4536"/>
        </w:tabs>
        <w:ind w:firstLine="567"/>
        <w:rPr>
          <w:rFonts w:cs="Times New Roman"/>
          <w:sz w:val="20"/>
          <w:szCs w:val="20"/>
        </w:rPr>
      </w:pPr>
      <w:r>
        <w:rPr>
          <w:rFonts w:cs="Times New Roman"/>
          <w:i/>
          <w:iCs/>
          <w:sz w:val="20"/>
          <w:szCs w:val="20"/>
        </w:rPr>
        <w:t>………………, dnia ………………</w:t>
      </w:r>
      <w:r>
        <w:rPr>
          <w:rFonts w:cs="Times New Roman"/>
          <w:iCs/>
          <w:sz w:val="20"/>
          <w:szCs w:val="20"/>
        </w:rPr>
        <w:t>..</w:t>
      </w:r>
      <w:r>
        <w:rPr>
          <w:rFonts w:cs="Times New Roman"/>
          <w:i/>
          <w:iCs/>
          <w:sz w:val="20"/>
          <w:szCs w:val="20"/>
        </w:rPr>
        <w:t xml:space="preserve">  2020 r.</w:t>
      </w:r>
    </w:p>
    <w:p w14:paraId="3A848E2D" w14:textId="77777777" w:rsidR="00E612AA" w:rsidRDefault="00E612AA">
      <w:pPr>
        <w:rPr>
          <w:rFonts w:cs="Times New Roman"/>
          <w:b/>
          <w:bCs/>
        </w:rPr>
      </w:pPr>
    </w:p>
    <w:sectPr w:rsidR="00E612AA">
      <w:headerReference w:type="default" r:id="rId25"/>
      <w:footerReference w:type="default" r:id="rId26"/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C12C1" w14:textId="77777777" w:rsidR="00A25009" w:rsidRDefault="009D7E67">
      <w:r>
        <w:separator/>
      </w:r>
    </w:p>
  </w:endnote>
  <w:endnote w:type="continuationSeparator" w:id="0">
    <w:p w14:paraId="11AC24E6" w14:textId="77777777" w:rsidR="00A25009" w:rsidRDefault="009D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6958436"/>
    </w:sdtPr>
    <w:sdtEndPr/>
    <w:sdtContent>
      <w:p w14:paraId="2D0050DF" w14:textId="77777777" w:rsidR="00E612AA" w:rsidRDefault="009D7E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2B4FFC" w14:textId="77777777" w:rsidR="00E612AA" w:rsidRDefault="00E61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2A8B7" w14:textId="77777777" w:rsidR="00A25009" w:rsidRDefault="009D7E67">
      <w:r>
        <w:separator/>
      </w:r>
    </w:p>
  </w:footnote>
  <w:footnote w:type="continuationSeparator" w:id="0">
    <w:p w14:paraId="20C833B4" w14:textId="77777777" w:rsidR="00A25009" w:rsidRDefault="009D7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3727F" w14:textId="77777777" w:rsidR="00E612AA" w:rsidRDefault="009D7E67">
    <w:pPr>
      <w:ind w:left="-142" w:right="-141"/>
      <w:rPr>
        <w:rFonts w:cs="Times New Roman"/>
      </w:rPr>
    </w:pPr>
    <w:r>
      <w:rPr>
        <w:rFonts w:cs="Times New Roman"/>
      </w:rPr>
      <w:t>Znak sprawy: LCB/2/2020</w:t>
    </w:r>
  </w:p>
  <w:p w14:paraId="7AEC5E54" w14:textId="77777777" w:rsidR="00E612AA" w:rsidRDefault="009D7E67">
    <w:pPr>
      <w:pStyle w:val="Nagwek"/>
      <w:jc w:val="center"/>
      <w:rPr>
        <w:rFonts w:cs="Times New Roman"/>
        <w:i/>
        <w:iCs/>
      </w:rPr>
    </w:pPr>
    <w:r>
      <w:rPr>
        <w:rFonts w:ascii="Century Gothic" w:hAnsi="Century Gothic" w:cs="Arial"/>
        <w:noProof/>
      </w:rPr>
      <w:drawing>
        <wp:inline distT="0" distB="0" distL="0" distR="0" wp14:anchorId="7C199F4F" wp14:editId="7E019999">
          <wp:extent cx="5741670" cy="5715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8EBC7CE" w14:textId="77777777" w:rsidR="00E612AA" w:rsidRDefault="00E612AA">
    <w:pPr>
      <w:pStyle w:val="Nagwek"/>
      <w:jc w:val="center"/>
      <w:rPr>
        <w:rFonts w:cs="Times New Roman"/>
        <w:i/>
        <w:iCs/>
      </w:rPr>
    </w:pPr>
  </w:p>
  <w:p w14:paraId="685D1D73" w14:textId="77777777" w:rsidR="00E612AA" w:rsidRDefault="009D7E67">
    <w:pPr>
      <w:pStyle w:val="Nagwek"/>
      <w:jc w:val="center"/>
      <w:rPr>
        <w:rFonts w:cs="Times New Roman"/>
        <w:i/>
        <w:iCs/>
      </w:rPr>
    </w:pPr>
    <w:r>
      <w:rPr>
        <w:rFonts w:cs="Times New Roman"/>
        <w:i/>
        <w:iCs/>
      </w:rPr>
      <w:t xml:space="preserve">„Dostawa sprzętu komputerowego i oprogramowania dla Beneficjentów końcowych w ramach Projektu: Rozwiń skrzydła </w:t>
    </w:r>
    <w:r>
      <w:rPr>
        <w:rFonts w:cs="Times New Roman"/>
        <w:i/>
        <w:iCs/>
      </w:rPr>
      <w:br/>
      <w:t>w biznesie, wspófinansowanego z WRPO na lata 2014-2020 (II)”</w:t>
    </w:r>
  </w:p>
  <w:p w14:paraId="573FA908" w14:textId="77777777" w:rsidR="00E612AA" w:rsidRDefault="00E612AA">
    <w:pPr>
      <w:pStyle w:val="Nagwek"/>
    </w:pPr>
  </w:p>
  <w:p w14:paraId="40447318" w14:textId="77777777" w:rsidR="00E612AA" w:rsidRDefault="00E612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7C407D0"/>
    <w:multiLevelType w:val="singleLevel"/>
    <w:tmpl w:val="87C407D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89F772BB"/>
    <w:multiLevelType w:val="singleLevel"/>
    <w:tmpl w:val="89F772B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950969D2"/>
    <w:multiLevelType w:val="singleLevel"/>
    <w:tmpl w:val="950969D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 w15:restartNumberingAfterBreak="0">
    <w:nsid w:val="97BEAB0E"/>
    <w:multiLevelType w:val="singleLevel"/>
    <w:tmpl w:val="97BEAB0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9EC40F96"/>
    <w:multiLevelType w:val="singleLevel"/>
    <w:tmpl w:val="9EC40F9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AE2BD215"/>
    <w:multiLevelType w:val="singleLevel"/>
    <w:tmpl w:val="AE2BD21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AF0FC28B"/>
    <w:multiLevelType w:val="singleLevel"/>
    <w:tmpl w:val="AF0FC28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B19ED70F"/>
    <w:multiLevelType w:val="singleLevel"/>
    <w:tmpl w:val="B19ED7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B263113E"/>
    <w:multiLevelType w:val="singleLevel"/>
    <w:tmpl w:val="B263113E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</w:lvl>
  </w:abstractNum>
  <w:abstractNum w:abstractNumId="9" w15:restartNumberingAfterBreak="0">
    <w:nsid w:val="B9027F0C"/>
    <w:multiLevelType w:val="singleLevel"/>
    <w:tmpl w:val="B9027F0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0" w15:restartNumberingAfterBreak="0">
    <w:nsid w:val="BBE3ADB7"/>
    <w:multiLevelType w:val="singleLevel"/>
    <w:tmpl w:val="BBE3ADB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1" w15:restartNumberingAfterBreak="0">
    <w:nsid w:val="BC79815E"/>
    <w:multiLevelType w:val="singleLevel"/>
    <w:tmpl w:val="BC79815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BFF338DF"/>
    <w:multiLevelType w:val="singleLevel"/>
    <w:tmpl w:val="BFF338D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C05A8E0F"/>
    <w:multiLevelType w:val="singleLevel"/>
    <w:tmpl w:val="C05A8E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 w15:restartNumberingAfterBreak="0">
    <w:nsid w:val="CA08007E"/>
    <w:multiLevelType w:val="singleLevel"/>
    <w:tmpl w:val="CA08007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5" w15:restartNumberingAfterBreak="0">
    <w:nsid w:val="CA8E6540"/>
    <w:multiLevelType w:val="singleLevel"/>
    <w:tmpl w:val="CA8E654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CD57ECC1"/>
    <w:multiLevelType w:val="singleLevel"/>
    <w:tmpl w:val="CD57ECC1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7" w15:restartNumberingAfterBreak="0">
    <w:nsid w:val="D0B69AD2"/>
    <w:multiLevelType w:val="singleLevel"/>
    <w:tmpl w:val="D0B69AD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8" w15:restartNumberingAfterBreak="0">
    <w:nsid w:val="D32FA0D9"/>
    <w:multiLevelType w:val="singleLevel"/>
    <w:tmpl w:val="D32FA0D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9" w15:restartNumberingAfterBreak="0">
    <w:nsid w:val="D9BE6E45"/>
    <w:multiLevelType w:val="singleLevel"/>
    <w:tmpl w:val="D9BE6E4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0" w15:restartNumberingAfterBreak="0">
    <w:nsid w:val="DBE51FAB"/>
    <w:multiLevelType w:val="singleLevel"/>
    <w:tmpl w:val="DBE51FA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1" w15:restartNumberingAfterBreak="0">
    <w:nsid w:val="DDFE88C7"/>
    <w:multiLevelType w:val="singleLevel"/>
    <w:tmpl w:val="DDFE88C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2" w15:restartNumberingAfterBreak="0">
    <w:nsid w:val="EA2555EC"/>
    <w:multiLevelType w:val="singleLevel"/>
    <w:tmpl w:val="EA2555E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3" w15:restartNumberingAfterBreak="0">
    <w:nsid w:val="F68491E0"/>
    <w:multiLevelType w:val="singleLevel"/>
    <w:tmpl w:val="F68491E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</w:lvl>
  </w:abstractNum>
  <w:abstractNum w:abstractNumId="24" w15:restartNumberingAfterBreak="0">
    <w:nsid w:val="FA15CA28"/>
    <w:multiLevelType w:val="singleLevel"/>
    <w:tmpl w:val="FA15CA2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5" w15:restartNumberingAfterBreak="0">
    <w:nsid w:val="FB0877C0"/>
    <w:multiLevelType w:val="singleLevel"/>
    <w:tmpl w:val="FB0877C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6" w15:restartNumberingAfterBreak="0">
    <w:nsid w:val="030457A5"/>
    <w:multiLevelType w:val="multilevel"/>
    <w:tmpl w:val="030457A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9517930"/>
    <w:multiLevelType w:val="multilevel"/>
    <w:tmpl w:val="09517930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B033185"/>
    <w:multiLevelType w:val="multilevel"/>
    <w:tmpl w:val="0B03318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4664270"/>
    <w:multiLevelType w:val="multilevel"/>
    <w:tmpl w:val="146642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AA13A40"/>
    <w:multiLevelType w:val="singleLevel"/>
    <w:tmpl w:val="1AA13A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1" w15:restartNumberingAfterBreak="0">
    <w:nsid w:val="1E2D67DB"/>
    <w:multiLevelType w:val="multilevel"/>
    <w:tmpl w:val="1E2D67D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0E7A4B7"/>
    <w:multiLevelType w:val="singleLevel"/>
    <w:tmpl w:val="20E7A4B7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33" w15:restartNumberingAfterBreak="0">
    <w:nsid w:val="25DB9DC7"/>
    <w:multiLevelType w:val="singleLevel"/>
    <w:tmpl w:val="25DB9DC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4" w15:restartNumberingAfterBreak="0">
    <w:nsid w:val="2BC8B09F"/>
    <w:multiLevelType w:val="singleLevel"/>
    <w:tmpl w:val="2BC8B09F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5" w15:restartNumberingAfterBreak="0">
    <w:nsid w:val="2CA73D63"/>
    <w:multiLevelType w:val="multilevel"/>
    <w:tmpl w:val="2CA73D63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2DAF4AD7"/>
    <w:multiLevelType w:val="multilevel"/>
    <w:tmpl w:val="2DAF4AD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FA46FBC"/>
    <w:multiLevelType w:val="multilevel"/>
    <w:tmpl w:val="2FA46F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FC71FEB"/>
    <w:multiLevelType w:val="singleLevel"/>
    <w:tmpl w:val="2FC71FE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9" w15:restartNumberingAfterBreak="0">
    <w:nsid w:val="33615376"/>
    <w:multiLevelType w:val="singleLevel"/>
    <w:tmpl w:val="3361537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0" w15:restartNumberingAfterBreak="0">
    <w:nsid w:val="3CB52960"/>
    <w:multiLevelType w:val="singleLevel"/>
    <w:tmpl w:val="3CB5296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1" w15:restartNumberingAfterBreak="0">
    <w:nsid w:val="42587EF1"/>
    <w:multiLevelType w:val="multilevel"/>
    <w:tmpl w:val="42587EF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6F103C"/>
    <w:multiLevelType w:val="singleLevel"/>
    <w:tmpl w:val="426F103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3" w15:restartNumberingAfterBreak="0">
    <w:nsid w:val="43750FC4"/>
    <w:multiLevelType w:val="singleLevel"/>
    <w:tmpl w:val="43750FC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4" w15:restartNumberingAfterBreak="0">
    <w:nsid w:val="4A4C5911"/>
    <w:multiLevelType w:val="singleLevel"/>
    <w:tmpl w:val="4A4C591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5" w15:restartNumberingAfterBreak="0">
    <w:nsid w:val="4D17E587"/>
    <w:multiLevelType w:val="singleLevel"/>
    <w:tmpl w:val="4D17E58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6" w15:restartNumberingAfterBreak="0">
    <w:nsid w:val="4E972DE9"/>
    <w:multiLevelType w:val="multilevel"/>
    <w:tmpl w:val="4E972D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9B40E3"/>
    <w:multiLevelType w:val="singleLevel"/>
    <w:tmpl w:val="509B40E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8" w15:restartNumberingAfterBreak="0">
    <w:nsid w:val="524FA640"/>
    <w:multiLevelType w:val="singleLevel"/>
    <w:tmpl w:val="524FA6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9" w15:restartNumberingAfterBreak="0">
    <w:nsid w:val="53930BFB"/>
    <w:multiLevelType w:val="singleLevel"/>
    <w:tmpl w:val="53930BF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0" w15:restartNumberingAfterBreak="0">
    <w:nsid w:val="555CC5D1"/>
    <w:multiLevelType w:val="singleLevel"/>
    <w:tmpl w:val="555CC5D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1" w15:restartNumberingAfterBreak="0">
    <w:nsid w:val="578D9C2E"/>
    <w:multiLevelType w:val="singleLevel"/>
    <w:tmpl w:val="578D9C2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52" w15:restartNumberingAfterBreak="0">
    <w:nsid w:val="582D08C7"/>
    <w:multiLevelType w:val="multilevel"/>
    <w:tmpl w:val="582D08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49211A"/>
    <w:multiLevelType w:val="multilevel"/>
    <w:tmpl w:val="5849211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84F020F"/>
    <w:multiLevelType w:val="multilevel"/>
    <w:tmpl w:val="584F020F"/>
    <w:lvl w:ilvl="0">
      <w:start w:val="1"/>
      <w:numFmt w:val="bullet"/>
      <w:lvlText w:val=""/>
      <w:lvlJc w:val="left"/>
      <w:pPr>
        <w:tabs>
          <w:tab w:val="left" w:pos="420"/>
        </w:tabs>
        <w:ind w:left="12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4620" w:hanging="420"/>
      </w:pPr>
      <w:rPr>
        <w:rFonts w:ascii="Wingdings" w:hAnsi="Wingdings" w:hint="default"/>
      </w:rPr>
    </w:lvl>
  </w:abstractNum>
  <w:abstractNum w:abstractNumId="55" w15:restartNumberingAfterBreak="0">
    <w:nsid w:val="599C0E4B"/>
    <w:multiLevelType w:val="multilevel"/>
    <w:tmpl w:val="599C0E4B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6" w15:restartNumberingAfterBreak="0">
    <w:nsid w:val="5EF70E3B"/>
    <w:multiLevelType w:val="singleLevel"/>
    <w:tmpl w:val="5EF70E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57" w15:restartNumberingAfterBreak="0">
    <w:nsid w:val="5F7E3127"/>
    <w:multiLevelType w:val="multilevel"/>
    <w:tmpl w:val="5F7E312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9CE8C6"/>
    <w:multiLevelType w:val="singleLevel"/>
    <w:tmpl w:val="669CE8C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9" w15:restartNumberingAfterBreak="0">
    <w:nsid w:val="672E7650"/>
    <w:multiLevelType w:val="singleLevel"/>
    <w:tmpl w:val="672E765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0" w15:restartNumberingAfterBreak="0">
    <w:nsid w:val="6DDC878B"/>
    <w:multiLevelType w:val="singleLevel"/>
    <w:tmpl w:val="6DDC878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1" w15:restartNumberingAfterBreak="0">
    <w:nsid w:val="73CF1373"/>
    <w:multiLevelType w:val="multilevel"/>
    <w:tmpl w:val="73CF13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62EF772"/>
    <w:multiLevelType w:val="singleLevel"/>
    <w:tmpl w:val="762EF77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3" w15:restartNumberingAfterBreak="0">
    <w:nsid w:val="78603AAB"/>
    <w:multiLevelType w:val="singleLevel"/>
    <w:tmpl w:val="78603AA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4" w15:restartNumberingAfterBreak="0">
    <w:nsid w:val="78973637"/>
    <w:multiLevelType w:val="singleLevel"/>
    <w:tmpl w:val="7897363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5" w15:restartNumberingAfterBreak="0">
    <w:nsid w:val="7A122052"/>
    <w:multiLevelType w:val="multilevel"/>
    <w:tmpl w:val="7A122052"/>
    <w:lvl w:ilvl="0">
      <w:start w:val="1"/>
      <w:numFmt w:val="bullet"/>
      <w:lvlText w:val=""/>
      <w:lvlJc w:val="left"/>
      <w:pPr>
        <w:tabs>
          <w:tab w:val="left" w:pos="420"/>
        </w:tabs>
        <w:ind w:left="12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4620" w:hanging="420"/>
      </w:pPr>
      <w:rPr>
        <w:rFonts w:ascii="Wingdings" w:hAnsi="Wingdings" w:hint="default"/>
      </w:rPr>
    </w:lvl>
  </w:abstractNum>
  <w:abstractNum w:abstractNumId="66" w15:restartNumberingAfterBreak="0">
    <w:nsid w:val="7E91B55C"/>
    <w:multiLevelType w:val="singleLevel"/>
    <w:tmpl w:val="7E91B55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7" w15:restartNumberingAfterBreak="0">
    <w:nsid w:val="7FE45A51"/>
    <w:multiLevelType w:val="singleLevel"/>
    <w:tmpl w:val="7FE45A5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27"/>
  </w:num>
  <w:num w:numId="2">
    <w:abstractNumId w:val="10"/>
  </w:num>
  <w:num w:numId="3">
    <w:abstractNumId w:val="29"/>
  </w:num>
  <w:num w:numId="4">
    <w:abstractNumId w:val="38"/>
  </w:num>
  <w:num w:numId="5">
    <w:abstractNumId w:val="57"/>
  </w:num>
  <w:num w:numId="6">
    <w:abstractNumId w:val="46"/>
  </w:num>
  <w:num w:numId="7">
    <w:abstractNumId w:val="63"/>
  </w:num>
  <w:num w:numId="8">
    <w:abstractNumId w:val="43"/>
  </w:num>
  <w:num w:numId="9">
    <w:abstractNumId w:val="16"/>
  </w:num>
  <w:num w:numId="10">
    <w:abstractNumId w:val="22"/>
  </w:num>
  <w:num w:numId="11">
    <w:abstractNumId w:val="44"/>
  </w:num>
  <w:num w:numId="12">
    <w:abstractNumId w:val="18"/>
  </w:num>
  <w:num w:numId="13">
    <w:abstractNumId w:val="9"/>
  </w:num>
  <w:num w:numId="14">
    <w:abstractNumId w:val="20"/>
  </w:num>
  <w:num w:numId="15">
    <w:abstractNumId w:val="37"/>
  </w:num>
  <w:num w:numId="16">
    <w:abstractNumId w:val="61"/>
  </w:num>
  <w:num w:numId="17">
    <w:abstractNumId w:val="26"/>
  </w:num>
  <w:num w:numId="18">
    <w:abstractNumId w:val="31"/>
  </w:num>
  <w:num w:numId="19">
    <w:abstractNumId w:val="64"/>
  </w:num>
  <w:num w:numId="20">
    <w:abstractNumId w:val="17"/>
  </w:num>
  <w:num w:numId="21">
    <w:abstractNumId w:val="62"/>
  </w:num>
  <w:num w:numId="22">
    <w:abstractNumId w:val="19"/>
  </w:num>
  <w:num w:numId="23">
    <w:abstractNumId w:val="13"/>
  </w:num>
  <w:num w:numId="24">
    <w:abstractNumId w:val="48"/>
  </w:num>
  <w:num w:numId="25">
    <w:abstractNumId w:val="47"/>
  </w:num>
  <w:num w:numId="26">
    <w:abstractNumId w:val="40"/>
  </w:num>
  <w:num w:numId="27">
    <w:abstractNumId w:val="53"/>
  </w:num>
  <w:num w:numId="28">
    <w:abstractNumId w:val="4"/>
  </w:num>
  <w:num w:numId="29">
    <w:abstractNumId w:val="7"/>
  </w:num>
  <w:num w:numId="30">
    <w:abstractNumId w:val="60"/>
  </w:num>
  <w:num w:numId="31">
    <w:abstractNumId w:val="11"/>
  </w:num>
  <w:num w:numId="32">
    <w:abstractNumId w:val="12"/>
  </w:num>
  <w:num w:numId="33">
    <w:abstractNumId w:val="24"/>
  </w:num>
  <w:num w:numId="34">
    <w:abstractNumId w:val="3"/>
  </w:num>
  <w:num w:numId="35">
    <w:abstractNumId w:val="28"/>
  </w:num>
  <w:num w:numId="36">
    <w:abstractNumId w:val="35"/>
  </w:num>
  <w:num w:numId="37">
    <w:abstractNumId w:val="0"/>
  </w:num>
  <w:num w:numId="38">
    <w:abstractNumId w:val="1"/>
  </w:num>
  <w:num w:numId="39">
    <w:abstractNumId w:val="67"/>
  </w:num>
  <w:num w:numId="40">
    <w:abstractNumId w:val="58"/>
  </w:num>
  <w:num w:numId="41">
    <w:abstractNumId w:val="21"/>
  </w:num>
  <w:num w:numId="42">
    <w:abstractNumId w:val="45"/>
  </w:num>
  <w:num w:numId="43">
    <w:abstractNumId w:val="5"/>
  </w:num>
  <w:num w:numId="44">
    <w:abstractNumId w:val="42"/>
  </w:num>
  <w:num w:numId="45">
    <w:abstractNumId w:val="33"/>
  </w:num>
  <w:num w:numId="46">
    <w:abstractNumId w:val="55"/>
  </w:num>
  <w:num w:numId="47">
    <w:abstractNumId w:val="59"/>
  </w:num>
  <w:num w:numId="48">
    <w:abstractNumId w:val="2"/>
  </w:num>
  <w:num w:numId="49">
    <w:abstractNumId w:val="66"/>
  </w:num>
  <w:num w:numId="50">
    <w:abstractNumId w:val="34"/>
  </w:num>
  <w:num w:numId="51">
    <w:abstractNumId w:val="49"/>
  </w:num>
  <w:num w:numId="52">
    <w:abstractNumId w:val="41"/>
  </w:num>
  <w:num w:numId="53">
    <w:abstractNumId w:val="15"/>
  </w:num>
  <w:num w:numId="54">
    <w:abstractNumId w:val="52"/>
  </w:num>
  <w:num w:numId="55">
    <w:abstractNumId w:val="36"/>
  </w:num>
  <w:num w:numId="56">
    <w:abstractNumId w:val="50"/>
  </w:num>
  <w:num w:numId="57">
    <w:abstractNumId w:val="32"/>
    <w:lvlOverride w:ilvl="0">
      <w:startOverride w:val="1"/>
    </w:lvlOverride>
  </w:num>
  <w:num w:numId="58">
    <w:abstractNumId w:val="51"/>
    <w:lvlOverride w:ilvl="0">
      <w:startOverride w:val="1"/>
    </w:lvlOverride>
  </w:num>
  <w:num w:numId="59">
    <w:abstractNumId w:val="8"/>
    <w:lvlOverride w:ilvl="0">
      <w:startOverride w:val="1"/>
    </w:lvlOverride>
  </w:num>
  <w:num w:numId="60">
    <w:abstractNumId w:val="23"/>
    <w:lvlOverride w:ilvl="0">
      <w:startOverride w:val="1"/>
    </w:lvlOverride>
  </w:num>
  <w:num w:numId="61">
    <w:abstractNumId w:val="56"/>
    <w:lvlOverride w:ilvl="0">
      <w:startOverride w:val="1"/>
    </w:lvlOverride>
  </w:num>
  <w:num w:numId="62">
    <w:abstractNumId w:val="6"/>
  </w:num>
  <w:num w:numId="63">
    <w:abstractNumId w:val="14"/>
  </w:num>
  <w:num w:numId="64">
    <w:abstractNumId w:val="30"/>
  </w:num>
  <w:num w:numId="65">
    <w:abstractNumId w:val="39"/>
  </w:num>
  <w:num w:numId="66">
    <w:abstractNumId w:val="54"/>
  </w:num>
  <w:num w:numId="67">
    <w:abstractNumId w:val="65"/>
  </w:num>
  <w:num w:numId="68">
    <w:abstractNumId w:val="2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embedSystemFonts/>
  <w:proofState w:spelling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DD415B"/>
    <w:rsid w:val="00001149"/>
    <w:rsid w:val="0004045F"/>
    <w:rsid w:val="00052F34"/>
    <w:rsid w:val="00070C5F"/>
    <w:rsid w:val="0008385C"/>
    <w:rsid w:val="00083FFA"/>
    <w:rsid w:val="00094440"/>
    <w:rsid w:val="000B633D"/>
    <w:rsid w:val="000C2770"/>
    <w:rsid w:val="000C2F84"/>
    <w:rsid w:val="000E0804"/>
    <w:rsid w:val="000E0E07"/>
    <w:rsid w:val="000F3A04"/>
    <w:rsid w:val="001028A7"/>
    <w:rsid w:val="001057BB"/>
    <w:rsid w:val="00106FDA"/>
    <w:rsid w:val="001317E0"/>
    <w:rsid w:val="00134702"/>
    <w:rsid w:val="00153E43"/>
    <w:rsid w:val="00154DB6"/>
    <w:rsid w:val="00157A7A"/>
    <w:rsid w:val="00160B49"/>
    <w:rsid w:val="00161B14"/>
    <w:rsid w:val="0016461E"/>
    <w:rsid w:val="00190A46"/>
    <w:rsid w:val="001C016A"/>
    <w:rsid w:val="001D0A7C"/>
    <w:rsid w:val="001D0F44"/>
    <w:rsid w:val="001D23B1"/>
    <w:rsid w:val="001D4C67"/>
    <w:rsid w:val="001F04C9"/>
    <w:rsid w:val="001F1F14"/>
    <w:rsid w:val="00212D86"/>
    <w:rsid w:val="00220079"/>
    <w:rsid w:val="00242DBC"/>
    <w:rsid w:val="002562EF"/>
    <w:rsid w:val="00257EF3"/>
    <w:rsid w:val="00260C81"/>
    <w:rsid w:val="00265E3B"/>
    <w:rsid w:val="00284162"/>
    <w:rsid w:val="00292731"/>
    <w:rsid w:val="002A385E"/>
    <w:rsid w:val="002A5D0F"/>
    <w:rsid w:val="002A5F4C"/>
    <w:rsid w:val="002D08D5"/>
    <w:rsid w:val="002E617D"/>
    <w:rsid w:val="002E6B0F"/>
    <w:rsid w:val="002F6FD9"/>
    <w:rsid w:val="0031761E"/>
    <w:rsid w:val="00326113"/>
    <w:rsid w:val="00326162"/>
    <w:rsid w:val="00327AE4"/>
    <w:rsid w:val="0037189A"/>
    <w:rsid w:val="0037659D"/>
    <w:rsid w:val="00380930"/>
    <w:rsid w:val="003A22B1"/>
    <w:rsid w:val="003A5602"/>
    <w:rsid w:val="003A6778"/>
    <w:rsid w:val="003C25A7"/>
    <w:rsid w:val="003D0E79"/>
    <w:rsid w:val="003D64AE"/>
    <w:rsid w:val="003D7431"/>
    <w:rsid w:val="00417BC8"/>
    <w:rsid w:val="00417EEC"/>
    <w:rsid w:val="00431AF8"/>
    <w:rsid w:val="00444BE8"/>
    <w:rsid w:val="00453827"/>
    <w:rsid w:val="00461216"/>
    <w:rsid w:val="00464C75"/>
    <w:rsid w:val="00467506"/>
    <w:rsid w:val="00471579"/>
    <w:rsid w:val="004963E9"/>
    <w:rsid w:val="004A0FC2"/>
    <w:rsid w:val="004B408A"/>
    <w:rsid w:val="004B71DE"/>
    <w:rsid w:val="004C317B"/>
    <w:rsid w:val="004D2363"/>
    <w:rsid w:val="004D4898"/>
    <w:rsid w:val="00520F4F"/>
    <w:rsid w:val="005347A3"/>
    <w:rsid w:val="005419FB"/>
    <w:rsid w:val="00547617"/>
    <w:rsid w:val="005638A1"/>
    <w:rsid w:val="00580014"/>
    <w:rsid w:val="005A0ADA"/>
    <w:rsid w:val="005A32BF"/>
    <w:rsid w:val="005A5A06"/>
    <w:rsid w:val="005B1A1F"/>
    <w:rsid w:val="005E4005"/>
    <w:rsid w:val="005E6267"/>
    <w:rsid w:val="0060006E"/>
    <w:rsid w:val="00617414"/>
    <w:rsid w:val="006219BC"/>
    <w:rsid w:val="00650659"/>
    <w:rsid w:val="006510E3"/>
    <w:rsid w:val="0065299A"/>
    <w:rsid w:val="00694C35"/>
    <w:rsid w:val="00697637"/>
    <w:rsid w:val="006A5BB0"/>
    <w:rsid w:val="006C1140"/>
    <w:rsid w:val="006E0D8A"/>
    <w:rsid w:val="006E63E8"/>
    <w:rsid w:val="006E7E39"/>
    <w:rsid w:val="006F4B48"/>
    <w:rsid w:val="0070420F"/>
    <w:rsid w:val="0071380C"/>
    <w:rsid w:val="007168D0"/>
    <w:rsid w:val="0072325C"/>
    <w:rsid w:val="00747B26"/>
    <w:rsid w:val="00750F90"/>
    <w:rsid w:val="00772D02"/>
    <w:rsid w:val="007A655A"/>
    <w:rsid w:val="007D3EFC"/>
    <w:rsid w:val="00802174"/>
    <w:rsid w:val="008039A5"/>
    <w:rsid w:val="0080775E"/>
    <w:rsid w:val="00840A9C"/>
    <w:rsid w:val="00854BB2"/>
    <w:rsid w:val="00866B5B"/>
    <w:rsid w:val="00884C27"/>
    <w:rsid w:val="008A22B4"/>
    <w:rsid w:val="008A3DCE"/>
    <w:rsid w:val="008B438A"/>
    <w:rsid w:val="008F4994"/>
    <w:rsid w:val="00903263"/>
    <w:rsid w:val="00907627"/>
    <w:rsid w:val="00915767"/>
    <w:rsid w:val="00957F4D"/>
    <w:rsid w:val="00962497"/>
    <w:rsid w:val="00975EF9"/>
    <w:rsid w:val="009C7534"/>
    <w:rsid w:val="009C7DA5"/>
    <w:rsid w:val="009D0134"/>
    <w:rsid w:val="009D5C32"/>
    <w:rsid w:val="009D6298"/>
    <w:rsid w:val="009D7849"/>
    <w:rsid w:val="009D7E67"/>
    <w:rsid w:val="009E2386"/>
    <w:rsid w:val="009E6240"/>
    <w:rsid w:val="009F5020"/>
    <w:rsid w:val="00A03E5D"/>
    <w:rsid w:val="00A25009"/>
    <w:rsid w:val="00A41860"/>
    <w:rsid w:val="00A5105E"/>
    <w:rsid w:val="00A623AA"/>
    <w:rsid w:val="00A67777"/>
    <w:rsid w:val="00A72DF4"/>
    <w:rsid w:val="00A81060"/>
    <w:rsid w:val="00A87DA2"/>
    <w:rsid w:val="00A97EB6"/>
    <w:rsid w:val="00AA78FF"/>
    <w:rsid w:val="00AA7EDA"/>
    <w:rsid w:val="00AB3FA0"/>
    <w:rsid w:val="00AC746C"/>
    <w:rsid w:val="00BB1ACF"/>
    <w:rsid w:val="00BD6290"/>
    <w:rsid w:val="00BE7219"/>
    <w:rsid w:val="00BF0DEF"/>
    <w:rsid w:val="00BF4625"/>
    <w:rsid w:val="00C1001A"/>
    <w:rsid w:val="00C27169"/>
    <w:rsid w:val="00C53808"/>
    <w:rsid w:val="00C53E3D"/>
    <w:rsid w:val="00C5601E"/>
    <w:rsid w:val="00C60835"/>
    <w:rsid w:val="00C62A78"/>
    <w:rsid w:val="00C64013"/>
    <w:rsid w:val="00C70631"/>
    <w:rsid w:val="00C72AF9"/>
    <w:rsid w:val="00C86118"/>
    <w:rsid w:val="00C93DCA"/>
    <w:rsid w:val="00C94A67"/>
    <w:rsid w:val="00CA7DDC"/>
    <w:rsid w:val="00CD6A09"/>
    <w:rsid w:val="00CE21FA"/>
    <w:rsid w:val="00CE2664"/>
    <w:rsid w:val="00CF6394"/>
    <w:rsid w:val="00D264C4"/>
    <w:rsid w:val="00D5278E"/>
    <w:rsid w:val="00D65B2A"/>
    <w:rsid w:val="00D84253"/>
    <w:rsid w:val="00DB68D1"/>
    <w:rsid w:val="00DD1EE5"/>
    <w:rsid w:val="00E004F3"/>
    <w:rsid w:val="00E13540"/>
    <w:rsid w:val="00E17663"/>
    <w:rsid w:val="00E35EE8"/>
    <w:rsid w:val="00E37C04"/>
    <w:rsid w:val="00E612AA"/>
    <w:rsid w:val="00E756B0"/>
    <w:rsid w:val="00E8140A"/>
    <w:rsid w:val="00E85EED"/>
    <w:rsid w:val="00E920E6"/>
    <w:rsid w:val="00E950A4"/>
    <w:rsid w:val="00EC4280"/>
    <w:rsid w:val="00ED5EB4"/>
    <w:rsid w:val="00ED5EEB"/>
    <w:rsid w:val="00EE100B"/>
    <w:rsid w:val="00F03E60"/>
    <w:rsid w:val="00F6012C"/>
    <w:rsid w:val="00F65293"/>
    <w:rsid w:val="00F67D13"/>
    <w:rsid w:val="00F922F7"/>
    <w:rsid w:val="00FC22FB"/>
    <w:rsid w:val="00FC7F84"/>
    <w:rsid w:val="00FD0FAE"/>
    <w:rsid w:val="00FE6F3A"/>
    <w:rsid w:val="00FF4740"/>
    <w:rsid w:val="01222431"/>
    <w:rsid w:val="1DBC6175"/>
    <w:rsid w:val="20935688"/>
    <w:rsid w:val="236254A2"/>
    <w:rsid w:val="24850BB9"/>
    <w:rsid w:val="30A73D38"/>
    <w:rsid w:val="31887AFD"/>
    <w:rsid w:val="3DB74E49"/>
    <w:rsid w:val="3E2C461D"/>
    <w:rsid w:val="40D73C78"/>
    <w:rsid w:val="476F12E5"/>
    <w:rsid w:val="47C2680B"/>
    <w:rsid w:val="48DD415B"/>
    <w:rsid w:val="4A0B2B50"/>
    <w:rsid w:val="4D007291"/>
    <w:rsid w:val="61C87328"/>
    <w:rsid w:val="68F555A2"/>
    <w:rsid w:val="7640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B43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uiPriority="99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1">
    <w:name w:val="heading 1"/>
    <w:basedOn w:val="Nagwek"/>
    <w:next w:val="Tekstpodstawowy"/>
    <w:link w:val="Nagwek1Znak"/>
    <w:uiPriority w:val="9"/>
    <w:qFormat/>
    <w:pPr>
      <w:keepNext/>
      <w:widowControl/>
      <w:suppressAutoHyphens w:val="0"/>
      <w:overflowPunct w:val="0"/>
      <w:spacing w:before="240" w:after="120"/>
      <w:outlineLvl w:val="0"/>
    </w:pPr>
    <w:rPr>
      <w:rFonts w:ascii="Liberation Serif" w:eastAsia="Times New Roman" w:hAnsi="Liberation Serif" w:cs="Arial"/>
      <w:b/>
      <w:bCs/>
      <w:kern w:val="2"/>
      <w:sz w:val="48"/>
      <w:szCs w:val="48"/>
    </w:rPr>
  </w:style>
  <w:style w:type="paragraph" w:styleId="Nagwek2">
    <w:name w:val="heading 2"/>
    <w:next w:val="Normalny"/>
    <w:semiHidden/>
    <w:unhideWhenUsed/>
    <w:qFormat/>
    <w:pPr>
      <w:spacing w:beforeAutospacing="1" w:after="0" w:afterAutospacing="1"/>
      <w:outlineLvl w:val="1"/>
    </w:pPr>
    <w:rPr>
      <w:rFonts w:ascii="SimSun" w:eastAsia="SimSun" w:hAnsi="SimSun" w:cs="Times New Roman" w:hint="eastAsia"/>
      <w:b/>
      <w:bCs/>
      <w:sz w:val="36"/>
      <w:szCs w:val="36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qFormat/>
    <w:pPr>
      <w:tabs>
        <w:tab w:val="center" w:pos="4536"/>
        <w:tab w:val="right" w:pos="9072"/>
      </w:tabs>
    </w:pPr>
    <w:rPr>
      <w:szCs w:val="21"/>
    </w:rPr>
  </w:style>
  <w:style w:type="paragraph" w:styleId="Tekstpodstawowy">
    <w:name w:val="Body Text"/>
    <w:basedOn w:val="Normalny"/>
    <w:link w:val="TekstpodstawowyZnak"/>
    <w:qFormat/>
    <w:pPr>
      <w:spacing w:after="120"/>
    </w:pPr>
    <w:rPr>
      <w:szCs w:val="21"/>
    </w:rPr>
  </w:style>
  <w:style w:type="paragraph" w:styleId="Tekstdymka">
    <w:name w:val="Balloon Text"/>
    <w:basedOn w:val="Normalny"/>
    <w:link w:val="TekstdymkaZnak"/>
    <w:qFormat/>
    <w:rPr>
      <w:rFonts w:ascii="Segoe UI" w:hAnsi="Segoe UI"/>
      <w:sz w:val="18"/>
      <w:szCs w:val="16"/>
    </w:rPr>
  </w:style>
  <w:style w:type="paragraph" w:styleId="Tekstkomentarza">
    <w:name w:val="annotation text"/>
    <w:basedOn w:val="Normalny"/>
    <w:link w:val="TekstkomentarzaZnak"/>
    <w:qFormat/>
  </w:style>
  <w:style w:type="paragraph" w:styleId="Tematkomentarza">
    <w:name w:val="annotation subject"/>
    <w:basedOn w:val="Tekstkomentarza"/>
    <w:next w:val="Tekstkomentarza"/>
    <w:link w:val="TematkomentarzaZnak"/>
    <w:qFormat/>
    <w:rPr>
      <w:b/>
      <w:bCs/>
      <w:sz w:val="20"/>
      <w:szCs w:val="18"/>
    </w:rPr>
  </w:style>
  <w:style w:type="paragraph" w:styleId="Stopka">
    <w:name w:val="footer"/>
    <w:basedOn w:val="Normalny"/>
    <w:link w:val="StopkaZnak"/>
    <w:uiPriority w:val="99"/>
    <w:qFormat/>
    <w:pPr>
      <w:tabs>
        <w:tab w:val="center" w:pos="4536"/>
        <w:tab w:val="right" w:pos="9072"/>
      </w:tabs>
    </w:pPr>
    <w:rPr>
      <w:szCs w:val="21"/>
    </w:rPr>
  </w:style>
  <w:style w:type="paragraph" w:styleId="NormalnyWeb">
    <w:name w:val="Normal (Web)"/>
    <w:basedOn w:val="Normalny"/>
    <w:uiPriority w:val="99"/>
    <w:unhideWhenUsed/>
    <w:qFormat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kern w:val="0"/>
      <w:sz w:val="22"/>
      <w:szCs w:val="22"/>
      <w:lang w:eastAsia="en-US" w:bidi="ar-SA"/>
    </w:rPr>
  </w:style>
  <w:style w:type="character" w:styleId="Odwoaniedokomentarza">
    <w:name w:val="annotation reference"/>
    <w:basedOn w:val="Domylnaczcionkaakapitu"/>
    <w:uiPriority w:val="99"/>
    <w:qFormat/>
    <w:rPr>
      <w:sz w:val="16"/>
      <w:szCs w:val="16"/>
    </w:rPr>
  </w:style>
  <w:style w:type="character" w:styleId="UyteHipercze">
    <w:name w:val="FollowedHyperlink"/>
    <w:basedOn w:val="Domylnaczcionkaakapitu"/>
    <w:qFormat/>
    <w:rPr>
      <w:color w:val="954F72" w:themeColor="followedHyperlink"/>
      <w:u w:val="single"/>
    </w:rPr>
  </w:style>
  <w:style w:type="character" w:styleId="Hipercze">
    <w:name w:val="Hyperlink"/>
    <w:basedOn w:val="Domylnaczcionkaakapitu"/>
    <w:uiPriority w:val="99"/>
    <w:qFormat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pPr>
      <w:ind w:left="720"/>
      <w:contextualSpacing/>
    </w:pPr>
  </w:style>
  <w:style w:type="paragraph" w:customStyle="1" w:styleId="Akapitzlist1">
    <w:name w:val="Akapit z listą1"/>
    <w:basedOn w:val="Normalny"/>
    <w:qFormat/>
    <w:pPr>
      <w:ind w:left="720"/>
      <w:contextualSpacing/>
    </w:pPr>
    <w:rPr>
      <w:rFonts w:eastAsia="Times New Roman" w:cs="Times New Roman"/>
      <w:lang w:eastAsia="pl-PL"/>
    </w:rPr>
  </w:style>
  <w:style w:type="character" w:customStyle="1" w:styleId="TekstdymkaZnak">
    <w:name w:val="Tekst dymka Znak"/>
    <w:basedOn w:val="Domylnaczcionkaakapitu"/>
    <w:link w:val="Tekstdymka"/>
    <w:qFormat/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Times New Roman" w:eastAsia="SimSun" w:hAnsi="Times New Roman" w:cs="Mangal"/>
      <w:b/>
      <w:bCs/>
      <w:kern w:val="1"/>
      <w:sz w:val="24"/>
      <w:szCs w:val="18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="Liberation Serif" w:eastAsia="Times New Roman" w:hAnsi="Liberation Serif" w:cs="Arial"/>
      <w:b/>
      <w:bCs/>
      <w:kern w:val="2"/>
      <w:sz w:val="48"/>
      <w:szCs w:val="48"/>
      <w:lang w:eastAsia="zh-CN" w:bidi="hi-IN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qFormat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cpuname">
    <w:name w:val="cpuname"/>
    <w:basedOn w:val="Domylnaczcionkaakapitu"/>
  </w:style>
  <w:style w:type="character" w:customStyle="1" w:styleId="AkapitzlistZnak">
    <w:name w:val="Akapit z listą Znak"/>
    <w:basedOn w:val="Domylnaczcionkaakapitu"/>
    <w:link w:val="Akapitzlist"/>
    <w:uiPriority w:val="34"/>
    <w:locked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pubenchmark.net" TargetMode="External"/><Relationship Id="rId18" Type="http://schemas.openxmlformats.org/officeDocument/2006/relationships/hyperlink" Target="https://www.videocardbenchmark.net/gpu_list.php" TargetMode="External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hyperlink" Target="https://www.cpubenchmark.net/cpu_list.php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cpubenchmark.net" TargetMode="External"/><Relationship Id="rId17" Type="http://schemas.openxmlformats.org/officeDocument/2006/relationships/hyperlink" Target="https://cpubenchmark.net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videocardbenchmark.net/gpu_list.php" TargetMode="External"/><Relationship Id="rId20" Type="http://schemas.openxmlformats.org/officeDocument/2006/relationships/hyperlink" Target="https://cpubenchmark.n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ideocardbenchmark.net/gpu_list.php" TargetMode="External"/><Relationship Id="rId24" Type="http://schemas.openxmlformats.org/officeDocument/2006/relationships/hyperlink" Target="https://www.videocardbenchmark.net/gpu_list.php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videocardbenchmark.net/gpu_list.php" TargetMode="External"/><Relationship Id="rId23" Type="http://schemas.openxmlformats.org/officeDocument/2006/relationships/hyperlink" Target="https://cpubenchmark.net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pubenchmark.net" TargetMode="External"/><Relationship Id="rId19" Type="http://schemas.openxmlformats.org/officeDocument/2006/relationships/hyperlink" Target="https://www.videocardbenchmark.net/gpu_list.php" TargetMode="External"/><Relationship Id="rId4" Type="http://schemas.openxmlformats.org/officeDocument/2006/relationships/styles" Target="styles.xml"/><Relationship Id="rId9" Type="http://schemas.openxmlformats.org/officeDocument/2006/relationships/hyperlink" Target="https://cpubenchmark.net" TargetMode="External"/><Relationship Id="rId14" Type="http://schemas.openxmlformats.org/officeDocument/2006/relationships/hyperlink" Target="https://cpubenchmark.net" TargetMode="External"/><Relationship Id="rId22" Type="http://schemas.openxmlformats.org/officeDocument/2006/relationships/hyperlink" Target="https://www.videocardbenchmark.net/gpu_list.php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67FA97-904C-4E95-AA4E-6BD2C3969A1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70</Pages>
  <Words>10284</Words>
  <Characters>68818</Characters>
  <Application>Microsoft Office Word</Application>
  <DocSecurity>0</DocSecurity>
  <Lines>573</Lines>
  <Paragraphs>157</Paragraphs>
  <ScaleCrop>false</ScaleCrop>
  <LinksUpToDate>false</LinksUpToDate>
  <CharactersWithSpaces>78945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2020-07-09T20:13:00Z</dcterms:created>
  <dcterms:modified xsi:type="dcterms:W3CDTF">2020-07-09T20:26:00Z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1045-11.2.0.9453</vt:lpwstr>
  </property>
</Properties>
</file>