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45F4D" w14:textId="1F9DCFC9" w:rsidR="00CC5AF4" w:rsidRPr="00DE6080" w:rsidRDefault="00CC5AF4" w:rsidP="00CC5AF4">
      <w:pPr>
        <w:pStyle w:val="Akapitzlist"/>
        <w:autoSpaceDE w:val="0"/>
        <w:autoSpaceDN w:val="0"/>
        <w:adjustRightInd w:val="0"/>
        <w:ind w:left="0"/>
        <w:jc w:val="right"/>
        <w:rPr>
          <w:rFonts w:cs="Times New Roman"/>
          <w:b/>
          <w:szCs w:val="24"/>
        </w:rPr>
      </w:pPr>
      <w:r w:rsidRPr="00DE6080">
        <w:rPr>
          <w:rFonts w:eastAsia="Calibri"/>
          <w:b/>
          <w:szCs w:val="24"/>
        </w:rPr>
        <w:t xml:space="preserve">Załącznik nr </w:t>
      </w:r>
      <w:r w:rsidR="00DB1066" w:rsidRPr="00DE6080">
        <w:rPr>
          <w:rFonts w:eastAsia="Calibri"/>
          <w:b/>
          <w:szCs w:val="24"/>
        </w:rPr>
        <w:t>10</w:t>
      </w:r>
      <w:r w:rsidRPr="00DE6080">
        <w:rPr>
          <w:rFonts w:eastAsia="Calibri"/>
          <w:b/>
          <w:szCs w:val="24"/>
        </w:rPr>
        <w:t xml:space="preserve"> do SIWZ</w:t>
      </w:r>
    </w:p>
    <w:p w14:paraId="2D1B23A9" w14:textId="77777777" w:rsidR="00CC5AF4" w:rsidRPr="00DE6080" w:rsidRDefault="00CC5AF4" w:rsidP="00CC5AF4">
      <w:pPr>
        <w:ind w:right="284"/>
        <w:rPr>
          <w:rFonts w:cs="Times New Roman"/>
          <w:i/>
          <w:sz w:val="16"/>
          <w:szCs w:val="16"/>
        </w:rPr>
      </w:pPr>
    </w:p>
    <w:p w14:paraId="33741BB6" w14:textId="2E183E99" w:rsidR="00CC5AF4" w:rsidRPr="00DE6080" w:rsidRDefault="00CC5AF4" w:rsidP="00CC5AF4">
      <w:pPr>
        <w:pStyle w:val="Akapitzlist"/>
        <w:tabs>
          <w:tab w:val="left" w:pos="4575"/>
        </w:tabs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</w:p>
    <w:p w14:paraId="0857DD6D" w14:textId="494F72A7" w:rsidR="00CC5AF4" w:rsidRPr="00DE6080" w:rsidRDefault="00CC5AF4" w:rsidP="00CC5AF4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cs="Times New Roman"/>
          <w:b/>
          <w:sz w:val="28"/>
          <w:szCs w:val="28"/>
        </w:rPr>
      </w:pPr>
      <w:r w:rsidRPr="00DE6080">
        <w:rPr>
          <w:rFonts w:cs="Times New Roman"/>
          <w:b/>
          <w:sz w:val="28"/>
          <w:szCs w:val="28"/>
        </w:rPr>
        <w:t xml:space="preserve">Szczegółowy opis techniczny przedmiotu zamówienia </w:t>
      </w:r>
    </w:p>
    <w:p w14:paraId="07EE44F7" w14:textId="5AD87878" w:rsidR="00DB1066" w:rsidRPr="00DE6080" w:rsidRDefault="00DB1066" w:rsidP="00DB1066">
      <w:pPr>
        <w:pStyle w:val="Akapitzlist"/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</w:p>
    <w:p w14:paraId="3D926B09" w14:textId="35211123" w:rsidR="00DB1066" w:rsidRPr="00DE6080" w:rsidRDefault="00DB1066" w:rsidP="00DB1066">
      <w:pPr>
        <w:pStyle w:val="Akapitzlist"/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</w:p>
    <w:p w14:paraId="09DCDF09" w14:textId="77777777" w:rsidR="00DB1066" w:rsidRPr="00DE6080" w:rsidRDefault="00DB1066" w:rsidP="00DB1066">
      <w:pPr>
        <w:pStyle w:val="Akapitzlist"/>
        <w:widowControl/>
        <w:numPr>
          <w:ilvl w:val="0"/>
          <w:numId w:val="45"/>
        </w:numPr>
        <w:suppressAutoHyphens w:val="0"/>
        <w:spacing w:after="200" w:line="276" w:lineRule="auto"/>
        <w:jc w:val="both"/>
        <w:rPr>
          <w:rFonts w:eastAsia="Times New Roman" w:cs="Arial"/>
          <w:b/>
          <w:sz w:val="20"/>
          <w:szCs w:val="20"/>
          <w:lang w:eastAsia="pl-PL"/>
        </w:rPr>
      </w:pPr>
      <w:r w:rsidRPr="00DE6080">
        <w:rPr>
          <w:rFonts w:eastAsia="Times New Roman" w:cs="Times New Roman"/>
          <w:b/>
          <w:sz w:val="20"/>
          <w:szCs w:val="20"/>
          <w:lang w:eastAsia="pl-PL"/>
        </w:rPr>
        <w:t xml:space="preserve">Koncepcja </w:t>
      </w:r>
    </w:p>
    <w:p w14:paraId="1C049A42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eastAsia="Times New Roman" w:cs="Times New Roman"/>
          <w:sz w:val="20"/>
          <w:szCs w:val="20"/>
          <w:lang w:eastAsia="pl-PL"/>
        </w:rPr>
      </w:pPr>
    </w:p>
    <w:p w14:paraId="796511D7" w14:textId="04390F1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pacing w:val="2"/>
          <w:sz w:val="20"/>
          <w:szCs w:val="20"/>
        </w:rPr>
      </w:pPr>
      <w:r w:rsidRPr="00DE6080">
        <w:rPr>
          <w:rFonts w:eastAsia="Times New Roman" w:cs="Times New Roman"/>
          <w:sz w:val="20"/>
          <w:szCs w:val="20"/>
          <w:lang w:eastAsia="pl-PL"/>
        </w:rPr>
        <w:t xml:space="preserve">Celem powstania nowego budynku Inkubatora Przedsiębiorczości w Lesznie jest stworzenie dogodnego środowiska dla rozwoju nowopowstałych i innowacyjnych firm. W związku z tym wyposażenie budynku ma odpowiadać najnowszym trendom pod względem wystroju i aranżacji wnętrz w budynkach o przeznaczeniu biznesowym. Ma je </w:t>
      </w:r>
      <w:r w:rsidRPr="00DE6080">
        <w:rPr>
          <w:rFonts w:cs="Arial"/>
          <w:sz w:val="20"/>
          <w:szCs w:val="20"/>
          <w:shd w:val="clear" w:color="auto" w:fill="FFFFFF"/>
        </w:rPr>
        <w:t>charakteryzować prostota, ale jednocześnie innowacyjność</w:t>
      </w:r>
      <w:r w:rsidRPr="00DE6080">
        <w:rPr>
          <w:rFonts w:cs="Arial"/>
          <w:spacing w:val="2"/>
          <w:sz w:val="20"/>
          <w:szCs w:val="20"/>
        </w:rPr>
        <w:t>.</w:t>
      </w:r>
      <w:r w:rsidRPr="00DE6080">
        <w:rPr>
          <w:sz w:val="20"/>
          <w:szCs w:val="20"/>
          <w:shd w:val="clear" w:color="auto" w:fill="FFFFFF"/>
        </w:rPr>
        <w:t xml:space="preserve"> </w:t>
      </w:r>
      <w:r w:rsidRPr="00DE6080">
        <w:rPr>
          <w:rFonts w:cs="Arial"/>
          <w:sz w:val="20"/>
          <w:szCs w:val="20"/>
        </w:rPr>
        <w:t xml:space="preserve">Wysoki poziom </w:t>
      </w:r>
      <w:r w:rsidRPr="00DE6080">
        <w:rPr>
          <w:sz w:val="20"/>
          <w:szCs w:val="20"/>
        </w:rPr>
        <w:t>estetyki, forma wykończenia, nowoczesność, design oraz kolory i kształty wyposażenia mają być dopasowane do rodzaju wnętrza</w:t>
      </w:r>
      <w:r w:rsidRPr="00DE6080">
        <w:rPr>
          <w:rFonts w:cs="Arial"/>
          <w:sz w:val="20"/>
          <w:szCs w:val="20"/>
          <w:shd w:val="clear" w:color="auto" w:fill="FFFFFF"/>
        </w:rPr>
        <w:t xml:space="preserve"> Większość ścian pokryją jasne, przyjazne odcienie,</w:t>
      </w:r>
      <w:r w:rsidRPr="00DE6080">
        <w:rPr>
          <w:rFonts w:eastAsia="Times New Roman" w:cs="Arial"/>
          <w:sz w:val="20"/>
          <w:szCs w:val="20"/>
          <w:lang w:eastAsia="pl-PL"/>
        </w:rPr>
        <w:t xml:space="preserve"> co pozwoli </w:t>
      </w:r>
      <w:r w:rsidRPr="00DE6080">
        <w:rPr>
          <w:rFonts w:cs="Arial"/>
          <w:spacing w:val="2"/>
          <w:sz w:val="20"/>
          <w:szCs w:val="20"/>
        </w:rPr>
        <w:t>łatwiej się skupić i efektywnie wykonywać zawodowe obowiązki</w:t>
      </w:r>
      <w:r w:rsidRPr="00DE6080">
        <w:rPr>
          <w:sz w:val="20"/>
          <w:szCs w:val="20"/>
        </w:rPr>
        <w:t xml:space="preserve">. W każdym wnętrzu będzie zachowana spójność aranżacji przestrzeni. Dobór i funkcjonalność poszczególnych elementów wyposażenia zapewni komfort pracy oraz łatwość ich przenoszenia, zestawiania w nowy interesujący sposób. </w:t>
      </w:r>
      <w:r w:rsidRPr="00DE6080">
        <w:rPr>
          <w:sz w:val="20"/>
          <w:szCs w:val="20"/>
          <w:shd w:val="clear" w:color="auto" w:fill="FFFFFF"/>
        </w:rPr>
        <w:t>Ergonomiczne rozwiązania stanowisk pracy,</w:t>
      </w:r>
      <w:r w:rsidRPr="00DE6080">
        <w:rPr>
          <w:sz w:val="20"/>
          <w:szCs w:val="20"/>
        </w:rPr>
        <w:t xml:space="preserve"> w tym regulacja mebli, rozmieszczenie</w:t>
      </w:r>
      <w:r w:rsidRPr="00DE6080">
        <w:rPr>
          <w:sz w:val="20"/>
          <w:szCs w:val="20"/>
          <w:shd w:val="clear" w:color="auto" w:fill="FFFFFF"/>
        </w:rPr>
        <w:t xml:space="preserve">, </w:t>
      </w:r>
      <w:r w:rsidRPr="00DE6080">
        <w:rPr>
          <w:rFonts w:eastAsia="Times New Roman" w:cs="Arial"/>
          <w:sz w:val="20"/>
          <w:szCs w:val="20"/>
          <w:lang w:eastAsia="pl-PL"/>
        </w:rPr>
        <w:t>zapewnią wygodę i swobodę ruchu</w:t>
      </w:r>
      <w:r w:rsidRPr="00DE6080">
        <w:rPr>
          <w:sz w:val="20"/>
          <w:szCs w:val="20"/>
          <w:shd w:val="clear" w:color="auto" w:fill="FFFFFF"/>
        </w:rPr>
        <w:t xml:space="preserve">, gwarantując </w:t>
      </w:r>
      <w:r w:rsidRPr="00DE6080">
        <w:rPr>
          <w:rFonts w:cs="Arial"/>
          <w:sz w:val="20"/>
          <w:szCs w:val="20"/>
          <w:shd w:val="clear" w:color="auto" w:fill="FFFFFF"/>
        </w:rPr>
        <w:t xml:space="preserve">komfort pracy. </w:t>
      </w:r>
      <w:r w:rsidRPr="00DE6080">
        <w:rPr>
          <w:sz w:val="20"/>
          <w:szCs w:val="20"/>
        </w:rPr>
        <w:t>Wyposażenie ma być wykonane z materiałów odpornych na zabrudzenia i uszkodzenia.</w:t>
      </w:r>
      <w:r w:rsidRPr="00DE6080">
        <w:rPr>
          <w:sz w:val="20"/>
          <w:szCs w:val="20"/>
          <w:shd w:val="clear" w:color="auto" w:fill="FFFFFF"/>
        </w:rPr>
        <w:t xml:space="preserve"> N</w:t>
      </w:r>
      <w:r w:rsidRPr="00DE6080">
        <w:rPr>
          <w:rFonts w:cs="Tahoma"/>
          <w:sz w:val="20"/>
          <w:szCs w:val="20"/>
          <w:shd w:val="clear" w:color="auto" w:fill="FFFFFF"/>
        </w:rPr>
        <w:t>owoczesna przestrzeń biurowa w wysokim stopniu będzie dostosowana do potrzeb jego użytkowników czyli pracowników biura. </w:t>
      </w:r>
    </w:p>
    <w:p w14:paraId="356A6070" w14:textId="77777777" w:rsidR="00DB1066" w:rsidRPr="00DE6080" w:rsidRDefault="00DB1066" w:rsidP="00DB1066">
      <w:pPr>
        <w:jc w:val="both"/>
        <w:rPr>
          <w:sz w:val="20"/>
          <w:szCs w:val="20"/>
        </w:rPr>
      </w:pPr>
    </w:p>
    <w:p w14:paraId="4D0281ED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W budynku zaplanowano różne pomieszczenia o charakterze biurowym, dla których zaplanowano następujące wyposażenie:</w:t>
      </w:r>
    </w:p>
    <w:p w14:paraId="743F47BF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  <w:shd w:val="clear" w:color="auto" w:fill="FFFFFF"/>
        </w:rPr>
      </w:pPr>
      <w:r w:rsidRPr="00DE6080">
        <w:rPr>
          <w:rFonts w:cs="Arial"/>
          <w:sz w:val="20"/>
          <w:szCs w:val="20"/>
        </w:rPr>
        <w:t>Biura</w:t>
      </w:r>
      <w:r w:rsidRPr="00DE6080">
        <w:rPr>
          <w:rFonts w:cs="Arial"/>
          <w:sz w:val="20"/>
          <w:szCs w:val="20"/>
          <w:shd w:val="clear" w:color="auto" w:fill="FFFFFF"/>
        </w:rPr>
        <w:t xml:space="preserve"> - Biura w IP będą nowoczesne, przestrzenne i jasne.</w:t>
      </w:r>
      <w:r w:rsidRPr="00DE6080">
        <w:rPr>
          <w:rFonts w:cs="Arial"/>
          <w:sz w:val="20"/>
          <w:szCs w:val="20"/>
        </w:rPr>
        <w:t xml:space="preserve"> </w:t>
      </w:r>
      <w:r w:rsidRPr="00DE6080">
        <w:rPr>
          <w:rFonts w:cs="Arial"/>
          <w:sz w:val="20"/>
          <w:szCs w:val="20"/>
          <w:shd w:val="clear" w:color="auto" w:fill="FFFFFF"/>
        </w:rPr>
        <w:t>Funkcjonalność i ergonomia mebli zapewni komfort pracy wszystkich przebywających w biurze osób.</w:t>
      </w:r>
    </w:p>
    <w:p w14:paraId="196AA90A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  <w:shd w:val="clear" w:color="auto" w:fill="FFFFFF"/>
        </w:rPr>
      </w:pPr>
    </w:p>
    <w:p w14:paraId="3AB064BF" w14:textId="779E929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b/>
          <w:sz w:val="20"/>
          <w:szCs w:val="20"/>
        </w:rPr>
      </w:pPr>
      <w:r w:rsidRPr="00DE6080">
        <w:rPr>
          <w:rFonts w:cs="Arial"/>
          <w:b/>
          <w:sz w:val="20"/>
          <w:szCs w:val="20"/>
          <w:shd w:val="clear" w:color="auto" w:fill="FFFFFF"/>
        </w:rPr>
        <w:t xml:space="preserve">1. </w:t>
      </w:r>
      <w:r w:rsidRPr="00DE6080">
        <w:rPr>
          <w:rFonts w:cs="Arial"/>
          <w:b/>
          <w:sz w:val="20"/>
          <w:szCs w:val="20"/>
        </w:rPr>
        <w:t>Biuro o powierzchni ok. 12,01 m2 (4,31x2,82)</w:t>
      </w:r>
    </w:p>
    <w:p w14:paraId="1C15BEB1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Wyposażenie biura obejmuje:</w:t>
      </w:r>
    </w:p>
    <w:p w14:paraId="094154D6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-fotel biurowy - 1 sztuka (pkt. 2. Tabela, Lp.3)</w:t>
      </w:r>
    </w:p>
    <w:p w14:paraId="2A6042A0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-biurko z kontenerem - 1 sztuka (pkt. 2. Tabela, Lp.1)</w:t>
      </w:r>
    </w:p>
    <w:p w14:paraId="49E8C665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-krzesła konferencyjne - 2 sztuki (pkt. 2. Tabela, Lp.4)</w:t>
      </w:r>
    </w:p>
    <w:p w14:paraId="020FFB78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-regał biurowy - 1 sztuka (pkt. 2. Tabela, Lp.10)</w:t>
      </w:r>
    </w:p>
    <w:p w14:paraId="3A2ED7DA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-szafa biurowa - 1 sztuka (pkt. 2. Tabela, Lp.8)</w:t>
      </w:r>
    </w:p>
    <w:p w14:paraId="54A2C39A" w14:textId="77777777" w:rsidR="00DB1066" w:rsidRPr="00DE6080" w:rsidRDefault="00DB1066" w:rsidP="00DB1066">
      <w:pPr>
        <w:shd w:val="clear" w:color="auto" w:fill="FFFFFF"/>
        <w:jc w:val="both"/>
        <w:rPr>
          <w:rFonts w:cs="Arial"/>
          <w:sz w:val="20"/>
          <w:szCs w:val="20"/>
        </w:rPr>
      </w:pPr>
    </w:p>
    <w:p w14:paraId="321B94F3" w14:textId="2BE3939D" w:rsidR="00DB1066" w:rsidRPr="00DE6080" w:rsidRDefault="00DB1066" w:rsidP="00DB1066">
      <w:pPr>
        <w:shd w:val="clear" w:color="auto" w:fill="FFFFFF"/>
        <w:jc w:val="both"/>
        <w:rPr>
          <w:rFonts w:cs="Arial"/>
          <w:b/>
          <w:sz w:val="20"/>
          <w:szCs w:val="20"/>
        </w:rPr>
      </w:pPr>
      <w:r w:rsidRPr="00DE6080">
        <w:rPr>
          <w:rFonts w:cs="Arial"/>
          <w:b/>
          <w:sz w:val="20"/>
          <w:szCs w:val="20"/>
        </w:rPr>
        <w:t>2.Biuro o powierzchni ok. 20,15 m2 (3,53x5,64)</w:t>
      </w:r>
    </w:p>
    <w:p w14:paraId="672DF515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Wyposażenie biura obejmuje:</w:t>
      </w:r>
    </w:p>
    <w:p w14:paraId="6920196B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 fotel biurowy - 2 sztuki (pkt. 2. Tabela, Lp.3)</w:t>
      </w:r>
    </w:p>
    <w:p w14:paraId="0F7C0234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-biurko z kontenerem - 2 sztuki (pkt. 2. Tabela, Lp.1)</w:t>
      </w:r>
    </w:p>
    <w:p w14:paraId="236D40AF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-krzesła konferencyjne - 2 sztuki (pkt. 2. Tabela, Lp.4)</w:t>
      </w:r>
    </w:p>
    <w:p w14:paraId="31575177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lastRenderedPageBreak/>
        <w:t>-regał biurowy - 1 sztu</w:t>
      </w:r>
      <w:bookmarkStart w:id="0" w:name="_GoBack"/>
      <w:bookmarkEnd w:id="0"/>
      <w:r w:rsidRPr="00DE6080">
        <w:rPr>
          <w:rFonts w:cs="Arial"/>
          <w:sz w:val="20"/>
          <w:szCs w:val="20"/>
        </w:rPr>
        <w:t>ka (pkt. 2. Tabela, Lp.10)</w:t>
      </w:r>
    </w:p>
    <w:p w14:paraId="7DDD1E8A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-szafa biurowa - 1 sztuka (pkt. 2. Tabela, Lp.8)</w:t>
      </w:r>
    </w:p>
    <w:p w14:paraId="26E98BF2" w14:textId="77777777" w:rsidR="00DB1066" w:rsidRPr="00DE6080" w:rsidRDefault="00DB1066" w:rsidP="00DB1066">
      <w:pPr>
        <w:shd w:val="clear" w:color="auto" w:fill="FFFFFF"/>
        <w:jc w:val="both"/>
        <w:rPr>
          <w:rFonts w:cs="Arial"/>
          <w:sz w:val="20"/>
          <w:szCs w:val="20"/>
        </w:rPr>
      </w:pPr>
    </w:p>
    <w:p w14:paraId="68AA8779" w14:textId="77777777" w:rsidR="00DB1066" w:rsidRPr="00DE6080" w:rsidRDefault="00DB1066" w:rsidP="00DB1066">
      <w:pPr>
        <w:shd w:val="clear" w:color="auto" w:fill="FFFFFF"/>
        <w:jc w:val="both"/>
        <w:rPr>
          <w:rFonts w:cs="Arial"/>
          <w:b/>
          <w:sz w:val="20"/>
          <w:szCs w:val="20"/>
        </w:rPr>
      </w:pPr>
      <w:r w:rsidRPr="00DE6080">
        <w:rPr>
          <w:rFonts w:cs="Arial"/>
          <w:b/>
          <w:sz w:val="20"/>
          <w:szCs w:val="20"/>
        </w:rPr>
        <w:t>3.Biuro podmiotu zarządzającego IP o powierzchni ok.  20,15 m2 (3,53x5,64)</w:t>
      </w:r>
    </w:p>
    <w:p w14:paraId="711C0E83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Wyposażenie biura obejmuje:</w:t>
      </w:r>
    </w:p>
    <w:p w14:paraId="5C65A476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-fotel biurowy - 1 sztuka (patrz. pkt. 2. Tabela, Lp.3)</w:t>
      </w:r>
    </w:p>
    <w:p w14:paraId="426319DC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-biurko kątowe  z kontenerem - 1 sztuka (pkt. 2. Tabela, Lp.2)</w:t>
      </w:r>
    </w:p>
    <w:p w14:paraId="6EE3E256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-krzesła konferencyjne - 10 sztuk (pkt. 2. Tabela, Lp.4)</w:t>
      </w:r>
    </w:p>
    <w:p w14:paraId="376F0025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-regał biurowy - 1 sztuka (pkt. 2. Tabela, Lp.10)</w:t>
      </w:r>
    </w:p>
    <w:p w14:paraId="38654B82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-szafa biurowa - 1 sztuka (pkt. 2. Tabela, Lp.8)</w:t>
      </w:r>
    </w:p>
    <w:p w14:paraId="4350F004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-szafa ubraniowa – 1 sztuka (pkt. 2. Tabela, Lp.9)</w:t>
      </w:r>
    </w:p>
    <w:p w14:paraId="1314B042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 stół – 1 sztuka ((patrz. pkt. 2. Tabela, Lp.7)</w:t>
      </w:r>
    </w:p>
    <w:p w14:paraId="1BBA8F8C" w14:textId="77777777" w:rsidR="00DB1066" w:rsidRPr="00DE6080" w:rsidRDefault="00DB1066" w:rsidP="00DB1066">
      <w:pPr>
        <w:shd w:val="clear" w:color="auto" w:fill="FFFFFF"/>
        <w:jc w:val="both"/>
        <w:rPr>
          <w:rFonts w:cs="Arial"/>
          <w:sz w:val="20"/>
          <w:szCs w:val="20"/>
        </w:rPr>
      </w:pPr>
    </w:p>
    <w:p w14:paraId="5F21B0D8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Wykończenie pomieszczeń (1, 2, 3)</w:t>
      </w:r>
    </w:p>
    <w:p w14:paraId="2A8A3725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-ściany malowane - kolor biały w odcieniu ciepłym np. NCS – kolor S0500-N;</w:t>
      </w:r>
    </w:p>
    <w:p w14:paraId="137256C5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-wykładzina obiektowa - gładka, z tworzywa sztucznego, kolor szary</w:t>
      </w:r>
    </w:p>
    <w:p w14:paraId="24776C41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 xml:space="preserve">-sufit podwieszany - panelowy, kolor biały; </w:t>
      </w:r>
    </w:p>
    <w:p w14:paraId="1480C54B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 wewnętrzna stolarka okienna – kolor biały</w:t>
      </w:r>
    </w:p>
    <w:p w14:paraId="2B1D9342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 drzwi – pełne, w kolorze jasny beton (7us, CPL 0,7 Porta)</w:t>
      </w:r>
    </w:p>
    <w:p w14:paraId="28A7099E" w14:textId="77777777" w:rsidR="00DB1066" w:rsidRPr="00DE6080" w:rsidRDefault="00DB1066" w:rsidP="00DB1066">
      <w:pPr>
        <w:shd w:val="clear" w:color="auto" w:fill="FFFFFF"/>
        <w:jc w:val="both"/>
        <w:rPr>
          <w:rFonts w:cs="Arial"/>
          <w:sz w:val="20"/>
          <w:szCs w:val="20"/>
        </w:rPr>
      </w:pPr>
    </w:p>
    <w:p w14:paraId="2B28C68B" w14:textId="77777777" w:rsidR="00DB1066" w:rsidRPr="00DE6080" w:rsidRDefault="00DB1066" w:rsidP="00DB1066">
      <w:pPr>
        <w:pStyle w:val="Akapitzlist"/>
        <w:widowControl/>
        <w:numPr>
          <w:ilvl w:val="0"/>
          <w:numId w:val="46"/>
        </w:numPr>
        <w:shd w:val="clear" w:color="auto" w:fill="FFFFFF"/>
        <w:suppressAutoHyphens w:val="0"/>
        <w:ind w:left="426" w:hanging="426"/>
        <w:jc w:val="both"/>
        <w:rPr>
          <w:rFonts w:cs="Arial"/>
          <w:b/>
          <w:sz w:val="20"/>
        </w:rPr>
      </w:pPr>
      <w:r w:rsidRPr="00DE6080">
        <w:rPr>
          <w:rFonts w:cs="Arial"/>
          <w:b/>
          <w:sz w:val="20"/>
        </w:rPr>
        <w:t>Sala konferencyjna o powierzchni 34,47 m2 (8,03x4,18)</w:t>
      </w:r>
    </w:p>
    <w:p w14:paraId="56559BA9" w14:textId="77777777" w:rsidR="00DB1066" w:rsidRPr="00DE6080" w:rsidRDefault="00DB1066" w:rsidP="00DB1066">
      <w:pPr>
        <w:shd w:val="clear" w:color="auto" w:fill="FFFFFF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 xml:space="preserve">Elegancka, jasna,.. Możliwe ustawienia sali: teatralne kolumnowe, szkolne, podkowa, mieszczące od 20 - 42 osób. Udogodnienia: światło dzienne, flipchart  z tablicą suchościeralną, projektor multimedialny*, ekran*, w zabudowie ściany zamykana szafa ze zlewem*, internet, klimatyzacja </w:t>
      </w:r>
    </w:p>
    <w:p w14:paraId="2D418214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>Wyposa</w:t>
      </w:r>
      <w:r w:rsidRPr="00DE6080">
        <w:rPr>
          <w:rFonts w:cs="Arial" w:hint="eastAsia"/>
          <w:sz w:val="20"/>
        </w:rPr>
        <w:t>ż</w:t>
      </w:r>
      <w:r w:rsidRPr="00DE6080">
        <w:rPr>
          <w:rFonts w:cs="Arial"/>
          <w:sz w:val="20"/>
        </w:rPr>
        <w:t>enie obejmuje:</w:t>
      </w:r>
    </w:p>
    <w:p w14:paraId="45281162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</w:rPr>
        <w:t>-krzes</w:t>
      </w:r>
      <w:r w:rsidRPr="00DE6080">
        <w:rPr>
          <w:rFonts w:cs="Arial" w:hint="eastAsia"/>
          <w:sz w:val="20"/>
        </w:rPr>
        <w:t>ł</w:t>
      </w:r>
      <w:r w:rsidRPr="00DE6080">
        <w:rPr>
          <w:rFonts w:cs="Arial"/>
          <w:sz w:val="20"/>
        </w:rPr>
        <w:t xml:space="preserve">a konferencyjne - 42 sztuk; </w:t>
      </w:r>
      <w:r w:rsidRPr="00DE6080">
        <w:rPr>
          <w:rFonts w:cs="Arial"/>
          <w:sz w:val="20"/>
          <w:szCs w:val="20"/>
        </w:rPr>
        <w:t>(pkt. 2. Tabela, Lp.4)</w:t>
      </w:r>
    </w:p>
    <w:p w14:paraId="2D2FA775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</w:rPr>
        <w:t>-sto</w:t>
      </w:r>
      <w:r w:rsidRPr="00DE6080">
        <w:rPr>
          <w:rFonts w:cs="Arial" w:hint="eastAsia"/>
          <w:sz w:val="20"/>
        </w:rPr>
        <w:t>ł</w:t>
      </w:r>
      <w:r w:rsidRPr="00DE6080">
        <w:rPr>
          <w:rFonts w:cs="Arial"/>
          <w:sz w:val="20"/>
        </w:rPr>
        <w:t>y konferencyjne - 10 sto</w:t>
      </w:r>
      <w:r w:rsidRPr="00DE6080">
        <w:rPr>
          <w:rFonts w:cs="Arial" w:hint="eastAsia"/>
          <w:sz w:val="20"/>
        </w:rPr>
        <w:t>ł</w:t>
      </w:r>
      <w:r w:rsidRPr="00DE6080">
        <w:rPr>
          <w:rFonts w:cs="Arial"/>
          <w:sz w:val="20"/>
        </w:rPr>
        <w:t xml:space="preserve">ów; </w:t>
      </w:r>
      <w:r w:rsidRPr="00DE6080">
        <w:rPr>
          <w:rFonts w:cs="Arial"/>
          <w:sz w:val="20"/>
          <w:szCs w:val="20"/>
        </w:rPr>
        <w:t>(pkt. 2. Tabela, Lp.5)</w:t>
      </w:r>
    </w:p>
    <w:p w14:paraId="1837F897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  <w:szCs w:val="20"/>
        </w:rPr>
        <w:t>- szafka na sprzęt – 1 szt. (pkt. 2. Tabela, Lp. 12)</w:t>
      </w:r>
    </w:p>
    <w:p w14:paraId="36487E77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>- flipchart  z tablicą suchościeralną (</w:t>
      </w:r>
      <w:r w:rsidRPr="00DE6080">
        <w:rPr>
          <w:rFonts w:cs="Arial"/>
          <w:sz w:val="20"/>
          <w:szCs w:val="20"/>
        </w:rPr>
        <w:t>pkt. 2. Tabela, Lp. 14)</w:t>
      </w:r>
    </w:p>
    <w:p w14:paraId="16286B42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>-*wyposa</w:t>
      </w:r>
      <w:r w:rsidRPr="00DE6080">
        <w:rPr>
          <w:rFonts w:cs="Arial" w:hint="eastAsia"/>
          <w:sz w:val="20"/>
        </w:rPr>
        <w:t>ż</w:t>
      </w:r>
      <w:r w:rsidRPr="00DE6080">
        <w:rPr>
          <w:rFonts w:cs="Arial"/>
          <w:sz w:val="20"/>
        </w:rPr>
        <w:t>enie audio-wizualne obejmuj</w:t>
      </w:r>
      <w:r w:rsidRPr="00DE6080">
        <w:rPr>
          <w:rFonts w:cs="Arial" w:hint="eastAsia"/>
          <w:sz w:val="20"/>
        </w:rPr>
        <w:t>ą</w:t>
      </w:r>
      <w:r w:rsidRPr="00DE6080">
        <w:rPr>
          <w:rFonts w:cs="Arial"/>
          <w:sz w:val="20"/>
        </w:rPr>
        <w:t>ce ekran projekcyjny opuszczany elektrycznie o wymiarach 2,70x2,20 m, plug and play, projektor multimedialny z uchwytem sufitowym  oraz zestaw g</w:t>
      </w:r>
      <w:r w:rsidRPr="00DE6080">
        <w:rPr>
          <w:rFonts w:cs="Arial" w:hint="eastAsia"/>
          <w:sz w:val="20"/>
        </w:rPr>
        <w:t>ł</w:t>
      </w:r>
      <w:r w:rsidRPr="00DE6080">
        <w:rPr>
          <w:rFonts w:cs="Arial"/>
          <w:sz w:val="20"/>
        </w:rPr>
        <w:t>o</w:t>
      </w:r>
      <w:r w:rsidRPr="00DE6080">
        <w:rPr>
          <w:rFonts w:cs="Arial" w:hint="eastAsia"/>
          <w:sz w:val="20"/>
        </w:rPr>
        <w:t>ś</w:t>
      </w:r>
      <w:r w:rsidRPr="00DE6080">
        <w:rPr>
          <w:rFonts w:cs="Arial"/>
          <w:sz w:val="20"/>
        </w:rPr>
        <w:t>nikowy sk</w:t>
      </w:r>
      <w:r w:rsidRPr="00DE6080">
        <w:rPr>
          <w:rFonts w:cs="Arial" w:hint="eastAsia"/>
          <w:sz w:val="20"/>
        </w:rPr>
        <w:t>ł</w:t>
      </w:r>
      <w:r w:rsidRPr="00DE6080">
        <w:rPr>
          <w:rFonts w:cs="Arial"/>
          <w:sz w:val="20"/>
        </w:rPr>
        <w:t>adaj</w:t>
      </w:r>
      <w:r w:rsidRPr="00DE6080">
        <w:rPr>
          <w:rFonts w:cs="Arial" w:hint="eastAsia"/>
          <w:sz w:val="20"/>
        </w:rPr>
        <w:t>ą</w:t>
      </w:r>
      <w:r w:rsidRPr="00DE6080">
        <w:rPr>
          <w:rFonts w:cs="Arial"/>
          <w:sz w:val="20"/>
        </w:rPr>
        <w:t>cy si</w:t>
      </w:r>
      <w:r w:rsidRPr="00DE6080">
        <w:rPr>
          <w:rFonts w:cs="Arial" w:hint="eastAsia"/>
          <w:sz w:val="20"/>
        </w:rPr>
        <w:t>ę</w:t>
      </w:r>
      <w:r w:rsidRPr="00DE6080">
        <w:rPr>
          <w:rFonts w:cs="Arial"/>
          <w:sz w:val="20"/>
        </w:rPr>
        <w:t xml:space="preserve"> z g</w:t>
      </w:r>
      <w:r w:rsidRPr="00DE6080">
        <w:rPr>
          <w:rFonts w:cs="Arial" w:hint="eastAsia"/>
          <w:sz w:val="20"/>
        </w:rPr>
        <w:t>ł</w:t>
      </w:r>
      <w:r w:rsidRPr="00DE6080">
        <w:rPr>
          <w:rFonts w:cs="Arial"/>
          <w:sz w:val="20"/>
        </w:rPr>
        <w:t>o</w:t>
      </w:r>
      <w:r w:rsidRPr="00DE6080">
        <w:rPr>
          <w:rFonts w:cs="Arial" w:hint="eastAsia"/>
          <w:sz w:val="20"/>
        </w:rPr>
        <w:t>ś</w:t>
      </w:r>
      <w:r w:rsidRPr="00DE6080">
        <w:rPr>
          <w:rFonts w:cs="Arial"/>
          <w:sz w:val="20"/>
        </w:rPr>
        <w:t>ników sufitowych oraz wzmacniacza,</w:t>
      </w:r>
    </w:p>
    <w:p w14:paraId="27A77628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>- *w zabudowie ściany zamykana szafa ze zlewem,</w:t>
      </w:r>
    </w:p>
    <w:p w14:paraId="5E6C9254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</w:p>
    <w:p w14:paraId="06368A65" w14:textId="3991FB6E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>*elementy niebędące przedmiotem przetargu</w:t>
      </w:r>
    </w:p>
    <w:p w14:paraId="30676C99" w14:textId="77777777" w:rsidR="008871DE" w:rsidRPr="00DE6080" w:rsidRDefault="008871DE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</w:p>
    <w:p w14:paraId="7567EB0D" w14:textId="77777777" w:rsidR="00DB1066" w:rsidRPr="00DE6080" w:rsidRDefault="00DB1066" w:rsidP="00DB1066">
      <w:pPr>
        <w:pStyle w:val="Akapitzlist"/>
        <w:shd w:val="clear" w:color="auto" w:fill="FFFFFF"/>
        <w:jc w:val="both"/>
        <w:rPr>
          <w:rFonts w:cs="Arial"/>
          <w:sz w:val="20"/>
        </w:rPr>
      </w:pPr>
    </w:p>
    <w:p w14:paraId="2EB151ED" w14:textId="77777777" w:rsidR="00DB1066" w:rsidRPr="00DE6080" w:rsidRDefault="00DB1066" w:rsidP="00DB1066">
      <w:pPr>
        <w:pStyle w:val="Akapitzlist"/>
        <w:widowControl/>
        <w:numPr>
          <w:ilvl w:val="0"/>
          <w:numId w:val="46"/>
        </w:numPr>
        <w:shd w:val="clear" w:color="auto" w:fill="FFFFFF"/>
        <w:suppressAutoHyphens w:val="0"/>
        <w:jc w:val="both"/>
        <w:rPr>
          <w:rFonts w:cs="Arial"/>
          <w:b/>
          <w:sz w:val="20"/>
        </w:rPr>
      </w:pPr>
      <w:r w:rsidRPr="00DE6080">
        <w:rPr>
          <w:rFonts w:cs="Arial"/>
          <w:b/>
          <w:sz w:val="20"/>
        </w:rPr>
        <w:t>Sala coworkingu – 24,47 m2 (3,85x6,36)</w:t>
      </w:r>
      <w:r w:rsidRPr="00DE6080">
        <w:rPr>
          <w:rFonts w:ascii="Arial" w:hAnsi="Arial" w:cs="Arial"/>
          <w:b/>
          <w:sz w:val="20"/>
        </w:rPr>
        <w:t xml:space="preserve"> </w:t>
      </w:r>
    </w:p>
    <w:p w14:paraId="63A0C2D8" w14:textId="77777777" w:rsidR="00DB1066" w:rsidRPr="00DE6080" w:rsidRDefault="00DB1066" w:rsidP="00DB1066">
      <w:pPr>
        <w:shd w:val="clear" w:color="auto" w:fill="FFFFFF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 xml:space="preserve">Sala, w której możliwe będzie wynajęcie miejsca do pracy na godziny w kreatywnym otoczeniu i z dostępem do Internetu. </w:t>
      </w:r>
      <w:r w:rsidRPr="00DE6080">
        <w:rPr>
          <w:rFonts w:cs="Arial"/>
          <w:sz w:val="20"/>
          <w:shd w:val="clear" w:color="auto" w:fill="FFFFFF"/>
        </w:rPr>
        <w:t>Coworking będzie przestrzenią przyjazną, inspirującą, sprzyjającą nawiązywaniu nowych kontaktów.</w:t>
      </w:r>
    </w:p>
    <w:p w14:paraId="295FB8D4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>Wyposażenie obejmuje:</w:t>
      </w:r>
    </w:p>
    <w:p w14:paraId="5842671E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</w:rPr>
        <w:t xml:space="preserve">-krzesła konferencyjne - 12 sztuk; </w:t>
      </w:r>
      <w:r w:rsidRPr="00DE6080">
        <w:rPr>
          <w:rFonts w:cs="Arial"/>
          <w:sz w:val="20"/>
          <w:szCs w:val="20"/>
        </w:rPr>
        <w:t>(pkt. 2. Tabela, Lp.4)</w:t>
      </w:r>
    </w:p>
    <w:p w14:paraId="067ADC65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</w:rPr>
        <w:t xml:space="preserve">-stoły konferencyjne - 7 sztuk; </w:t>
      </w:r>
      <w:r w:rsidRPr="00DE6080">
        <w:rPr>
          <w:rFonts w:cs="Arial"/>
          <w:sz w:val="20"/>
          <w:szCs w:val="20"/>
        </w:rPr>
        <w:t>(pkt. 2. Tabela, Lp.6)</w:t>
      </w:r>
    </w:p>
    <w:p w14:paraId="3265B0C9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  <w:szCs w:val="20"/>
        </w:rPr>
      </w:pPr>
      <w:r w:rsidRPr="00DE6080">
        <w:rPr>
          <w:rFonts w:cs="Arial"/>
          <w:sz w:val="20"/>
        </w:rPr>
        <w:t xml:space="preserve">-szafka na dokumenty - 12 skrytek, zamykanych na indywidualne zamki - 1 sztuka; </w:t>
      </w:r>
      <w:r w:rsidRPr="00DE6080">
        <w:rPr>
          <w:rFonts w:cs="Arial"/>
          <w:sz w:val="20"/>
          <w:szCs w:val="20"/>
        </w:rPr>
        <w:t>(pkt. 2. Tabela, Lp.13)</w:t>
      </w:r>
    </w:p>
    <w:p w14:paraId="023BDB4D" w14:textId="77777777" w:rsidR="00DB1066" w:rsidRPr="00DE6080" w:rsidRDefault="00DB1066" w:rsidP="00DB1066">
      <w:pPr>
        <w:shd w:val="clear" w:color="auto" w:fill="FFFFFF"/>
        <w:jc w:val="both"/>
        <w:rPr>
          <w:rFonts w:cs="Arial"/>
          <w:sz w:val="20"/>
        </w:rPr>
      </w:pPr>
    </w:p>
    <w:p w14:paraId="4D58C900" w14:textId="77777777" w:rsidR="00DB1066" w:rsidRPr="00DE6080" w:rsidRDefault="00DB1066" w:rsidP="00DB1066">
      <w:pPr>
        <w:pStyle w:val="Akapitzlist"/>
        <w:widowControl/>
        <w:numPr>
          <w:ilvl w:val="0"/>
          <w:numId w:val="46"/>
        </w:numPr>
        <w:shd w:val="clear" w:color="auto" w:fill="FFFFFF"/>
        <w:suppressAutoHyphens w:val="0"/>
        <w:jc w:val="both"/>
        <w:rPr>
          <w:rFonts w:cs="Arial"/>
          <w:b/>
          <w:sz w:val="20"/>
        </w:rPr>
      </w:pPr>
      <w:r w:rsidRPr="00DE6080">
        <w:rPr>
          <w:rFonts w:cs="Arial"/>
          <w:b/>
          <w:sz w:val="20"/>
        </w:rPr>
        <w:t>Sala kreatywności – 36,36 m2 (4,18x8,76)</w:t>
      </w:r>
    </w:p>
    <w:p w14:paraId="6223EF66" w14:textId="77777777" w:rsidR="00DB1066" w:rsidRPr="00DE6080" w:rsidRDefault="00DB1066" w:rsidP="00DB1066">
      <w:pPr>
        <w:jc w:val="both"/>
        <w:rPr>
          <w:sz w:val="20"/>
        </w:rPr>
      </w:pPr>
      <w:r w:rsidRPr="00DE6080">
        <w:rPr>
          <w:rFonts w:cs="Arial"/>
          <w:sz w:val="20"/>
        </w:rPr>
        <w:t>W strefie kreatywności w stymulującym otoczeniu (dobór odpowiednich barw i nietuzinkowych form przestrzennych) znajdą się meble, które umożliwią efektywny networking. Stworzone w ten sposób innowacyjne środowisko przyczyni się do powstawania nowych pomysłów.</w:t>
      </w:r>
      <w:r w:rsidRPr="00DE6080">
        <w:rPr>
          <w:rFonts w:cs="Arial"/>
          <w:sz w:val="20"/>
          <w:shd w:val="clear" w:color="auto" w:fill="FFFFFF"/>
        </w:rPr>
        <w:t xml:space="preserve"> </w:t>
      </w:r>
      <w:r w:rsidRPr="00DE6080">
        <w:rPr>
          <w:sz w:val="20"/>
        </w:rPr>
        <w:t xml:space="preserve">Elementy wykończenia będą nawiązywać do tematyki szybownictwa (np. fototapety- błękit nieba, szybowce w locie, hasło „Sky is the limit”, itp.). </w:t>
      </w:r>
      <w:r w:rsidRPr="00DE6080">
        <w:rPr>
          <w:rFonts w:cs="Arial"/>
          <w:sz w:val="20"/>
          <w:shd w:val="clear" w:color="auto" w:fill="FFFFFF"/>
        </w:rPr>
        <w:t xml:space="preserve">sztuczna trawa z wykładziną dywanową, ściana wspinaczkowa, jako strefę odpoczynku i relaksu oraz w kanapy i pufy z możliwością dowolnej aranżacji, które będą sprzyjać budowaniu przyjaznej, nieformalnej atmosfery. Kreatywna ściana do robienia notatek, pozwolą na prezentowanie stworzonych pomysłów. </w:t>
      </w:r>
      <w:r w:rsidRPr="00DE6080">
        <w:rPr>
          <w:rFonts w:cs="Arial"/>
          <w:sz w:val="20"/>
        </w:rPr>
        <w:t>Sala może pełnić również funkcję sali konferencyjnej. Dzięki możliwości otwarcia sali na jadalnię będzie można uzyskać jeszcze większą przestrzeń. Dodatkowe udogodnienia to rozkładana ściana i chowany ekran oraz projektor sufitowy (elementy niebędące przedmiotem przetargu).</w:t>
      </w:r>
    </w:p>
    <w:p w14:paraId="17A40A34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>Wyposażenie obejmuje:</w:t>
      </w:r>
    </w:p>
    <w:p w14:paraId="0B2820D2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 xml:space="preserve">-fotel wiszący typu kokon - 2 sztuki; </w:t>
      </w:r>
      <w:r w:rsidRPr="00DE6080">
        <w:rPr>
          <w:rFonts w:cs="Arial"/>
          <w:sz w:val="20"/>
          <w:szCs w:val="20"/>
        </w:rPr>
        <w:t>(pkt. 2. Tabela, Lp.17)</w:t>
      </w:r>
    </w:p>
    <w:p w14:paraId="1D7FC70C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 xml:space="preserve">-pufy - 6 sztuk; </w:t>
      </w:r>
      <w:r w:rsidRPr="00DE6080">
        <w:rPr>
          <w:rFonts w:cs="Arial"/>
          <w:sz w:val="20"/>
          <w:szCs w:val="20"/>
        </w:rPr>
        <w:t>(pkt. 2. Tabela, Lp.16)</w:t>
      </w:r>
    </w:p>
    <w:p w14:paraId="4A03D806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 xml:space="preserve">-kanapy modułowe – 6 modułów, </w:t>
      </w:r>
      <w:r w:rsidRPr="00DE6080">
        <w:rPr>
          <w:rFonts w:cs="Arial"/>
          <w:sz w:val="20"/>
          <w:szCs w:val="20"/>
        </w:rPr>
        <w:t>(pkt. 2. Tabela, Lp.15)</w:t>
      </w:r>
    </w:p>
    <w:p w14:paraId="10832EA8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>-wyposażenie audio-wizualne jak dla sali konferencyjnej</w:t>
      </w:r>
    </w:p>
    <w:p w14:paraId="13A199A8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 xml:space="preserve">-regał – 2 sztuki </w:t>
      </w:r>
      <w:r w:rsidRPr="00DE6080">
        <w:rPr>
          <w:rFonts w:cs="Arial"/>
          <w:sz w:val="20"/>
          <w:szCs w:val="20"/>
        </w:rPr>
        <w:t>(pkt. 2. Tabela, Lp.19)</w:t>
      </w:r>
    </w:p>
    <w:p w14:paraId="39908578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cs="Arial"/>
          <w:sz w:val="20"/>
        </w:rPr>
      </w:pPr>
      <w:r w:rsidRPr="00DE6080">
        <w:rPr>
          <w:rFonts w:cs="Arial"/>
          <w:sz w:val="20"/>
        </w:rPr>
        <w:t xml:space="preserve">-stolik kawowy – 2 sztuki </w:t>
      </w:r>
      <w:r w:rsidRPr="00DE6080">
        <w:rPr>
          <w:rFonts w:cs="Arial"/>
          <w:sz w:val="20"/>
          <w:szCs w:val="20"/>
        </w:rPr>
        <w:t>(pkt. 2. Tabela, Lp.18)</w:t>
      </w:r>
    </w:p>
    <w:p w14:paraId="785D1259" w14:textId="77777777" w:rsidR="00DB1066" w:rsidRPr="00DE6080" w:rsidRDefault="00DB1066" w:rsidP="00DB1066">
      <w:pPr>
        <w:rPr>
          <w:sz w:val="20"/>
        </w:rPr>
      </w:pPr>
      <w:r w:rsidRPr="00DE6080">
        <w:rPr>
          <w:sz w:val="20"/>
        </w:rPr>
        <w:t>Wykończenie pomieszczenia:</w:t>
      </w:r>
    </w:p>
    <w:p w14:paraId="2595E4A8" w14:textId="77777777" w:rsidR="00DB1066" w:rsidRPr="00DE6080" w:rsidRDefault="00DB1066" w:rsidP="00DB1066">
      <w:pPr>
        <w:rPr>
          <w:sz w:val="20"/>
          <w:szCs w:val="20"/>
        </w:rPr>
      </w:pPr>
      <w:r w:rsidRPr="00DE6080">
        <w:rPr>
          <w:sz w:val="20"/>
        </w:rPr>
        <w:t>-detal ściany - farba tablicowa, magnetyczna</w:t>
      </w:r>
      <w:r w:rsidRPr="00DE6080">
        <w:rPr>
          <w:sz w:val="20"/>
          <w:szCs w:val="20"/>
        </w:rPr>
        <w:t>, kolor ciemny zharmonizowany z całością;</w:t>
      </w:r>
    </w:p>
    <w:p w14:paraId="0271D27B" w14:textId="77777777" w:rsidR="00DB1066" w:rsidRPr="00DE6080" w:rsidRDefault="00DB1066" w:rsidP="00DB1066">
      <w:pPr>
        <w:rPr>
          <w:sz w:val="20"/>
          <w:szCs w:val="20"/>
        </w:rPr>
      </w:pPr>
      <w:r w:rsidRPr="00DE6080">
        <w:rPr>
          <w:sz w:val="20"/>
          <w:szCs w:val="20"/>
        </w:rPr>
        <w:t>-detal ściany - płyty w formacie 140x300 cm z betonu architektonicznego, z imitacją szalunku i mocowań;</w:t>
      </w:r>
    </w:p>
    <w:p w14:paraId="63A47D2B" w14:textId="77777777" w:rsidR="00DB1066" w:rsidRPr="00DE6080" w:rsidRDefault="00DB1066" w:rsidP="00DB1066">
      <w:pPr>
        <w:rPr>
          <w:sz w:val="20"/>
          <w:szCs w:val="20"/>
        </w:rPr>
      </w:pPr>
      <w:r w:rsidRPr="00DE6080">
        <w:rPr>
          <w:sz w:val="20"/>
          <w:szCs w:val="20"/>
        </w:rPr>
        <w:t>-fototapeta - 2 sztuki; jedna z widokiem nieba i chmur, druga z widokiem szybowca w chmurach;</w:t>
      </w:r>
    </w:p>
    <w:p w14:paraId="3862B536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-litery - przestrzenne, montowane do ściany lub naklejane na fototapetę;</w:t>
      </w:r>
    </w:p>
    <w:p w14:paraId="3DCEBA40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-fragment ze ścianką wspinaczkową - kamienie do wspinaczki montowane do ściany; w sumie 30 kamieni; kolory: niebieski, żółty, czerwony;</w:t>
      </w:r>
    </w:p>
    <w:p w14:paraId="3ECBF6BA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-drążek do podciągania montowany do ściany;</w:t>
      </w:r>
    </w:p>
    <w:p w14:paraId="31C5105E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-wykładzina dywanowa w kolorze szarym,</w:t>
      </w:r>
    </w:p>
    <w:p w14:paraId="7011B4F8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-część powierzchni podłogi (ok. 14,0 m2) pokryta sztuczną trawą dekoracyjną (</w:t>
      </w:r>
    </w:p>
    <w:p w14:paraId="72589197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 xml:space="preserve">-sufit podwieszany - panelowy, kolor biały; </w:t>
      </w:r>
    </w:p>
    <w:p w14:paraId="4AD645AA" w14:textId="77777777" w:rsidR="00DB1066" w:rsidRPr="00DE6080" w:rsidRDefault="00DB1066" w:rsidP="00DB1066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-wieszak - rozwiązanie indywidualne (w formie haczyków zawieszanych na drążku);</w:t>
      </w:r>
    </w:p>
    <w:p w14:paraId="193B75AF" w14:textId="77777777" w:rsidR="00DB1066" w:rsidRPr="00DE6080" w:rsidRDefault="00DB1066" w:rsidP="00DB1066">
      <w:pPr>
        <w:jc w:val="both"/>
        <w:rPr>
          <w:b/>
          <w:sz w:val="20"/>
          <w:szCs w:val="20"/>
        </w:rPr>
      </w:pPr>
      <w:r w:rsidRPr="00DE6080">
        <w:rPr>
          <w:sz w:val="20"/>
          <w:szCs w:val="20"/>
        </w:rPr>
        <w:t xml:space="preserve">Wizualizacja Sali kreatywności w </w:t>
      </w:r>
      <w:r w:rsidRPr="00DE6080">
        <w:rPr>
          <w:b/>
          <w:sz w:val="20"/>
          <w:szCs w:val="20"/>
        </w:rPr>
        <w:t>załączniku nr   do SIWZ</w:t>
      </w:r>
    </w:p>
    <w:p w14:paraId="191E75C5" w14:textId="77777777" w:rsidR="00DB1066" w:rsidRPr="00DE6080" w:rsidRDefault="00DB1066" w:rsidP="00DB1066">
      <w:pPr>
        <w:shd w:val="clear" w:color="auto" w:fill="FFFFFF"/>
        <w:jc w:val="both"/>
        <w:rPr>
          <w:rFonts w:eastAsia="Times New Roman" w:cs="Arial"/>
          <w:sz w:val="20"/>
          <w:szCs w:val="20"/>
          <w:lang w:eastAsia="pl-PL"/>
        </w:rPr>
      </w:pPr>
    </w:p>
    <w:p w14:paraId="4098CD13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eastAsia="Times New Roman" w:cs="Arial"/>
          <w:b/>
          <w:sz w:val="20"/>
          <w:szCs w:val="20"/>
          <w:lang w:eastAsia="pl-PL"/>
        </w:rPr>
      </w:pPr>
      <w:r w:rsidRPr="00DE6080">
        <w:rPr>
          <w:rFonts w:eastAsia="Times New Roman" w:cs="Arial"/>
          <w:b/>
          <w:sz w:val="20"/>
          <w:szCs w:val="20"/>
          <w:lang w:eastAsia="pl-PL"/>
        </w:rPr>
        <w:t>Szczegółowe wytyczne minimalnych parametrów dot. wyposażenia umieszczono w pkt. 2. Tabela – Zestawienie minimalnych parametrów wyposażenia.</w:t>
      </w:r>
    </w:p>
    <w:p w14:paraId="410028D2" w14:textId="77777777" w:rsidR="00DB1066" w:rsidRPr="00DE6080" w:rsidRDefault="00DB1066" w:rsidP="00DB1066">
      <w:pPr>
        <w:pStyle w:val="Akapitzlist"/>
        <w:shd w:val="clear" w:color="auto" w:fill="FFFFFF"/>
        <w:ind w:left="0"/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3E2ACEBD" w14:textId="77777777" w:rsidR="00DB1066" w:rsidRPr="00DE6080" w:rsidRDefault="00DB1066" w:rsidP="00DB1066">
      <w:pPr>
        <w:shd w:val="clear" w:color="auto" w:fill="FFFFFF"/>
        <w:jc w:val="both"/>
        <w:rPr>
          <w:rFonts w:eastAsia="Times New Roman" w:cs="Arial"/>
          <w:b/>
          <w:sz w:val="20"/>
          <w:szCs w:val="20"/>
          <w:lang w:eastAsia="pl-PL"/>
        </w:rPr>
      </w:pPr>
    </w:p>
    <w:p w14:paraId="0B4A0952" w14:textId="77777777" w:rsidR="00DB1066" w:rsidRPr="00DE6080" w:rsidRDefault="00DB1066" w:rsidP="00DB1066">
      <w:pPr>
        <w:pStyle w:val="Akapitzlist"/>
        <w:shd w:val="clear" w:color="auto" w:fill="FFFFFF"/>
        <w:jc w:val="both"/>
        <w:rPr>
          <w:rFonts w:eastAsia="Times New Roman" w:cs="Arial"/>
          <w:b/>
          <w:sz w:val="20"/>
          <w:szCs w:val="20"/>
          <w:lang w:eastAsia="pl-PL"/>
        </w:rPr>
      </w:pPr>
      <w:r w:rsidRPr="00DE6080">
        <w:rPr>
          <w:rFonts w:eastAsia="Times New Roman" w:cs="Arial"/>
          <w:b/>
          <w:sz w:val="20"/>
          <w:szCs w:val="20"/>
          <w:lang w:eastAsia="pl-PL"/>
        </w:rPr>
        <w:t>2. Tabela – Zestawienie minimalnych parametrów wyposażenia</w:t>
      </w:r>
    </w:p>
    <w:tbl>
      <w:tblPr>
        <w:tblpPr w:leftFromText="141" w:rightFromText="141" w:vertAnchor="text" w:tblpY="1"/>
        <w:tblOverlap w:val="never"/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2"/>
        <w:gridCol w:w="1257"/>
        <w:gridCol w:w="9008"/>
        <w:gridCol w:w="1277"/>
        <w:gridCol w:w="1985"/>
        <w:gridCol w:w="251"/>
      </w:tblGrid>
      <w:tr w:rsidR="00910CFD" w:rsidRPr="00DE6080" w14:paraId="0138069B" w14:textId="77777777" w:rsidTr="005F5742">
        <w:trPr>
          <w:gridAfter w:val="1"/>
          <w:wAfter w:w="88" w:type="pct"/>
          <w:trHeight w:val="608"/>
        </w:trPr>
        <w:tc>
          <w:tcPr>
            <w:tcW w:w="176" w:type="pct"/>
            <w:vMerge w:val="restart"/>
            <w:shd w:val="clear" w:color="auto" w:fill="auto"/>
            <w:vAlign w:val="center"/>
            <w:hideMark/>
          </w:tcPr>
          <w:p w14:paraId="32544E68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40" w:type="pct"/>
            <w:vMerge w:val="restart"/>
            <w:shd w:val="clear" w:color="auto" w:fill="auto"/>
            <w:vAlign w:val="center"/>
            <w:hideMark/>
          </w:tcPr>
          <w:p w14:paraId="6750A76C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Przedmiot zamówienia</w:t>
            </w:r>
          </w:p>
        </w:tc>
        <w:tc>
          <w:tcPr>
            <w:tcW w:w="3154" w:type="pct"/>
            <w:vMerge w:val="restart"/>
            <w:shd w:val="clear" w:color="auto" w:fill="auto"/>
            <w:vAlign w:val="center"/>
            <w:hideMark/>
          </w:tcPr>
          <w:p w14:paraId="1C33CA8E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Wymagane minimalne parametry</w:t>
            </w:r>
          </w:p>
        </w:tc>
        <w:tc>
          <w:tcPr>
            <w:tcW w:w="447" w:type="pct"/>
            <w:vMerge w:val="restart"/>
            <w:shd w:val="clear" w:color="auto" w:fill="auto"/>
            <w:vAlign w:val="center"/>
            <w:hideMark/>
          </w:tcPr>
          <w:p w14:paraId="09EE67C8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695" w:type="pct"/>
            <w:vMerge w:val="restart"/>
            <w:shd w:val="clear" w:color="auto" w:fill="auto"/>
            <w:vAlign w:val="center"/>
            <w:hideMark/>
          </w:tcPr>
          <w:p w14:paraId="1A100DFE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Przeznaczenie</w:t>
            </w:r>
          </w:p>
        </w:tc>
      </w:tr>
      <w:tr w:rsidR="00910CFD" w:rsidRPr="00DE6080" w14:paraId="28492E63" w14:textId="77777777" w:rsidTr="005F5742">
        <w:trPr>
          <w:gridAfter w:val="1"/>
          <w:wAfter w:w="88" w:type="pct"/>
          <w:trHeight w:val="607"/>
        </w:trPr>
        <w:tc>
          <w:tcPr>
            <w:tcW w:w="176" w:type="pct"/>
            <w:vMerge/>
            <w:shd w:val="clear" w:color="auto" w:fill="auto"/>
            <w:vAlign w:val="center"/>
          </w:tcPr>
          <w:p w14:paraId="5D621C4F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vAlign w:val="center"/>
          </w:tcPr>
          <w:p w14:paraId="17E4DECA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vMerge/>
            <w:shd w:val="clear" w:color="auto" w:fill="auto"/>
            <w:vAlign w:val="center"/>
          </w:tcPr>
          <w:p w14:paraId="4243B364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shd w:val="clear" w:color="auto" w:fill="auto"/>
            <w:vAlign w:val="center"/>
          </w:tcPr>
          <w:p w14:paraId="3A45CC29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vAlign w:val="center"/>
          </w:tcPr>
          <w:p w14:paraId="22B609A7" w14:textId="77777777" w:rsidR="00191DBD" w:rsidRPr="00DE6080" w:rsidRDefault="00191DBD" w:rsidP="005F5742">
            <w:pPr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910CFD" w:rsidRPr="00DE6080" w14:paraId="45BF8AC1" w14:textId="47C05E0F" w:rsidTr="005F5742">
        <w:trPr>
          <w:gridAfter w:val="1"/>
          <w:wAfter w:w="88" w:type="pct"/>
          <w:trHeight w:val="234"/>
        </w:trPr>
        <w:tc>
          <w:tcPr>
            <w:tcW w:w="176" w:type="pct"/>
            <w:shd w:val="clear" w:color="auto" w:fill="BFBFBF" w:themeFill="background1" w:themeFillShade="BF"/>
          </w:tcPr>
          <w:p w14:paraId="1A85416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</w:tcPr>
          <w:p w14:paraId="39E544FC" w14:textId="2B9441BA" w:rsidR="001F6F39" w:rsidRPr="00DE6080" w:rsidRDefault="001F6F39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Biurko z kontenerem</w:t>
            </w:r>
          </w:p>
        </w:tc>
      </w:tr>
      <w:tr w:rsidR="00910CFD" w:rsidRPr="00DE6080" w14:paraId="2F05C1D7" w14:textId="77777777" w:rsidTr="005F5742">
        <w:trPr>
          <w:gridAfter w:val="1"/>
          <w:wAfter w:w="88" w:type="pct"/>
          <w:trHeight w:val="236"/>
        </w:trPr>
        <w:tc>
          <w:tcPr>
            <w:tcW w:w="176" w:type="pct"/>
            <w:shd w:val="clear" w:color="auto" w:fill="auto"/>
          </w:tcPr>
          <w:p w14:paraId="603AE61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shd w:val="clear" w:color="auto" w:fill="auto"/>
          </w:tcPr>
          <w:p w14:paraId="4E99708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F7F782F" w14:textId="77777777" w:rsidR="001F6F39" w:rsidRPr="00DE6080" w:rsidRDefault="001F6F39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Biurko:</w:t>
            </w:r>
          </w:p>
        </w:tc>
        <w:tc>
          <w:tcPr>
            <w:tcW w:w="447" w:type="pct"/>
            <w:shd w:val="clear" w:color="auto" w:fill="auto"/>
          </w:tcPr>
          <w:p w14:paraId="08328E4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highlight w:val="lightGray"/>
                <w:lang w:eastAsia="pl-PL"/>
              </w:rPr>
            </w:pPr>
          </w:p>
        </w:tc>
        <w:tc>
          <w:tcPr>
            <w:tcW w:w="695" w:type="pct"/>
            <w:shd w:val="clear" w:color="auto" w:fill="auto"/>
          </w:tcPr>
          <w:p w14:paraId="1689D0C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B265958" w14:textId="77777777" w:rsidTr="005F5742">
        <w:trPr>
          <w:gridAfter w:val="1"/>
          <w:wAfter w:w="88" w:type="pct"/>
          <w:trHeight w:val="410"/>
        </w:trPr>
        <w:tc>
          <w:tcPr>
            <w:tcW w:w="176" w:type="pct"/>
            <w:vMerge w:val="restart"/>
            <w:shd w:val="clear" w:color="auto" w:fill="auto"/>
            <w:hideMark/>
          </w:tcPr>
          <w:p w14:paraId="0AEA191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1D0715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4994AC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7D7BB1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hideMark/>
          </w:tcPr>
          <w:p w14:paraId="3A32588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87AD25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AE510C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20C177B7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Wymiary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: głębokość 80 cm, długość 140 cm, wysokość blatu  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75</w:t>
            </w:r>
            <w:r w:rsidRPr="00DE6080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cm (+- 20 mm)</w:t>
            </w:r>
          </w:p>
        </w:tc>
        <w:tc>
          <w:tcPr>
            <w:tcW w:w="447" w:type="pct"/>
            <w:vMerge w:val="restart"/>
            <w:shd w:val="clear" w:color="auto" w:fill="auto"/>
            <w:hideMark/>
          </w:tcPr>
          <w:p w14:paraId="391A5DA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695" w:type="pct"/>
            <w:vMerge w:val="restart"/>
            <w:shd w:val="clear" w:color="auto" w:fill="auto"/>
            <w:hideMark/>
          </w:tcPr>
          <w:p w14:paraId="4387B60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biuro</w:t>
            </w:r>
          </w:p>
          <w:p w14:paraId="485EBC4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56AB1A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92F6D0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B757E8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0A802F00" w14:textId="77777777" w:rsidTr="005F5742">
        <w:trPr>
          <w:gridAfter w:val="1"/>
          <w:wAfter w:w="88" w:type="pct"/>
          <w:trHeight w:val="476"/>
        </w:trPr>
        <w:tc>
          <w:tcPr>
            <w:tcW w:w="176" w:type="pct"/>
            <w:vMerge/>
            <w:shd w:val="clear" w:color="auto" w:fill="auto"/>
          </w:tcPr>
          <w:p w14:paraId="793E579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7B4094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0D51B0D" w14:textId="65F3D0F4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Konstrukcja z płyty wiórowej lub sklejki, laminowana o grubości min. 25 mm,</w:t>
            </w:r>
            <w:r w:rsidR="00E928EC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="00E928EC" w:rsidRPr="00DE6080">
              <w:rPr>
                <w:rFonts w:cs="Times New Roman"/>
              </w:rPr>
              <w:t xml:space="preserve"> </w:t>
            </w:r>
            <w:r w:rsidR="00E928EC" w:rsidRPr="00DE6080">
              <w:rPr>
                <w:rFonts w:cs="Times New Roman"/>
                <w:sz w:val="20"/>
              </w:rPr>
              <w:t>dopuszcza się rozwiązanie biurka na konstrukcji ramowej (metalowa rama)</w:t>
            </w:r>
          </w:p>
        </w:tc>
        <w:tc>
          <w:tcPr>
            <w:tcW w:w="447" w:type="pct"/>
            <w:vMerge/>
            <w:shd w:val="clear" w:color="auto" w:fill="auto"/>
          </w:tcPr>
          <w:p w14:paraId="0A7B79E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3E010F0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09FBA1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hideMark/>
          </w:tcPr>
          <w:p w14:paraId="7297C83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43E8250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BE0F839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Nogi połączone blendą (wys. ok. 60% wysokości biurka ) za pomocą mimośrodów,</w:t>
            </w:r>
          </w:p>
        </w:tc>
        <w:tc>
          <w:tcPr>
            <w:tcW w:w="447" w:type="pct"/>
            <w:vMerge/>
            <w:shd w:val="clear" w:color="auto" w:fill="auto"/>
            <w:hideMark/>
          </w:tcPr>
          <w:p w14:paraId="409F808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hideMark/>
          </w:tcPr>
          <w:p w14:paraId="421231A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8515AD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hideMark/>
          </w:tcPr>
          <w:p w14:paraId="1AB365D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6F55D73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B2E6672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blatu wykończona obrzeżem z tworz</w:t>
            </w:r>
            <w:r w:rsidRPr="00DE6080">
              <w:rPr>
                <w:rFonts w:eastAsia="Times New Roman" w:cs="Times New Roman"/>
                <w:sz w:val="20"/>
                <w:szCs w:val="20"/>
                <w:highlight w:val="lightGray"/>
                <w:lang w:eastAsia="pl-PL"/>
              </w:rPr>
              <w:t>y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wa sztucznego - dla zwiększenia odporności na odrywanie się obrzeża (</w:t>
            </w:r>
            <w:r w:rsidRPr="00DE6080">
              <w:rPr>
                <w:rFonts w:cs="Tahoma"/>
                <w:sz w:val="20"/>
                <w:szCs w:val="20"/>
                <w:shd w:val="clear" w:color="auto" w:fill="FFFFFF"/>
              </w:rPr>
              <w:t>wykończone taśmą brzegową ABS o grubości 2 - 3 mm)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oraz względów estetycznych i higienicznych krawędzie blatu po odcięciu płyty wykończone w technologii bezspoinowej, bez użycia kleju.</w:t>
            </w:r>
          </w:p>
        </w:tc>
        <w:tc>
          <w:tcPr>
            <w:tcW w:w="447" w:type="pct"/>
            <w:vMerge/>
            <w:shd w:val="clear" w:color="auto" w:fill="auto"/>
            <w:hideMark/>
          </w:tcPr>
          <w:p w14:paraId="4E1CFAD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hideMark/>
          </w:tcPr>
          <w:p w14:paraId="48D07C6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02223EB" w14:textId="77777777" w:rsidTr="005F5742">
        <w:trPr>
          <w:gridAfter w:val="1"/>
          <w:wAfter w:w="88" w:type="pct"/>
          <w:trHeight w:val="284"/>
        </w:trPr>
        <w:tc>
          <w:tcPr>
            <w:tcW w:w="176" w:type="pct"/>
            <w:vMerge/>
            <w:shd w:val="clear" w:color="auto" w:fill="auto"/>
          </w:tcPr>
          <w:p w14:paraId="4417AE7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B8D17C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ED6BDA8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Stopki do regulacji poziomu  ok. 15mm</w:t>
            </w:r>
          </w:p>
        </w:tc>
        <w:tc>
          <w:tcPr>
            <w:tcW w:w="447" w:type="pct"/>
            <w:vMerge/>
            <w:shd w:val="clear" w:color="auto" w:fill="auto"/>
          </w:tcPr>
          <w:p w14:paraId="1F36B9F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189DE3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89939D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08C8AC4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1585618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8FB540E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Biurko wyposażone w przepusty kablowe do przeprowadzenia przewodów (miejsce montażu przepustów i ich ilość do wyznaczenia podczas montażu/dostawy wyposażenia)</w:t>
            </w:r>
          </w:p>
        </w:tc>
        <w:tc>
          <w:tcPr>
            <w:tcW w:w="447" w:type="pct"/>
            <w:vMerge/>
            <w:shd w:val="clear" w:color="auto" w:fill="auto"/>
          </w:tcPr>
          <w:p w14:paraId="1CD4790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E33B02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8EAE5A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94DBB7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61C949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17D9469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 mebli *: </w:t>
            </w:r>
          </w:p>
          <w:p w14:paraId="79B37062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Biurko: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blaty – kolory jasnego drewna (brzoza/klon) lub zbliżony, boki, blenda – szary  </w:t>
            </w:r>
          </w:p>
        </w:tc>
        <w:tc>
          <w:tcPr>
            <w:tcW w:w="447" w:type="pct"/>
            <w:vMerge/>
            <w:shd w:val="clear" w:color="auto" w:fill="auto"/>
          </w:tcPr>
          <w:p w14:paraId="73EB63B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285CACD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4376964" w14:textId="77777777" w:rsidTr="005F5742">
        <w:trPr>
          <w:gridAfter w:val="1"/>
          <w:wAfter w:w="88" w:type="pct"/>
          <w:trHeight w:val="222"/>
        </w:trPr>
        <w:tc>
          <w:tcPr>
            <w:tcW w:w="176" w:type="pct"/>
            <w:vMerge/>
            <w:shd w:val="clear" w:color="auto" w:fill="auto"/>
          </w:tcPr>
          <w:p w14:paraId="6679BE5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788EFB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B604773" w14:textId="77777777" w:rsidR="001F6F39" w:rsidRPr="00DE6080" w:rsidRDefault="001F6F39" w:rsidP="005F5742">
            <w:pPr>
              <w:tabs>
                <w:tab w:val="left" w:pos="2130"/>
              </w:tabs>
              <w:jc w:val="both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Kontener: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ab/>
            </w:r>
          </w:p>
        </w:tc>
        <w:tc>
          <w:tcPr>
            <w:tcW w:w="447" w:type="pct"/>
            <w:vMerge/>
            <w:shd w:val="clear" w:color="auto" w:fill="auto"/>
          </w:tcPr>
          <w:p w14:paraId="07A1BAB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284608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45D80A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CD2FB2B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4FA724A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6FF80A2" w14:textId="024B098E" w:rsidR="00741731" w:rsidRPr="00DE6080" w:rsidRDefault="00741731" w:rsidP="005F5742">
            <w:pPr>
              <w:jc w:val="both"/>
              <w:rPr>
                <w:rFonts w:eastAsia="Times New Roman" w:cs="Times New Roman"/>
                <w:sz w:val="20"/>
                <w:szCs w:val="20"/>
                <w:highlight w:val="lightGray"/>
                <w:lang w:eastAsia="pl-PL"/>
              </w:rPr>
            </w:pPr>
            <w:r w:rsidRPr="00DE6080">
              <w:rPr>
                <w:rFonts w:cs="Times New Roman"/>
                <w:b/>
                <w:sz w:val="20"/>
              </w:rPr>
              <w:t>Wymiary</w:t>
            </w:r>
            <w:r w:rsidRPr="00DE6080">
              <w:rPr>
                <w:rFonts w:cs="Times New Roman"/>
                <w:sz w:val="20"/>
              </w:rPr>
              <w:t>: szerokość 40-45 cm (-/+20mm) głębokość. ok. 60 cm, z możliwością wsunięcia pod biurko, konstrukcja kontenera: 3 szuflady + piórnik, zamykane na klucz, 2 komplety kluczy</w:t>
            </w:r>
          </w:p>
        </w:tc>
        <w:tc>
          <w:tcPr>
            <w:tcW w:w="447" w:type="pct"/>
            <w:vMerge/>
            <w:shd w:val="clear" w:color="auto" w:fill="auto"/>
          </w:tcPr>
          <w:p w14:paraId="42F6BB71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E81A9CE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E8DFE3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521E2079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8D0A190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6D308D3" w14:textId="6C4C6B12" w:rsidR="00741731" w:rsidRPr="00DE6080" w:rsidRDefault="00741731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Płyta wieńca górnego i dolnego kontenera wykończona obrzeżem (wykończone taśmą brzegową ABS o grubości 2 - 3 mm), wieniec górny i dolny ma nachodzić na boki kontenera,</w:t>
            </w:r>
          </w:p>
        </w:tc>
        <w:tc>
          <w:tcPr>
            <w:tcW w:w="447" w:type="pct"/>
            <w:vMerge/>
            <w:shd w:val="clear" w:color="auto" w:fill="auto"/>
          </w:tcPr>
          <w:p w14:paraId="090655A1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30FC632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206D81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785EE7D6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BF0E4BE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3842B5C" w14:textId="081D87AE" w:rsidR="00741731" w:rsidRPr="00DE6080" w:rsidRDefault="00741731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Kontener na 4 kółkach (kółka dla wykładzin PCV), z czego 2 przednie posiadają hamulec</w:t>
            </w:r>
          </w:p>
        </w:tc>
        <w:tc>
          <w:tcPr>
            <w:tcW w:w="447" w:type="pct"/>
            <w:vMerge/>
            <w:shd w:val="clear" w:color="auto" w:fill="auto"/>
          </w:tcPr>
          <w:p w14:paraId="50803646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1AEEAB4" w14:textId="77777777" w:rsidR="00741731" w:rsidRPr="00DE6080" w:rsidRDefault="00741731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E80EDE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hideMark/>
          </w:tcPr>
          <w:p w14:paraId="7B9C41A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3490251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8ECF499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 mebli*: </w:t>
            </w:r>
          </w:p>
          <w:p w14:paraId="55705F5B" w14:textId="6FEACB9D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lastRenderedPageBreak/>
              <w:t>Kontener: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front - kolory jasnego drewna (brzoza/klon</w:t>
            </w:r>
            <w:r w:rsidR="00741731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/akacja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) lub zbliżony, wieniec górny, dolny, boki - szary  </w:t>
            </w:r>
          </w:p>
          <w:p w14:paraId="530714BA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Uchwyty***</w:t>
            </w:r>
          </w:p>
        </w:tc>
        <w:tc>
          <w:tcPr>
            <w:tcW w:w="447" w:type="pct"/>
            <w:vMerge/>
            <w:shd w:val="clear" w:color="auto" w:fill="auto"/>
            <w:hideMark/>
          </w:tcPr>
          <w:p w14:paraId="51B3084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hideMark/>
          </w:tcPr>
          <w:p w14:paraId="5C51441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1342DE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53334FD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28BE42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BBC39E0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</w:tcPr>
          <w:p w14:paraId="7F054FD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9D5DD7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90C2A0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09D2098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9C5521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1EC3852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</w:tcPr>
          <w:p w14:paraId="5E39591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91B7CC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A11469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2B5D75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512FB4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43F7285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</w:tcPr>
          <w:p w14:paraId="31191EF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2BC61B5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FA255B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3CEB66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C37435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D5DCE4" w:themeFill="text2" w:themeFillTint="33"/>
          </w:tcPr>
          <w:p w14:paraId="6F1F1880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</w:tcPr>
          <w:p w14:paraId="16FBD3D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5F9F9B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1DDDDD8" w14:textId="77777777" w:rsidTr="005F5742">
        <w:trPr>
          <w:gridAfter w:val="1"/>
          <w:wAfter w:w="88" w:type="pct"/>
          <w:trHeight w:val="1261"/>
        </w:trPr>
        <w:tc>
          <w:tcPr>
            <w:tcW w:w="176" w:type="pct"/>
            <w:vMerge/>
            <w:shd w:val="clear" w:color="auto" w:fill="auto"/>
          </w:tcPr>
          <w:p w14:paraId="41BE7DE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43F10B0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1407B36" w14:textId="77777777" w:rsidR="001F6F39" w:rsidRPr="00DE6080" w:rsidRDefault="001F6F39" w:rsidP="005F5742">
            <w:pPr>
              <w:jc w:val="both"/>
              <w:rPr>
                <w:noProof/>
                <w:sz w:val="20"/>
                <w:szCs w:val="20"/>
                <w:lang w:eastAsia="pl-PL"/>
              </w:rPr>
            </w:pPr>
            <w:r w:rsidRPr="00DE6080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15567454" wp14:editId="30B983DF">
                  <wp:extent cx="1774399" cy="1323975"/>
                  <wp:effectExtent l="0" t="0" r="0" b="0"/>
                  <wp:docPr id="19" name="Obraz 19" descr="Znalezione obrazy dla zapytania biurko + konten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biurko + konten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4399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sz w:val="20"/>
                <w:szCs w:val="20"/>
              </w:rPr>
              <w:t xml:space="preserve">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5804D52E" wp14:editId="4C733760">
                  <wp:extent cx="1428750" cy="1428750"/>
                  <wp:effectExtent l="0" t="0" r="0" b="0"/>
                  <wp:docPr id="23" name="Obraz 23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C38987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shd w:val="clear" w:color="auto" w:fill="auto"/>
          </w:tcPr>
          <w:p w14:paraId="757FE1B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4604573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899184C" w14:textId="62071DE3" w:rsidTr="005F5742">
        <w:trPr>
          <w:trHeight w:val="274"/>
        </w:trPr>
        <w:tc>
          <w:tcPr>
            <w:tcW w:w="176" w:type="pct"/>
            <w:shd w:val="clear" w:color="auto" w:fill="BFBFBF" w:themeFill="background1" w:themeFillShade="BF"/>
          </w:tcPr>
          <w:p w14:paraId="399D64C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4612692D" w14:textId="4B59C9C6" w:rsidR="001F6F39" w:rsidRPr="00DE6080" w:rsidRDefault="001F6F39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Biurko kątowe prawe z kontenerem</w:t>
            </w:r>
          </w:p>
        </w:tc>
      </w:tr>
      <w:tr w:rsidR="00910CFD" w:rsidRPr="00DE6080" w14:paraId="56287ADE" w14:textId="77777777" w:rsidTr="005F5742">
        <w:trPr>
          <w:gridAfter w:val="1"/>
          <w:wAfter w:w="88" w:type="pct"/>
          <w:trHeight w:val="498"/>
        </w:trPr>
        <w:tc>
          <w:tcPr>
            <w:tcW w:w="176" w:type="pct"/>
            <w:vMerge w:val="restart"/>
            <w:shd w:val="clear" w:color="auto" w:fill="auto"/>
          </w:tcPr>
          <w:p w14:paraId="344601F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</w:tcPr>
          <w:p w14:paraId="7CC618D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6B43EE8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Biurko wymiary: 160x160 cm, głębokość 80 i 60 cm, wysokość blatu  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75</w:t>
            </w:r>
            <w:r w:rsidRPr="00DE6080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cm (+- 20 mm)</w:t>
            </w:r>
          </w:p>
        </w:tc>
        <w:tc>
          <w:tcPr>
            <w:tcW w:w="447" w:type="pct"/>
            <w:shd w:val="clear" w:color="auto" w:fill="auto"/>
          </w:tcPr>
          <w:p w14:paraId="5BDE30B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95" w:type="pct"/>
            <w:shd w:val="clear" w:color="auto" w:fill="auto"/>
          </w:tcPr>
          <w:p w14:paraId="75FF753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</w:tc>
      </w:tr>
      <w:tr w:rsidR="00910CFD" w:rsidRPr="00DE6080" w14:paraId="655A66B6" w14:textId="77777777" w:rsidTr="005F5742">
        <w:trPr>
          <w:gridAfter w:val="1"/>
          <w:wAfter w:w="88" w:type="pct"/>
          <w:trHeight w:val="226"/>
        </w:trPr>
        <w:tc>
          <w:tcPr>
            <w:tcW w:w="176" w:type="pct"/>
            <w:vMerge/>
            <w:shd w:val="clear" w:color="auto" w:fill="auto"/>
          </w:tcPr>
          <w:p w14:paraId="69FE7BE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2E3296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FB90766" w14:textId="28BF730D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Konstrukcja z płyty wiórowej lub sklejki, laminowana o grubości 25 mm</w:t>
            </w:r>
            <w:r w:rsidR="00741731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, </w:t>
            </w:r>
            <w:r w:rsidR="00741731" w:rsidRPr="00DE6080">
              <w:rPr>
                <w:rFonts w:cs="Times New Roman"/>
              </w:rPr>
              <w:t xml:space="preserve"> </w:t>
            </w:r>
            <w:r w:rsidR="00741731" w:rsidRPr="00DE6080">
              <w:rPr>
                <w:rFonts w:cs="Times New Roman"/>
                <w:sz w:val="20"/>
              </w:rPr>
              <w:t>dopuszcza się rozwiązanie biurka na konstrukcji ramowej (metalowa rama)</w:t>
            </w:r>
          </w:p>
        </w:tc>
        <w:tc>
          <w:tcPr>
            <w:tcW w:w="447" w:type="pct"/>
            <w:vMerge w:val="restart"/>
            <w:shd w:val="clear" w:color="auto" w:fill="auto"/>
          </w:tcPr>
          <w:p w14:paraId="385DB4D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</w:tcPr>
          <w:p w14:paraId="7DF04FD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C5304E6" w14:textId="77777777" w:rsidTr="005F5742">
        <w:trPr>
          <w:gridAfter w:val="1"/>
          <w:wAfter w:w="88" w:type="pct"/>
          <w:trHeight w:val="957"/>
        </w:trPr>
        <w:tc>
          <w:tcPr>
            <w:tcW w:w="176" w:type="pct"/>
            <w:vMerge/>
            <w:shd w:val="clear" w:color="auto" w:fill="auto"/>
          </w:tcPr>
          <w:p w14:paraId="5823401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B5E826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3BC9CC7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blatu wykończona obrzeżem z tworzywa sztucznego dla zwiększenia odporności na odrywanie się obrzeża (</w:t>
            </w:r>
            <w:r w:rsidRPr="00DE6080">
              <w:rPr>
                <w:rStyle w:val="Uwydatnienie"/>
                <w:rFonts w:cs="Arial"/>
                <w:bCs/>
                <w:sz w:val="20"/>
                <w:szCs w:val="20"/>
                <w:shd w:val="clear" w:color="auto" w:fill="FFFFFF"/>
              </w:rPr>
              <w:t>ABS o grubości 2</w:t>
            </w:r>
            <w:r w:rsidRPr="00DE6080">
              <w:rPr>
                <w:rFonts w:cs="Arial"/>
                <w:sz w:val="20"/>
                <w:szCs w:val="20"/>
                <w:shd w:val="clear" w:color="auto" w:fill="FFFFFF"/>
              </w:rPr>
              <w:t>-3 </w:t>
            </w:r>
            <w:r w:rsidRPr="00DE6080">
              <w:rPr>
                <w:rStyle w:val="Uwydatnienie"/>
                <w:rFonts w:cs="Arial"/>
                <w:bCs/>
                <w:sz w:val="20"/>
                <w:szCs w:val="20"/>
                <w:shd w:val="clear" w:color="auto" w:fill="FFFFFF"/>
              </w:rPr>
              <w:t>mm)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oraz względów estetycznych i higienicznych krawędzie blatu po odcięciu płyty wykończone w technologii bezspoinowej, bez użycia kleju.</w:t>
            </w:r>
          </w:p>
        </w:tc>
        <w:tc>
          <w:tcPr>
            <w:tcW w:w="447" w:type="pct"/>
            <w:vMerge/>
            <w:shd w:val="clear" w:color="auto" w:fill="auto"/>
          </w:tcPr>
          <w:p w14:paraId="05D75A7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31B5FE0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660F343" w14:textId="77777777" w:rsidTr="005F5742">
        <w:trPr>
          <w:gridAfter w:val="1"/>
          <w:wAfter w:w="88" w:type="pct"/>
          <w:trHeight w:val="488"/>
        </w:trPr>
        <w:tc>
          <w:tcPr>
            <w:tcW w:w="176" w:type="pct"/>
            <w:vMerge/>
            <w:shd w:val="clear" w:color="auto" w:fill="auto"/>
          </w:tcPr>
          <w:p w14:paraId="37EF9E9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EA3885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2B2D6CF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Stopki do regulacji poziomu ok. 15mm, nogi połączone blendą (wys. ok. 60% wysokości biurka) za pomocą mimośrodów, </w:t>
            </w:r>
          </w:p>
        </w:tc>
        <w:tc>
          <w:tcPr>
            <w:tcW w:w="447" w:type="pct"/>
            <w:vMerge/>
            <w:shd w:val="clear" w:color="auto" w:fill="auto"/>
          </w:tcPr>
          <w:p w14:paraId="01E7B59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312F2FE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4028EBB" w14:textId="77777777" w:rsidTr="005F5742">
        <w:trPr>
          <w:gridAfter w:val="1"/>
          <w:wAfter w:w="88" w:type="pct"/>
          <w:trHeight w:val="283"/>
        </w:trPr>
        <w:tc>
          <w:tcPr>
            <w:tcW w:w="176" w:type="pct"/>
            <w:vMerge/>
            <w:shd w:val="clear" w:color="auto" w:fill="auto"/>
          </w:tcPr>
          <w:p w14:paraId="006144F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E9F28F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AF39441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Biurko wyposażone w przepusty kablowe do przeprowadzenia przewodów (miejsce montażu przepustów i ich ilość do wyznaczenia podczas montażu/dostawy wyposażenia).</w:t>
            </w:r>
          </w:p>
        </w:tc>
        <w:tc>
          <w:tcPr>
            <w:tcW w:w="447" w:type="pct"/>
            <w:vMerge/>
            <w:shd w:val="clear" w:color="auto" w:fill="auto"/>
          </w:tcPr>
          <w:p w14:paraId="5D8B418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425DAF8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E56A3F7" w14:textId="77777777" w:rsidTr="005F5742">
        <w:trPr>
          <w:gridAfter w:val="1"/>
          <w:wAfter w:w="88" w:type="pct"/>
          <w:trHeight w:val="443"/>
        </w:trPr>
        <w:tc>
          <w:tcPr>
            <w:tcW w:w="176" w:type="pct"/>
            <w:vMerge/>
            <w:shd w:val="clear" w:color="auto" w:fill="auto"/>
          </w:tcPr>
          <w:p w14:paraId="112A61C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1F5812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267C287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 mebli*: </w:t>
            </w:r>
          </w:p>
          <w:p w14:paraId="419E9254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Biurko: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blaty – kolory jasnego drewna (brzoza/klon) lub zbliżony, boki, blenda – szary  </w:t>
            </w:r>
          </w:p>
        </w:tc>
        <w:tc>
          <w:tcPr>
            <w:tcW w:w="447" w:type="pct"/>
            <w:vMerge/>
            <w:shd w:val="clear" w:color="auto" w:fill="auto"/>
          </w:tcPr>
          <w:p w14:paraId="7B607FD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40149D4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4C00B16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vMerge/>
            <w:shd w:val="clear" w:color="auto" w:fill="auto"/>
          </w:tcPr>
          <w:p w14:paraId="5CDD335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D0861B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5993E50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</w:tcPr>
          <w:p w14:paraId="52F8499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A2B3CF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42B8EA6" w14:textId="77777777" w:rsidTr="005F5742">
        <w:trPr>
          <w:gridAfter w:val="1"/>
          <w:wAfter w:w="88" w:type="pct"/>
          <w:trHeight w:val="249"/>
        </w:trPr>
        <w:tc>
          <w:tcPr>
            <w:tcW w:w="176" w:type="pct"/>
            <w:vMerge/>
            <w:shd w:val="clear" w:color="auto" w:fill="auto"/>
          </w:tcPr>
          <w:p w14:paraId="66762CF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EA922F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9AECF32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</w:tcPr>
          <w:p w14:paraId="624F81D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F35C6D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67C0DF9" w14:textId="77777777" w:rsidTr="005F5742">
        <w:trPr>
          <w:gridAfter w:val="1"/>
          <w:wAfter w:w="88" w:type="pct"/>
          <w:trHeight w:val="258"/>
        </w:trPr>
        <w:tc>
          <w:tcPr>
            <w:tcW w:w="176" w:type="pct"/>
            <w:vMerge/>
            <w:shd w:val="clear" w:color="auto" w:fill="auto"/>
          </w:tcPr>
          <w:p w14:paraId="060C3E2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1EB98C2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F42852A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</w:tcPr>
          <w:p w14:paraId="45FB83A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CF6B75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9FF3E11" w14:textId="77777777" w:rsidTr="005F5742">
        <w:trPr>
          <w:gridAfter w:val="1"/>
          <w:wAfter w:w="88" w:type="pct"/>
          <w:trHeight w:val="312"/>
        </w:trPr>
        <w:tc>
          <w:tcPr>
            <w:tcW w:w="176" w:type="pct"/>
            <w:vMerge/>
            <w:shd w:val="clear" w:color="auto" w:fill="auto"/>
          </w:tcPr>
          <w:p w14:paraId="2030D42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0C48066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22A91A2" w14:textId="77777777" w:rsidR="001F6F39" w:rsidRPr="00DE6080" w:rsidRDefault="001F6F39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Kontener: zgodnie z opisem powyżej</w:t>
            </w:r>
          </w:p>
        </w:tc>
        <w:tc>
          <w:tcPr>
            <w:tcW w:w="447" w:type="pct"/>
            <w:vMerge/>
            <w:shd w:val="clear" w:color="auto" w:fill="auto"/>
          </w:tcPr>
          <w:p w14:paraId="7621C31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847833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287A7C3" w14:textId="77777777" w:rsidTr="005F5742">
        <w:trPr>
          <w:gridAfter w:val="1"/>
          <w:wAfter w:w="88" w:type="pct"/>
          <w:trHeight w:val="312"/>
        </w:trPr>
        <w:tc>
          <w:tcPr>
            <w:tcW w:w="176" w:type="pct"/>
            <w:vMerge/>
            <w:shd w:val="clear" w:color="auto" w:fill="auto"/>
          </w:tcPr>
          <w:p w14:paraId="6FFCD44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167F01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1B73B0C0" w14:textId="77777777" w:rsidR="001F6F39" w:rsidRPr="00DE6080" w:rsidRDefault="001F6F39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</w:tcPr>
          <w:p w14:paraId="4050874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C6253E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5600010" w14:textId="77777777" w:rsidTr="005F5742">
        <w:trPr>
          <w:gridAfter w:val="1"/>
          <w:wAfter w:w="88" w:type="pct"/>
          <w:trHeight w:val="210"/>
        </w:trPr>
        <w:tc>
          <w:tcPr>
            <w:tcW w:w="176" w:type="pct"/>
            <w:vMerge/>
            <w:shd w:val="clear" w:color="auto" w:fill="auto"/>
          </w:tcPr>
          <w:p w14:paraId="793B98F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E680D4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8D1421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EE05CB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sz w:val="20"/>
                <w:szCs w:val="20"/>
              </w:rPr>
              <w:object w:dxaOrig="2880" w:dyaOrig="2175" w14:anchorId="0AD9453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2.95pt;height:54.25pt" o:ole="">
                  <v:imagedata r:id="rId9" o:title=""/>
                </v:shape>
                <o:OLEObject Type="Embed" ProgID="PBrush" ShapeID="_x0000_i1025" DrawAspect="Content" ObjectID="_1611041424" r:id="rId10"/>
              </w:object>
            </w:r>
            <w:r w:rsidRPr="00DE6080">
              <w:rPr>
                <w:sz w:val="20"/>
                <w:szCs w:val="20"/>
              </w:rPr>
              <w:t xml:space="preserve"> </w:t>
            </w:r>
            <w:r w:rsidRPr="00DE6080">
              <w:rPr>
                <w:sz w:val="20"/>
                <w:szCs w:val="20"/>
              </w:rPr>
              <w:object w:dxaOrig="3045" w:dyaOrig="2475" w14:anchorId="4C41BCE1">
                <v:shape id="_x0000_i1026" type="#_x0000_t75" style="width:86.05pt;height:69.2pt" o:ole="">
                  <v:imagedata r:id="rId11" o:title=""/>
                </v:shape>
                <o:OLEObject Type="Embed" ProgID="PBrush" ShapeID="_x0000_i1026" DrawAspect="Content" ObjectID="_1611041425" r:id="rId12"/>
              </w:object>
            </w:r>
          </w:p>
        </w:tc>
        <w:tc>
          <w:tcPr>
            <w:tcW w:w="447" w:type="pct"/>
            <w:vMerge/>
            <w:shd w:val="clear" w:color="auto" w:fill="auto"/>
          </w:tcPr>
          <w:p w14:paraId="5051D0E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DC790B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4B479A0" w14:textId="77777777" w:rsidTr="005F5742">
        <w:trPr>
          <w:gridAfter w:val="1"/>
          <w:wAfter w:w="88" w:type="pct"/>
          <w:trHeight w:val="210"/>
        </w:trPr>
        <w:tc>
          <w:tcPr>
            <w:tcW w:w="176" w:type="pct"/>
            <w:shd w:val="clear" w:color="auto" w:fill="BFBFBF" w:themeFill="background1" w:themeFillShade="BF"/>
          </w:tcPr>
          <w:p w14:paraId="6E225244" w14:textId="148ADDB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</w:tcPr>
          <w:p w14:paraId="432BDC6F" w14:textId="107E211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b/>
              </w:rPr>
              <w:t>fotel biurowy</w:t>
            </w:r>
          </w:p>
        </w:tc>
      </w:tr>
      <w:tr w:rsidR="00910CFD" w:rsidRPr="00DE6080" w14:paraId="1AC6B79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</w:tcPr>
          <w:p w14:paraId="74720A2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</w:tcPr>
          <w:p w14:paraId="55FCAAE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9360C7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988AD7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B7444B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</w:tcPr>
          <w:p w14:paraId="167DE692" w14:textId="1B74919F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Wymiary</w:t>
            </w:r>
            <w:r w:rsidR="00741731" w:rsidRPr="00DE6080">
              <w:rPr>
                <w:rFonts w:cs="Times New Roman"/>
                <w:sz w:val="20"/>
              </w:rPr>
              <w:t>(+/-20</w:t>
            </w:r>
            <w:r w:rsidR="00C60475" w:rsidRPr="00DE6080">
              <w:rPr>
                <w:rFonts w:cs="Times New Roman"/>
                <w:sz w:val="20"/>
              </w:rPr>
              <w:t>):</w:t>
            </w:r>
            <w:r w:rsidR="00741731" w:rsidRPr="00DE6080">
              <w:rPr>
                <w:rFonts w:cs="Times New Roman"/>
                <w:sz w:val="20"/>
              </w:rPr>
              <w:t xml:space="preserve"> mm)</w:t>
            </w:r>
            <w:r w:rsidRPr="00DE6080">
              <w:rPr>
                <w:rFonts w:eastAsia="Times New Roman" w:cs="Times New Roman"/>
                <w:sz w:val="16"/>
                <w:szCs w:val="20"/>
                <w:lang w:eastAsia="pl-PL"/>
              </w:rPr>
              <w:t>: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wysokość  95-105 cm, </w:t>
            </w:r>
          </w:p>
          <w:p w14:paraId="770335B2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szerokość całkowita krzesła 55-65 cm, </w:t>
            </w:r>
          </w:p>
          <w:p w14:paraId="512FD284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wysokość oparcia nie mniejsza niż 50 cm,  </w:t>
            </w:r>
          </w:p>
          <w:p w14:paraId="32ABFEAD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wysokość od podłoża do siedziska 40-50 cm, </w:t>
            </w:r>
          </w:p>
          <w:p w14:paraId="0B55FBD5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głębokość siedziska krzesła 55-65 cm, </w:t>
            </w:r>
          </w:p>
          <w:p w14:paraId="7CAACAB4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szerokość siedziska krzesła 55-65 cm,.</w:t>
            </w:r>
          </w:p>
          <w:p w14:paraId="3F2F61AA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waga maksymalna – 16 kg</w:t>
            </w:r>
          </w:p>
        </w:tc>
        <w:tc>
          <w:tcPr>
            <w:tcW w:w="447" w:type="pct"/>
            <w:vMerge w:val="restart"/>
            <w:shd w:val="clear" w:color="auto" w:fill="auto"/>
          </w:tcPr>
          <w:p w14:paraId="17C27D6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695" w:type="pct"/>
            <w:vMerge w:val="restart"/>
            <w:shd w:val="clear" w:color="auto" w:fill="auto"/>
          </w:tcPr>
          <w:p w14:paraId="1B52305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  <w:p w14:paraId="3B1625F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BBC62A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5228C2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967469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A0C4FA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2E2682E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547D234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FBFEA7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09362A6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Konstrukcja metalowa </w:t>
            </w:r>
          </w:p>
        </w:tc>
        <w:tc>
          <w:tcPr>
            <w:tcW w:w="447" w:type="pct"/>
            <w:vMerge/>
            <w:shd w:val="clear" w:color="auto" w:fill="auto"/>
          </w:tcPr>
          <w:p w14:paraId="113C5EB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40A2EE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B8FF90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hideMark/>
          </w:tcPr>
          <w:p w14:paraId="1679E11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5CBC25A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8FCBD99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Obrotowy, lekki, regulowany (odchylenie, kąt oparcia, opór odchylania, wysokość siedziska, głębokość siedziska, wysokość oparcia);</w:t>
            </w:r>
          </w:p>
        </w:tc>
        <w:tc>
          <w:tcPr>
            <w:tcW w:w="447" w:type="pct"/>
            <w:vMerge/>
            <w:shd w:val="clear" w:color="auto" w:fill="auto"/>
          </w:tcPr>
          <w:p w14:paraId="5302793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hideMark/>
          </w:tcPr>
          <w:p w14:paraId="20F001C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2D33DE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D51ED0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AFF94D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9FEC26B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Siedzisko wyprofilowane, miękkie, tapicerowane oparcie wyprofilowane, miękkie, siatkowe</w:t>
            </w:r>
          </w:p>
        </w:tc>
        <w:tc>
          <w:tcPr>
            <w:tcW w:w="447" w:type="pct"/>
            <w:vMerge/>
            <w:shd w:val="clear" w:color="auto" w:fill="auto"/>
          </w:tcPr>
          <w:p w14:paraId="7D755E8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AB780B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0DF64D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3CFB57A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115EA87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771AE4D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Podłokietniki z regulacją ich wysokości; </w:t>
            </w:r>
          </w:p>
        </w:tc>
        <w:tc>
          <w:tcPr>
            <w:tcW w:w="447" w:type="pct"/>
            <w:vMerge/>
            <w:shd w:val="clear" w:color="auto" w:fill="auto"/>
          </w:tcPr>
          <w:p w14:paraId="5F38AE5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1C852EE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AD02F9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752B8E4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2FEFAC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AE7D08E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Podłokietniki mają mieć nakładki z miękkiego poliuretanu (PU),</w:t>
            </w:r>
          </w:p>
        </w:tc>
        <w:tc>
          <w:tcPr>
            <w:tcW w:w="447" w:type="pct"/>
            <w:vMerge/>
            <w:shd w:val="clear" w:color="auto" w:fill="auto"/>
          </w:tcPr>
          <w:p w14:paraId="1A38A1C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9A2AF4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BE22D6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FBDA37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9350B9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30B316B" w14:textId="26A109F5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Fotel na pięcio</w:t>
            </w:r>
            <w:r w:rsidR="00741731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ramiennej podstawie, na kółkach,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="00741731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(kółka dla wykładzin PCV);</w:t>
            </w:r>
          </w:p>
        </w:tc>
        <w:tc>
          <w:tcPr>
            <w:tcW w:w="447" w:type="pct"/>
            <w:vMerge/>
            <w:shd w:val="clear" w:color="auto" w:fill="auto"/>
          </w:tcPr>
          <w:p w14:paraId="3F73B63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5522BF8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581CDD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4EF4058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02841E3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187596E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Tapicerka o wysokiej wytrzymałości na ścieranie (powyżej 200 tys. cykli w skali Martindala), gęsta, regularna struktura tkania.</w:t>
            </w:r>
          </w:p>
        </w:tc>
        <w:tc>
          <w:tcPr>
            <w:tcW w:w="447" w:type="pct"/>
            <w:vMerge/>
            <w:shd w:val="clear" w:color="auto" w:fill="auto"/>
          </w:tcPr>
          <w:p w14:paraId="607E8EB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723573A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ED9E68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2FC14F0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60258D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3166BD9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 tapicerki:***</w:t>
            </w:r>
          </w:p>
          <w:p w14:paraId="4E342B77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 xml:space="preserve">- kolor tapicerki zielony melanż (tkanina złożona ze splotu nitek o różnych barwach, w tym różnych odcieni zieleni), ostatecznie dający efekt koloru „żywego” zielonego, nawiązujący  do koloru z broszury LCB, korespondujący z tapicerką kanap w tym kolorze, </w:t>
            </w:r>
          </w:p>
        </w:tc>
        <w:tc>
          <w:tcPr>
            <w:tcW w:w="447" w:type="pct"/>
            <w:vMerge/>
            <w:shd w:val="clear" w:color="auto" w:fill="auto"/>
          </w:tcPr>
          <w:p w14:paraId="4274409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0DE717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631516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086D149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5BBBDF5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174CBF3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tapicerka odporna na plamy i zabrudzenia,</w:t>
            </w:r>
          </w:p>
          <w:p w14:paraId="08C108F7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pilIing według normy EN ISO 12945-2, wynik 4,</w:t>
            </w:r>
          </w:p>
          <w:p w14:paraId="70819D7B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światło w skali 1 - 8 według normy EN ISO 105 -B02, wynik 5-7,</w:t>
            </w:r>
          </w:p>
          <w:p w14:paraId="378368E7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ścieranie w skali 1 - 5 według normy EN IS0 105x12(mokre/suche), wynik 4-5,</w:t>
            </w:r>
          </w:p>
          <w:p w14:paraId="475C2B14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trudnopalność (papieros, zapałka) EN1021 P1&amp;2  </w:t>
            </w:r>
          </w:p>
        </w:tc>
        <w:tc>
          <w:tcPr>
            <w:tcW w:w="447" w:type="pct"/>
            <w:vMerge/>
            <w:shd w:val="clear" w:color="auto" w:fill="auto"/>
          </w:tcPr>
          <w:p w14:paraId="35ED6AD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7028AC5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B7F18C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D0DB79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3247D78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924CD3C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</w:tcPr>
          <w:p w14:paraId="63E2333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77D2A1B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249D2F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15E599A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24455B7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3D2A100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</w:tcPr>
          <w:p w14:paraId="12773C6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0354956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B6A14E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52F745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6890392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FED7970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</w:tcPr>
          <w:p w14:paraId="5458A99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686EA88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44674A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</w:tcPr>
          <w:p w14:paraId="6FB13D4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</w:tcPr>
          <w:p w14:paraId="7D89D38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2B855F3A" w14:textId="77777777" w:rsidR="001F6F39" w:rsidRPr="00DE6080" w:rsidRDefault="001F6F39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</w:tcPr>
          <w:p w14:paraId="36A304E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</w:tcPr>
          <w:p w14:paraId="270084D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F5FEAC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DF594F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15FA17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tbl>
            <w:tblPr>
              <w:tblW w:w="5043" w:type="dxa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43"/>
            </w:tblGrid>
            <w:tr w:rsidR="001F6F39" w:rsidRPr="00DE6080" w14:paraId="7FC86437" w14:textId="77777777" w:rsidTr="00191DBD">
              <w:trPr>
                <w:trHeight w:val="315"/>
                <w:tblCellSpacing w:w="0" w:type="dxa"/>
                <w:jc w:val="center"/>
              </w:trPr>
              <w:tc>
                <w:tcPr>
                  <w:tcW w:w="50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3CC229BF" w14:textId="77777777" w:rsidR="001F6F39" w:rsidRPr="00DE6080" w:rsidRDefault="001F6F39" w:rsidP="0042606B">
                  <w:pPr>
                    <w:framePr w:hSpace="141" w:wrap="around" w:vAnchor="text" w:hAnchor="text" w:y="1"/>
                    <w:suppressOverlap/>
                    <w:rPr>
                      <w:rFonts w:eastAsia="Times New Roman" w:cs="Times New Roman"/>
                      <w:sz w:val="20"/>
                      <w:szCs w:val="20"/>
                      <w:lang w:eastAsia="pl-PL"/>
                    </w:rPr>
                  </w:pPr>
                  <w:r w:rsidRPr="00DE6080">
                    <w:rPr>
                      <w:rFonts w:eastAsia="Times New Roman" w:cs="Times New Roman"/>
                      <w:noProof/>
                      <w:sz w:val="20"/>
                      <w:szCs w:val="20"/>
                      <w:lang w:eastAsia="pl-PL" w:bidi="ar-SA"/>
                    </w:rPr>
                    <w:drawing>
                      <wp:anchor distT="0" distB="0" distL="114300" distR="114300" simplePos="0" relativeHeight="251744256" behindDoc="0" locked="0" layoutInCell="1" allowOverlap="1" wp14:anchorId="7B204CC4" wp14:editId="212DF4D0">
                        <wp:simplePos x="0" y="0"/>
                        <wp:positionH relativeFrom="column">
                          <wp:posOffset>2213610</wp:posOffset>
                        </wp:positionH>
                        <wp:positionV relativeFrom="paragraph">
                          <wp:posOffset>193675</wp:posOffset>
                        </wp:positionV>
                        <wp:extent cx="752475" cy="933450"/>
                        <wp:effectExtent l="0" t="0" r="9525" b="0"/>
                        <wp:wrapNone/>
                        <wp:docPr id="13" name="Obraz 1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Obraz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52475" cy="9334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DE6080">
                    <w:rPr>
                      <w:rFonts w:eastAsia="Times New Roman" w:cs="Times New Roman"/>
                      <w:sz w:val="20"/>
                      <w:szCs w:val="20"/>
                      <w:lang w:eastAsia="pl-PL"/>
                    </w:rPr>
                    <w:t> </w:t>
                  </w:r>
                  <w:r w:rsidRPr="00DE6080">
                    <w:rPr>
                      <w:sz w:val="20"/>
                      <w:szCs w:val="20"/>
                    </w:rPr>
                    <w:object w:dxaOrig="1020" w:dyaOrig="1785" w14:anchorId="10F7D26B">
                      <v:shape id="_x0000_i1027" type="#_x0000_t75" style="width:46.75pt;height:81.35pt" o:ole="">
                        <v:imagedata r:id="rId14" o:title=""/>
                      </v:shape>
                      <o:OLEObject Type="Embed" ProgID="PBrush" ShapeID="_x0000_i1027" DrawAspect="Content" ObjectID="_1611041426" r:id="rId15"/>
                    </w:object>
                  </w:r>
                  <w:r w:rsidRPr="00DE6080">
                    <w:rPr>
                      <w:sz w:val="20"/>
                      <w:szCs w:val="20"/>
                    </w:rPr>
                    <w:t xml:space="preserve">  </w:t>
                  </w:r>
                  <w:r w:rsidRPr="00DE6080">
                    <w:rPr>
                      <w:sz w:val="20"/>
                      <w:szCs w:val="20"/>
                    </w:rPr>
                    <w:object w:dxaOrig="1080" w:dyaOrig="1845" w14:anchorId="0E4FFBB6">
                      <v:shape id="_x0000_i1028" type="#_x0000_t75" style="width:50.5pt;height:86.05pt" o:ole="">
                        <v:imagedata r:id="rId16" o:title=""/>
                      </v:shape>
                      <o:OLEObject Type="Embed" ProgID="PBrush" ShapeID="_x0000_i1028" DrawAspect="Content" ObjectID="_1611041427" r:id="rId17"/>
                    </w:object>
                  </w:r>
                </w:p>
              </w:tc>
            </w:tr>
          </w:tbl>
          <w:p w14:paraId="45B99E6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CFE71D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486132B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F8095B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44D29A6C" w14:textId="7C6B637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  <w:noWrap/>
          </w:tcPr>
          <w:p w14:paraId="0AA7B969" w14:textId="3BED2C3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b/>
              </w:rPr>
              <w:t>krzesła</w:t>
            </w:r>
          </w:p>
        </w:tc>
      </w:tr>
      <w:tr w:rsidR="00910CFD" w:rsidRPr="00DE6080" w14:paraId="59991EC3" w14:textId="77777777" w:rsidTr="005F5742">
        <w:trPr>
          <w:gridAfter w:val="1"/>
          <w:wAfter w:w="88" w:type="pct"/>
          <w:trHeight w:val="778"/>
        </w:trPr>
        <w:tc>
          <w:tcPr>
            <w:tcW w:w="176" w:type="pct"/>
            <w:vMerge w:val="restart"/>
            <w:shd w:val="clear" w:color="auto" w:fill="auto"/>
            <w:noWrap/>
          </w:tcPr>
          <w:p w14:paraId="3E4EE73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408FEE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8288AB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665D4B9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29CEE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</w:tcPr>
          <w:p w14:paraId="2CE1942B" w14:textId="77777777" w:rsidR="00D329BB" w:rsidRPr="00DE6080" w:rsidRDefault="00D329BB" w:rsidP="00D329BB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>Wymiary: (+/- 20 mm)</w:t>
            </w:r>
          </w:p>
          <w:p w14:paraId="64FDF156" w14:textId="77777777" w:rsidR="00D329BB" w:rsidRPr="00DE6080" w:rsidRDefault="00D329BB" w:rsidP="00D329BB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Szerokość  45-55 cm, głębokość  41-55 cm, wysokość  80-90 cm, wysokość siedziska  45-50 cm; </w:t>
            </w:r>
          </w:p>
          <w:p w14:paraId="7654D2B0" w14:textId="7D206786" w:rsidR="001F6F39" w:rsidRPr="00DE6080" w:rsidRDefault="00D329BB" w:rsidP="00D329BB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waga - 4,75 kg (+/- 0,5 kg)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2F23957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148</w:t>
            </w:r>
          </w:p>
          <w:p w14:paraId="03299C8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E666D2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A77A03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A4AE77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69E15D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9B7FA7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210BE1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75837F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E66E10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BD2D60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268BAE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6D7284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73014A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A95897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5C652D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4651B6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5D9570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DED414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1EDF31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092CEC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B14A9C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22C2FCB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 Biuro, sala konferencyjna, jadalnia/hol, sala coworkingu</w:t>
            </w:r>
          </w:p>
        </w:tc>
      </w:tr>
      <w:tr w:rsidR="00910CFD" w:rsidRPr="00DE6080" w14:paraId="49203820" w14:textId="77777777" w:rsidTr="005F5742">
        <w:trPr>
          <w:gridAfter w:val="1"/>
          <w:wAfter w:w="88" w:type="pct"/>
          <w:trHeight w:val="282"/>
        </w:trPr>
        <w:tc>
          <w:tcPr>
            <w:tcW w:w="176" w:type="pct"/>
            <w:vMerge/>
            <w:shd w:val="clear" w:color="auto" w:fill="auto"/>
            <w:noWrap/>
          </w:tcPr>
          <w:p w14:paraId="623DF99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E9C7B5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4343A2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Nowoczesne i uniwersalne modele 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2A8C98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0474F0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AD6DC13" w14:textId="77777777" w:rsidTr="005F5742">
        <w:trPr>
          <w:gridAfter w:val="1"/>
          <w:wAfter w:w="88" w:type="pct"/>
          <w:trHeight w:val="282"/>
        </w:trPr>
        <w:tc>
          <w:tcPr>
            <w:tcW w:w="176" w:type="pct"/>
            <w:vMerge/>
            <w:shd w:val="clear" w:color="auto" w:fill="auto"/>
            <w:noWrap/>
          </w:tcPr>
          <w:p w14:paraId="7416025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B64678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5E34D4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Profilowane drewno lub sklejka, laminowane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C1863F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EC036B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CF9BD6E" w14:textId="77777777" w:rsidTr="005F5742">
        <w:trPr>
          <w:gridAfter w:val="1"/>
          <w:wAfter w:w="88" w:type="pct"/>
          <w:trHeight w:val="282"/>
        </w:trPr>
        <w:tc>
          <w:tcPr>
            <w:tcW w:w="176" w:type="pct"/>
            <w:vMerge/>
            <w:shd w:val="clear" w:color="auto" w:fill="auto"/>
            <w:noWrap/>
          </w:tcPr>
          <w:p w14:paraId="2FC5AD4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D95579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77C8CA5" w14:textId="1D281592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Drewno lub sklejka </w:t>
            </w:r>
            <w:r w:rsidRPr="00DE6080">
              <w:rPr>
                <w:sz w:val="20"/>
                <w:szCs w:val="20"/>
              </w:rPr>
              <w:t xml:space="preserve">w kolorze jasnego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drewna (brzoza/klon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/akacja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) lub zbliżony, zabezpieczona wysokiej jakości lakierem bezbarwnym, odpornym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na promienie UV. Dodatkowo może być bejcowana wg dostępnej palety kolorów.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02C8F8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88BE67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95883B2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/>
            <w:shd w:val="clear" w:color="auto" w:fill="auto"/>
            <w:noWrap/>
          </w:tcPr>
          <w:p w14:paraId="43E5219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845943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053C1F8" w14:textId="33A6AF6A" w:rsidR="001F6F39" w:rsidRPr="00DE6080" w:rsidRDefault="001F6F39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Konstrukcja wykonana z profili stalowych okrągłych o średnicy minimum 18-20 mm, 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chromowane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, wszystkie elementy konstrukcyjne mają być spawane a nie gięte,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845259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FBF7A7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A9E4F63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/>
            <w:shd w:val="clear" w:color="auto" w:fill="auto"/>
            <w:noWrap/>
          </w:tcPr>
          <w:p w14:paraId="33C12A8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489D90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757ED2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Wszystkie spawy mają być wykonane w sposób niewidoczny (gładkie i niewystające poza obrys profilu),  </w:t>
            </w:r>
          </w:p>
          <w:p w14:paraId="53311A6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 xml:space="preserve">przednie nogi mają być prostopadłe do siedziska i umieszczone w taki sposób, aby nie wychodziły poza obrys siedziska, </w:t>
            </w:r>
          </w:p>
          <w:p w14:paraId="1DCEAE3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tylne nogi mają być wysunięte na zewnątrz (na boki) od siedziska tak, aby przy ustawieniu krzeseł w rzędy stanowiły dystans pomiędzy krzesłami zwiększając przestrzeń dla użytkownika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CFE7B2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9C754B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0E1C69B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/>
            <w:shd w:val="clear" w:color="auto" w:fill="auto"/>
            <w:noWrap/>
          </w:tcPr>
          <w:p w14:paraId="465856D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6075F3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3DC081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Stopki zakończone nakładkami z tworzywa sztucznego, zabezpieczającymi posadzkę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B2FF92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A773FD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A916FA7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/>
            <w:shd w:val="clear" w:color="auto" w:fill="auto"/>
            <w:noWrap/>
          </w:tcPr>
          <w:p w14:paraId="508D1853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FEB173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8E5BA5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Do stelaża przymocowane (np. filcowe) osłonki zabezpieczające stelaż i siedzisko przed zarysowaniem przy sztaplowaniu.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02AB25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1095EF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FC61710" w14:textId="77777777" w:rsidTr="005F5742">
        <w:trPr>
          <w:gridAfter w:val="1"/>
          <w:wAfter w:w="88" w:type="pct"/>
          <w:trHeight w:val="226"/>
        </w:trPr>
        <w:tc>
          <w:tcPr>
            <w:tcW w:w="176" w:type="pct"/>
            <w:vMerge/>
            <w:shd w:val="clear" w:color="auto" w:fill="auto"/>
            <w:noWrap/>
          </w:tcPr>
          <w:p w14:paraId="187532A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326355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BD86B2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Sztaplowanie i możliwość składowania na wózku transportowym (po min. 6 krzeseł)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8935AE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81368C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089A204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4D6FB92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21EB5B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F2D9E7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Siedzisko wyprofilowane, miękkie, tapicerowane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oparcie wyprofilowane, miękkie, tapicerowane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4263B6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9C1294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30874E6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0B191E8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DB5589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1157FF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Tapicerka o wysokiej wytrzymałości na ścieranie (powyżej</w:t>
            </w:r>
          </w:p>
          <w:p w14:paraId="00DBD78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200 tys.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cykli w skali Martindala), gęsta, regularna struktura tkania.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CE89FA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34281D2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CFECE59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26797DB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DD8872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6C5F3C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 tapicerki:**</w:t>
            </w:r>
          </w:p>
          <w:p w14:paraId="432608D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 tapicerki zielony melanż (tkanina złożona ze splotu nitek o różnych barwach, w tym różnych odcieni zieleni), ostatecznie dający efekt koloru „żywego” zielonego, nawiązujący  do koloru z broszury LCB, korespondujący z tapicerką kanap w tym kolorze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52ECB8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F4280D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8B0FDFA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663F135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CD680E6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C1BAE2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tapicerka odporna na plamy i zabrudzenia,</w:t>
            </w:r>
          </w:p>
          <w:p w14:paraId="7CF5DE2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pilIing według normy EN ISO 12945-2, wynik 4,</w:t>
            </w:r>
          </w:p>
          <w:p w14:paraId="7F581D8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światło w skali 1 - 8 według normy EN ISO 105 -B02, wynik 5-7,</w:t>
            </w:r>
          </w:p>
          <w:p w14:paraId="7272FB5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ścieranie w skali 1 - 5 według normy EN IS0 105x12(mokre/suche), wynik 4-5,</w:t>
            </w:r>
          </w:p>
          <w:p w14:paraId="40215DA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trudnopalność (papieros, zapałka) EN1021 P1&amp;2 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B136F5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3A25C7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A33EF77" w14:textId="77777777" w:rsidTr="005F5742">
        <w:trPr>
          <w:gridAfter w:val="1"/>
          <w:wAfter w:w="88" w:type="pct"/>
          <w:trHeight w:val="376"/>
        </w:trPr>
        <w:tc>
          <w:tcPr>
            <w:tcW w:w="176" w:type="pct"/>
            <w:vMerge/>
            <w:shd w:val="clear" w:color="auto" w:fill="auto"/>
            <w:noWrap/>
          </w:tcPr>
          <w:p w14:paraId="390C535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8E6E4CA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CE3D03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AB83FC7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9736EB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9DC0111" w14:textId="77777777" w:rsidTr="005F5742">
        <w:trPr>
          <w:gridAfter w:val="1"/>
          <w:wAfter w:w="88" w:type="pct"/>
          <w:trHeight w:val="316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57690A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09944F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2F89FB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712ED7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C2DD5D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7709659" w14:textId="77777777" w:rsidTr="005F5742">
        <w:trPr>
          <w:gridAfter w:val="1"/>
          <w:wAfter w:w="88" w:type="pct"/>
          <w:trHeight w:val="340"/>
        </w:trPr>
        <w:tc>
          <w:tcPr>
            <w:tcW w:w="176" w:type="pct"/>
            <w:vMerge/>
            <w:shd w:val="clear" w:color="auto" w:fill="auto"/>
            <w:noWrap/>
          </w:tcPr>
          <w:p w14:paraId="1821C75D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2E9FA9F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5409CA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innymi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AC75670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C4BEC5E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B0E71CB" w14:textId="77777777" w:rsidTr="005F5742">
        <w:trPr>
          <w:gridAfter w:val="1"/>
          <w:wAfter w:w="88" w:type="pct"/>
          <w:trHeight w:val="340"/>
        </w:trPr>
        <w:tc>
          <w:tcPr>
            <w:tcW w:w="176" w:type="pct"/>
            <w:vMerge/>
            <w:shd w:val="clear" w:color="auto" w:fill="auto"/>
            <w:noWrap/>
          </w:tcPr>
          <w:p w14:paraId="6544BA15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8A3AB1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59E78E09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340D2B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8DFF84B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767DC1B" w14:textId="77777777" w:rsidTr="005F5742">
        <w:trPr>
          <w:gridAfter w:val="2"/>
          <w:wAfter w:w="783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43027F4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6797FC1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E26C6DC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7B15A1E8" wp14:editId="07F13307">
                  <wp:extent cx="1219200" cy="1219200"/>
                  <wp:effectExtent l="0" t="0" r="0" b="0"/>
                  <wp:docPr id="33" name="Obraz 33" descr="Znalezione obrazy dla zapytania krzesÅa konferencyjne do sztaplowan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Znalezione obrazy dla zapytania krzesÅa konferencyjne do sztaplowan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662" cy="1220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080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sz w:val="20"/>
                <w:szCs w:val="20"/>
              </w:rPr>
              <w:object w:dxaOrig="1560" w:dyaOrig="1050" w14:anchorId="2D78285F">
                <v:shape id="_x0000_i1029" type="#_x0000_t75" style="width:91.65pt;height:61.7pt" o:ole="">
                  <v:imagedata r:id="rId19" o:title=""/>
                </v:shape>
                <o:OLEObject Type="Embed" ProgID="PBrush" ShapeID="_x0000_i1029" DrawAspect="Content" ObjectID="_1611041428" r:id="rId20"/>
              </w:object>
            </w:r>
            <w:r w:rsidRPr="00DE6080">
              <w:rPr>
                <w:sz w:val="20"/>
                <w:szCs w:val="20"/>
              </w:rPr>
              <w:t xml:space="preserve">        </w:t>
            </w:r>
            <w:r w:rsidRPr="00DE6080">
              <w:rPr>
                <w:sz w:val="20"/>
                <w:szCs w:val="20"/>
              </w:rPr>
              <w:object w:dxaOrig="1005" w:dyaOrig="1440" w14:anchorId="75B18147">
                <v:shape id="_x0000_i1030" type="#_x0000_t75" style="width:50.5pt;height:1in" o:ole="">
                  <v:imagedata r:id="rId21" o:title=""/>
                </v:shape>
                <o:OLEObject Type="Embed" ProgID="PBrush" ShapeID="_x0000_i1030" DrawAspect="Content" ObjectID="_1611041429" r:id="rId22"/>
              </w:objec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0A7C528" w14:textId="77777777" w:rsidR="001F6F39" w:rsidRPr="00DE6080" w:rsidRDefault="001F6F39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F458E67" w14:textId="0ED0C4A9" w:rsidTr="005F5742">
        <w:trPr>
          <w:trHeight w:val="283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46C13AF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7A153B2B" w14:textId="1B8BCE2B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stół konferencyjny</w:t>
            </w:r>
          </w:p>
        </w:tc>
      </w:tr>
      <w:tr w:rsidR="00910CFD" w:rsidRPr="00DE6080" w14:paraId="5EC6CC11" w14:textId="77777777" w:rsidTr="005F5742">
        <w:trPr>
          <w:gridAfter w:val="1"/>
          <w:wAfter w:w="88" w:type="pct"/>
          <w:trHeight w:val="283"/>
        </w:trPr>
        <w:tc>
          <w:tcPr>
            <w:tcW w:w="176" w:type="pct"/>
            <w:vMerge w:val="restart"/>
            <w:shd w:val="clear" w:color="auto" w:fill="auto"/>
            <w:noWrap/>
          </w:tcPr>
          <w:p w14:paraId="6A74CF8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1D6B666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2"/>
            </w:tblGrid>
            <w:tr w:rsidR="005F5742" w:rsidRPr="00DE6080" w14:paraId="7937C6F2" w14:textId="77777777" w:rsidTr="00191DBD">
              <w:trPr>
                <w:trHeight w:val="315"/>
                <w:tblCellSpacing w:w="0" w:type="dxa"/>
              </w:trPr>
              <w:tc>
                <w:tcPr>
                  <w:tcW w:w="167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C43343C" w14:textId="77777777" w:rsidR="005F5742" w:rsidRPr="00DE6080" w:rsidRDefault="005F5742" w:rsidP="0042606B">
                  <w:pPr>
                    <w:framePr w:hSpace="141" w:wrap="around" w:vAnchor="text" w:hAnchor="text" w:y="1"/>
                    <w:suppressOverlap/>
                    <w:rPr>
                      <w:rFonts w:eastAsia="Times New Roman" w:cs="Times New Roman"/>
                      <w:sz w:val="20"/>
                      <w:szCs w:val="20"/>
                      <w:lang w:eastAsia="pl-PL"/>
                    </w:rPr>
                  </w:pPr>
                  <w:r w:rsidRPr="00DE6080">
                    <w:rPr>
                      <w:rFonts w:eastAsia="Times New Roman" w:cs="Times New Roman"/>
                      <w:sz w:val="20"/>
                      <w:szCs w:val="20"/>
                      <w:lang w:eastAsia="pl-PL"/>
                    </w:rPr>
                    <w:t> </w:t>
                  </w:r>
                </w:p>
              </w:tc>
            </w:tr>
          </w:tbl>
          <w:p w14:paraId="6BD83A5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143AC6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C3A6C5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85B664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56E8FE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D924A0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02FF8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B5ADC7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7C8C42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E4A13CF" w14:textId="6C191AB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</w:tcPr>
          <w:p w14:paraId="1AE6B4A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Wymiary: 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szer. 40cm, dług. 120cm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, wysokość 75cm 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Prostokątny z możliwością składania nóg. 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1FAD5D5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12</w:t>
            </w:r>
          </w:p>
          <w:p w14:paraId="3130669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8DCD0E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A47E9A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3DC093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B5AFA8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C4A85B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1F92B9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F0A968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43D7BE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5C6417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8E17617" w14:textId="21CABDE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5C7C3AC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 Sala konferencyjna </w:t>
            </w:r>
          </w:p>
          <w:p w14:paraId="563E055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6047C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CAD8CD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900996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70AC07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286753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B4B8C9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C5DF70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BDB27A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18D168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E6D542" w14:textId="0CA5D8E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59DF7632" w14:textId="77777777" w:rsidTr="005F5742">
        <w:trPr>
          <w:gridAfter w:val="1"/>
          <w:wAfter w:w="88" w:type="pct"/>
          <w:trHeight w:val="186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B8F7F9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B1FA944" w14:textId="73C310E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28AD598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Wytrzymałe, lekkie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1D4FDF31" w14:textId="71BE6B8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C322428" w14:textId="5910028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45E9F79" w14:textId="77777777" w:rsidTr="005F5742">
        <w:trPr>
          <w:gridAfter w:val="1"/>
          <w:wAfter w:w="88" w:type="pct"/>
          <w:trHeight w:val="246"/>
        </w:trPr>
        <w:tc>
          <w:tcPr>
            <w:tcW w:w="176" w:type="pct"/>
            <w:vMerge/>
            <w:shd w:val="clear" w:color="auto" w:fill="auto"/>
            <w:noWrap/>
          </w:tcPr>
          <w:p w14:paraId="6CC62F6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15A16B" w14:textId="78956FE1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ADE4A6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wiórowa lub sklejka, laminowane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CDA3F85" w14:textId="5C56A4B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BC397FA" w14:textId="6025454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04C00AC" w14:textId="77777777" w:rsidTr="005F5742">
        <w:trPr>
          <w:gridAfter w:val="1"/>
          <w:wAfter w:w="88" w:type="pct"/>
          <w:trHeight w:val="250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D18C3E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5A1FE0FC" w14:textId="2E82EEB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407179D" w14:textId="1CA445E9" w:rsidR="005F5742" w:rsidRPr="00DE6080" w:rsidRDefault="005F5742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Rama stalowa, 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chromowane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, składana, z możliwością dostawienia krzesła do krótkiego boku i wsunięcia stóp pod ramę/stelaż, łatwa do złożenia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F21A35F" w14:textId="49675ED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78855C55" w14:textId="3960E9C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D83162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EC2A73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C95D5ED" w14:textId="69DAA44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B3CC2F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 wykonany z płyty wiórowej trzywarstwowej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18 - 25 mm,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• pokrytej obustronnie okleiną sztuczną odporną na zarysowania.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51107E0" w14:textId="0D526E3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967FD68" w14:textId="22D375A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A25E9F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8F5360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22660F0" w14:textId="3506BE9A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561D29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Możliwość łączenia stołów w większe moduły i przechowywania np. na wózkach wyposażonych w koła (po ok. 6 stołów);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4D8F15A" w14:textId="7633279D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1AFE543" w14:textId="573D44C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BD0CC3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B8C8A1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99B198F" w14:textId="42555E7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E303E1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blatu biurka wykończona obrzeżem (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ABS o grubości 2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-3 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mm)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wtopionym w płytę.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BC9F814" w14:textId="74554DDA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E3EF24D" w14:textId="393156E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49D94E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4362C4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D4E37CC" w14:textId="1EC46E32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CBF855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Kolorystyka*: </w:t>
            </w:r>
          </w:p>
          <w:p w14:paraId="7A6C5571" w14:textId="4A8F30E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Blaty – kolory jasnego drewna (brzoza/klon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/akacja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) lub zbliżony,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916B847" w14:textId="56FF724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7A848BE" w14:textId="64C09A8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596773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C65B27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47D4013" w14:textId="27E3FD3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40FEA7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1A402EC" w14:textId="36FE72A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C10EA15" w14:textId="0982DC2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46BB2D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8678BD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76B6B73" w14:textId="0C8D213B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F06002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440CF28" w14:textId="028111C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557F617" w14:textId="6020E32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384868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2B9E37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0580686" w14:textId="7B4E622D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BFF28A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6C7971E" w14:textId="553B91E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1FD0489" w14:textId="5FA01D3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4FA006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E2A94A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296BFAA" w14:textId="4AC6915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3C43982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831D1C4" w14:textId="6F4E461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A48F064" w14:textId="74548B4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FC60582" w14:textId="77777777" w:rsidTr="005F5742">
        <w:trPr>
          <w:gridAfter w:val="1"/>
          <w:wAfter w:w="88" w:type="pct"/>
          <w:trHeight w:val="3383"/>
        </w:trPr>
        <w:tc>
          <w:tcPr>
            <w:tcW w:w="176" w:type="pct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5ED424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F51A246" w14:textId="202BCBE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18629686" w14:textId="509211B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758592" behindDoc="0" locked="0" layoutInCell="1" allowOverlap="1" wp14:anchorId="4CF358A2" wp14:editId="291F06F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108585</wp:posOffset>
                  </wp:positionV>
                  <wp:extent cx="3248025" cy="1981200"/>
                  <wp:effectExtent l="0" t="0" r="9525" b="0"/>
                  <wp:wrapNone/>
                  <wp:docPr id="3" name="Obraz 3" descr="Znalezione obrazy dla zapytania stÃ³Å konferencyjny skÅÄdan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 descr="Znalezione obrazy dla zapytania stÃ³Å konferencyjny skÅÄ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81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9355D3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F46965F" w14:textId="47B39CC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203909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DCF58D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68FCB0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56BC73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2C691B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6D1530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F3B783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68BEC2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B8FD5D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67D424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19348D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9CB4F64" w14:textId="7E655C4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7B181D2" w14:textId="297D2D71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6FCE54F7" w14:textId="007A0C1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81931A2" w14:textId="48E95095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EDF210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39C53C05" w14:textId="5E9C6820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stół konferencyjny</w:t>
            </w:r>
          </w:p>
        </w:tc>
      </w:tr>
      <w:tr w:rsidR="00910CFD" w:rsidRPr="00DE6080" w14:paraId="4450039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1991C6E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088773F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F78967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6031DF0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Wymiary: 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szer. 80 cm, dług. 120cm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, wysokość 75cm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Prostokątny z możliwością składania nóg. 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7445CA0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11</w:t>
            </w:r>
          </w:p>
          <w:p w14:paraId="34659C5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92B3E8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4B0A65C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Coworking, jadalnia</w:t>
            </w:r>
          </w:p>
          <w:p w14:paraId="68EE9D7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1BBDD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46CD596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CA59AC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830B57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FAE6DE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Wytrzymałe, lekkie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1BAD7F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27FBD62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D22B34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EEAEC8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2580CE6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597B640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wiórowa lub sklejka, laminowane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DB9C1E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0A51895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AAC898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2743D36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012DE6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1EEA0AA7" w14:textId="63B00A78" w:rsidR="005F5742" w:rsidRPr="00DE6080" w:rsidRDefault="005F5742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Rama stalowa, 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chromowane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, składana, z możliwością dostawienia krzesła do krótkiego boku i wsunięcia stóp pod ramę/stelaż, łatwa do złożenia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13A7733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9FC214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6B92C5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825EE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239477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A7633C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Możliwość umieszczenia kilku stołów w rzędzie lub łączenia w celu zaoszczędzenia miejsca lub stworzenia większego stołu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3AC696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855642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E072C9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8E7F9A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660430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5F8E79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 wykonany z płyty wiórowej trzywarstwowej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18 - 25 mm,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• pokrytej obustronnie okleiną sztuczną odporną na zarysowania.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8DA847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217E08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0C9E67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445B47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129AB8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6A7040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Możliwość łączenia stołów w większe moduły i przechowywania np. na wózkach wyposażonych w koła (po ok. 6 stołów);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0528F8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A58379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F57EA4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C9C516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3EBD04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8A146C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blatu wykończona obrzeżem z (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ABS o grubości 2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-3 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mm)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wtopionym w płytę.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E24E8C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902113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5E8CCD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AC3E3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7ED8FC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FB1ABD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Kolorystyka*: </w:t>
            </w:r>
          </w:p>
          <w:p w14:paraId="3E1B570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Blaty – kolory jasnego drewna (brzoza/klon) lub zbliżony,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9E6E9F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AAB29B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165237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F068E1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987227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041011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8D3F0D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5CAB94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33F8E6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00F02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AD504B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921FF2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846308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7C01E6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F58945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845AC3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3EC0A9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1607DC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DC5490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48F6B5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FBDED3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43E905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F3413D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noWrap/>
          </w:tcPr>
          <w:p w14:paraId="0BE964A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3C78D8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98D174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35715E6" w14:textId="77777777" w:rsidTr="005F5742">
        <w:trPr>
          <w:gridAfter w:val="1"/>
          <w:wAfter w:w="88" w:type="pct"/>
          <w:trHeight w:val="3240"/>
        </w:trPr>
        <w:tc>
          <w:tcPr>
            <w:tcW w:w="176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441863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0C6807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tcBorders>
              <w:bottom w:val="single" w:sz="4" w:space="0" w:color="auto"/>
            </w:tcBorders>
            <w:shd w:val="clear" w:color="auto" w:fill="auto"/>
            <w:noWrap/>
          </w:tcPr>
          <w:p w14:paraId="5A3A12B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766784" behindDoc="0" locked="0" layoutInCell="1" allowOverlap="1" wp14:anchorId="2244BFAC" wp14:editId="4279EB1F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78740</wp:posOffset>
                  </wp:positionV>
                  <wp:extent cx="3248025" cy="1981200"/>
                  <wp:effectExtent l="0" t="0" r="9525" b="0"/>
                  <wp:wrapNone/>
                  <wp:docPr id="41" name="Obraz 41" descr="Znalezione obrazy dla zapytania stÃ³Å konferencyjny skÅÄdany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az 15" descr="Znalezione obrazy dla zapytania stÃ³Å konferencyjny skÅÄda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19812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0ECE20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AA7186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FE884A2" w14:textId="2FC1A3DF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13526D6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32B87DE0" w14:textId="6AC1C860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Stół konferencyjny duży</w:t>
            </w:r>
          </w:p>
        </w:tc>
      </w:tr>
      <w:tr w:rsidR="00910CFD" w:rsidRPr="00DE6080" w14:paraId="1118096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3634FFC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2A45A00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C1A115A" w14:textId="6B9708FB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Wymiary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="00D329BB" w:rsidRPr="00DE6080">
              <w:rPr>
                <w:rFonts w:cs="Times New Roman"/>
                <w:sz w:val="20"/>
              </w:rPr>
              <w:t>(+-2 cm)</w:t>
            </w:r>
            <w:r w:rsidRPr="00DE6080">
              <w:rPr>
                <w:rFonts w:eastAsia="Times New Roman" w:cs="Times New Roman"/>
                <w:sz w:val="16"/>
                <w:szCs w:val="20"/>
                <w:lang w:eastAsia="pl-PL"/>
              </w:rPr>
              <w:t xml:space="preserve">: 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szer. 80 cm, dł. 200cm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, wysokość 75cm  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1F18827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0A52B24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Biuro podmiotu zarządzającego IP</w:t>
            </w:r>
          </w:p>
        </w:tc>
      </w:tr>
      <w:tr w:rsidR="00910CFD" w:rsidRPr="00DE6080" w14:paraId="2D6DD9D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22CAE2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721AE7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22EC9B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Rama stalowa, malowana proszkowo,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7FD846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3CDB7E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C92B04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A4A0EA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61FF8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39E608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wiórowa lub sklejka, laminowane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DEA54F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1C96DF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2A7390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280B04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DF7D85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832F95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Blat wykonany z płyty wiórowej trzywarstwowej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min. 25 mm,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• pokrytej obustronnie okleiną sztuczną odporną na zarysowania.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6953F5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6AD108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3139FB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4430C4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B3A874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F64DBA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blatu wykończona obrzeżem (</w:t>
            </w:r>
            <w:r w:rsidRPr="00DE6080">
              <w:rPr>
                <w:rStyle w:val="Uwydatnienie"/>
                <w:rFonts w:cs="Arial"/>
                <w:bCs/>
                <w:sz w:val="20"/>
                <w:szCs w:val="20"/>
                <w:shd w:val="clear" w:color="auto" w:fill="FFFFFF"/>
              </w:rPr>
              <w:t>ABS o grubości 2</w:t>
            </w:r>
            <w:r w:rsidRPr="00DE6080">
              <w:rPr>
                <w:rFonts w:cs="Arial"/>
                <w:sz w:val="20"/>
                <w:szCs w:val="20"/>
                <w:shd w:val="clear" w:color="auto" w:fill="FFFFFF"/>
              </w:rPr>
              <w:t>-3 </w:t>
            </w:r>
            <w:r w:rsidRPr="00DE6080">
              <w:rPr>
                <w:rStyle w:val="Uwydatnienie"/>
                <w:rFonts w:cs="Arial"/>
                <w:bCs/>
                <w:sz w:val="20"/>
                <w:szCs w:val="20"/>
                <w:shd w:val="clear" w:color="auto" w:fill="FFFFFF"/>
              </w:rPr>
              <w:t xml:space="preserve">mm)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wtopionym w płytę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B4B713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843BD1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3F4FFB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2E359F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6FE554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61B7A9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Kolorystyka*: </w:t>
            </w:r>
          </w:p>
          <w:p w14:paraId="773B946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Blaty –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3B821A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9F1055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07C538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903B88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EC9BAE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C12FBF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F581AD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20AEFE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34B05B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C9CAFF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218703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E96297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1C10C7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607725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966C65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0270C6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512C95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3CC3023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039029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62582C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3D05B16" w14:textId="03C8CEF6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26E0F3C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49B8686B" w14:textId="428AB26B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szafa biurowa</w:t>
            </w:r>
          </w:p>
        </w:tc>
      </w:tr>
      <w:tr w:rsidR="00910CFD" w:rsidRPr="00DE6080" w14:paraId="7427154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7B43337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5C1AE36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E91D71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Wymiary (+- 20 mm): szerokość 80 cm /głębokość 40 cm / wysokość 185 cm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0BF5081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5244FE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</w:tc>
      </w:tr>
      <w:tr w:rsidR="00910CFD" w:rsidRPr="00DE6080" w14:paraId="7FD8A13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A678E0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1C03833" w14:textId="77777777" w:rsidR="005F5742" w:rsidRPr="00DE6080" w:rsidRDefault="005F5742" w:rsidP="005F5742">
            <w:pPr>
              <w:widowControl/>
              <w:numPr>
                <w:ilvl w:val="0"/>
                <w:numId w:val="4"/>
              </w:numPr>
              <w:suppressAutoHyphens w:val="0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638C2F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Szafa dwudrzwiowa z parą drzwi uchylnych, zamykanych na klucz, z kompletem dwóch kluczy patentowych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A9C275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39D20F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D78D96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4AD392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4778C20" w14:textId="77777777" w:rsidR="005F5742" w:rsidRPr="00DE6080" w:rsidRDefault="005F5742" w:rsidP="005F5742">
            <w:pPr>
              <w:widowControl/>
              <w:numPr>
                <w:ilvl w:val="0"/>
                <w:numId w:val="4"/>
              </w:numPr>
              <w:suppressAutoHyphens w:val="0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29478F7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Stabilna budowa,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9580BD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1CC279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C1563A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039B7D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14F5288" w14:textId="77777777" w:rsidR="005F5742" w:rsidRPr="00DE6080" w:rsidRDefault="005F5742" w:rsidP="005F5742">
            <w:pPr>
              <w:widowControl/>
              <w:numPr>
                <w:ilvl w:val="0"/>
                <w:numId w:val="4"/>
              </w:numPr>
              <w:suppressAutoHyphens w:val="0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B1DFC8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86EA28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75F332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5433E1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B9D3817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97DA132" w14:textId="77777777" w:rsidR="00D329BB" w:rsidRPr="00DE6080" w:rsidRDefault="00D329BB" w:rsidP="005F5742">
            <w:pPr>
              <w:widowControl/>
              <w:numPr>
                <w:ilvl w:val="0"/>
                <w:numId w:val="4"/>
              </w:numPr>
              <w:suppressAutoHyphens w:val="0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81E5A0F" w14:textId="77777777" w:rsidR="00D329BB" w:rsidRPr="00DE6080" w:rsidRDefault="00D329B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Grubość płyty – minimum 18 mm (korpus) </w:t>
            </w:r>
          </w:p>
          <w:p w14:paraId="3F71E284" w14:textId="3CE8A4B0" w:rsidR="00D329BB" w:rsidRPr="00DE6080" w:rsidRDefault="00D329B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Półki (4 szt.) wykonane z płyty wiórowej, trójwarstwowej, </w:t>
            </w:r>
            <w:r w:rsidRPr="00DE6080">
              <w:rPr>
                <w:rFonts w:cs="Times New Roman"/>
                <w:sz w:val="20"/>
              </w:rPr>
              <w:br/>
              <w:t xml:space="preserve">• o grubości </w:t>
            </w:r>
            <w:r w:rsidR="00C60475" w:rsidRPr="00DE6080">
              <w:rPr>
                <w:rFonts w:cs="Times New Roman"/>
                <w:b/>
                <w:sz w:val="20"/>
              </w:rPr>
              <w:t>minimum 18</w:t>
            </w:r>
            <w:r w:rsidRPr="00DE6080">
              <w:rPr>
                <w:rFonts w:cs="Times New Roman"/>
                <w:b/>
                <w:sz w:val="20"/>
              </w:rPr>
              <w:t>mm</w:t>
            </w:r>
            <w:r w:rsidRPr="00DE6080">
              <w:rPr>
                <w:rFonts w:cs="Times New Roman"/>
                <w:sz w:val="20"/>
              </w:rPr>
              <w:t xml:space="preserve"> </w:t>
            </w:r>
          </w:p>
          <w:p w14:paraId="0F0BBF8B" w14:textId="77777777" w:rsidR="00D329BB" w:rsidRPr="00DE6080" w:rsidRDefault="00D329B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Półki mocowane na stałe, </w:t>
            </w:r>
          </w:p>
          <w:p w14:paraId="1315D2C3" w14:textId="50BFE5F3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Wnętrze szafy posiada cztery półki, pozwalające na składowanie pięciu rzędów segregatorów (min. wysokość 33cm). Udźwig każdej półki do 50 kg,  półki w kolorze korpusu (odcienie szarości)(kolorystyka*)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7433B09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93CAAF2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8BD90D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FB13118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BB56FE3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A922F36" w14:textId="3D5728B4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,,Plecy” – tylna część szafy wykonana z płyty wiórowej trójwarstwowej, HDF 3mm, w kolorze korpusu szafy (kolorystyka*), wpuszczona w korpus szafy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529D2A2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082442D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FE7E6B4" w14:textId="77777777" w:rsidTr="005F5742">
        <w:trPr>
          <w:gridAfter w:val="1"/>
          <w:wAfter w:w="88" w:type="pct"/>
          <w:trHeight w:val="799"/>
        </w:trPr>
        <w:tc>
          <w:tcPr>
            <w:tcW w:w="176" w:type="pct"/>
            <w:vMerge/>
            <w:shd w:val="clear" w:color="auto" w:fill="auto"/>
            <w:noWrap/>
          </w:tcPr>
          <w:p w14:paraId="4B6A34B0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47420B3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361747EC" w14:textId="4FA18D63" w:rsidR="00D329BB" w:rsidRPr="00DE6080" w:rsidRDefault="00D329BB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Korpus - wieniec górny widoczny płyty o grubości 18 mm i dolny za drzwiami szafy  wykonany z płyty o grubości 18 mm.  Wszystkie widoczne krawędzie oklejone listwą ABS o grubości 2-3 mm w kolorze płyty (kolorystyka*),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62EFADB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35A8065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4EDFC77" w14:textId="77777777" w:rsidTr="005F5742">
        <w:trPr>
          <w:gridAfter w:val="1"/>
          <w:wAfter w:w="88" w:type="pct"/>
          <w:trHeight w:val="908"/>
        </w:trPr>
        <w:tc>
          <w:tcPr>
            <w:tcW w:w="176" w:type="pct"/>
            <w:vMerge/>
            <w:shd w:val="clear" w:color="auto" w:fill="auto"/>
            <w:noWrap/>
          </w:tcPr>
          <w:p w14:paraId="7E8A76B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0F9E12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2D3EE9A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195D79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C7CEA1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3EB9D1F" w14:textId="77777777" w:rsidTr="005F5742">
        <w:trPr>
          <w:gridAfter w:val="1"/>
          <w:wAfter w:w="88" w:type="pct"/>
          <w:trHeight w:val="284"/>
        </w:trPr>
        <w:tc>
          <w:tcPr>
            <w:tcW w:w="176" w:type="pct"/>
            <w:vMerge/>
            <w:shd w:val="clear" w:color="auto" w:fill="auto"/>
            <w:noWrap/>
          </w:tcPr>
          <w:p w14:paraId="18FB4C6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BADF55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BA9C4C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AEDD1C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961CA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C22F78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0F7760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0785E4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4C5EBA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17EDB33E" w14:textId="74B8655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/akacja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) lub zbliżony</w:t>
            </w:r>
          </w:p>
        </w:tc>
        <w:tc>
          <w:tcPr>
            <w:tcW w:w="447" w:type="pct"/>
            <w:shd w:val="clear" w:color="auto" w:fill="auto"/>
            <w:noWrap/>
          </w:tcPr>
          <w:p w14:paraId="1502220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DDF10A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973CF0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47DBA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679C0C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7E4D36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shd w:val="clear" w:color="auto" w:fill="auto"/>
            <w:noWrap/>
          </w:tcPr>
          <w:p w14:paraId="708FED9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5C9A906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EE09D8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ADACCF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6F6C04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33B50B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shd w:val="clear" w:color="auto" w:fill="auto"/>
            <w:noWrap/>
          </w:tcPr>
          <w:p w14:paraId="1595408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19DA053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C1F266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A0942B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050BF5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4CA5A0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shd w:val="clear" w:color="auto" w:fill="auto"/>
            <w:noWrap/>
          </w:tcPr>
          <w:p w14:paraId="31ECB96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6192603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435A3F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212417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1668E0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noWrap/>
          </w:tcPr>
          <w:p w14:paraId="2662AE6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shd w:val="clear" w:color="auto" w:fill="auto"/>
            <w:noWrap/>
          </w:tcPr>
          <w:p w14:paraId="32C9A7C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7D36F2A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97CD8D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8DF754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FA2C9A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131F19F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781120" behindDoc="0" locked="0" layoutInCell="1" allowOverlap="1" wp14:anchorId="5A3DE298" wp14:editId="132AD55C">
                  <wp:simplePos x="0" y="0"/>
                  <wp:positionH relativeFrom="column">
                    <wp:posOffset>1229995</wp:posOffset>
                  </wp:positionH>
                  <wp:positionV relativeFrom="paragraph">
                    <wp:posOffset>-9525</wp:posOffset>
                  </wp:positionV>
                  <wp:extent cx="704850" cy="1495425"/>
                  <wp:effectExtent l="0" t="0" r="0" b="9525"/>
                  <wp:wrapNone/>
                  <wp:docPr id="17" name="Obraz 17" descr="OHA-SA-5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Obraz 16" descr="OHA-SA-546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6080">
              <w:rPr>
                <w:sz w:val="20"/>
                <w:szCs w:val="20"/>
              </w:rPr>
              <w:t xml:space="preserve">       </w:t>
            </w:r>
            <w:r w:rsidRPr="00DE6080">
              <w:rPr>
                <w:sz w:val="20"/>
                <w:szCs w:val="20"/>
              </w:rPr>
              <w:object w:dxaOrig="3315" w:dyaOrig="6165" w14:anchorId="35B9668C">
                <v:shape id="_x0000_i1031" type="#_x0000_t75" style="width:61.7pt;height:114.1pt" o:ole="">
                  <v:imagedata r:id="rId25" o:title=""/>
                </v:shape>
                <o:OLEObject Type="Embed" ProgID="PBrush" ShapeID="_x0000_i1031" DrawAspect="Content" ObjectID="_1611041430" r:id="rId26"/>
              </w:object>
            </w:r>
          </w:p>
        </w:tc>
        <w:tc>
          <w:tcPr>
            <w:tcW w:w="447" w:type="pct"/>
            <w:shd w:val="clear" w:color="auto" w:fill="auto"/>
            <w:noWrap/>
          </w:tcPr>
          <w:p w14:paraId="2B33A35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770F456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76E05D0" w14:textId="68BEA87D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116EEC9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7552B4C6" w14:textId="00EE0951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Szafa ubraniowa</w:t>
            </w:r>
          </w:p>
        </w:tc>
      </w:tr>
      <w:tr w:rsidR="00910CFD" w:rsidRPr="00DE6080" w14:paraId="14B0A94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02E1FA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3251A0E3" w14:textId="240002A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</w:tcPr>
          <w:p w14:paraId="0095E42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Wymiary (+- 20 mm): szerokość 80 cm /głębokość 40 cm / wysokość 185 cm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2EDB4E9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  <w:p w14:paraId="115EAC26" w14:textId="2E632331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57B5386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  <w:p w14:paraId="77FEEA92" w14:textId="5E41FC9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768F62C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85BD04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553184D" w14:textId="4985905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FD8254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Szafa dwudrzwiowa z parą drzwi uchylnych, zamykanych na klucz, z kompletem dwóch kluczy patentowych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219FBF0" w14:textId="405C454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9E31169" w14:textId="1CE6A78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8073E7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5CD530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0F6C1DA" w14:textId="31F49131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577BCB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Stabilna budowa,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D8F56E8" w14:textId="39EA63DA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F05AC2A" w14:textId="48E30D6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B34B0E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8F310D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4FDA3D95" w14:textId="6BAB297D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0279546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Korpus/obudowa i drzwi wykonane z płyty wiórowej trójwarstwowej z wiórów drzewnych, łączonej żywicą mocznikową pokrytą obustronnie okładziną sztuczną, drewnopodobną, laminowana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3A87E2B" w14:textId="4F16B9F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71FCDD4F" w14:textId="53DCEE5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A41D72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F73279E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FC3BDED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536A880" w14:textId="77777777" w:rsidR="00D329BB" w:rsidRPr="00DE6080" w:rsidRDefault="00D329B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>Grubość płyty – minimum 18 mm (korpus)</w:t>
            </w:r>
          </w:p>
          <w:p w14:paraId="1CEAD73F" w14:textId="77777777" w:rsidR="00D329BB" w:rsidRPr="00DE6080" w:rsidRDefault="00D329B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Półki (1 szt. przez całą długość szafy) wykonane z płyty wiórowej, trójwarstwowej, </w:t>
            </w:r>
            <w:r w:rsidRPr="00DE6080">
              <w:rPr>
                <w:rFonts w:cs="Times New Roman"/>
                <w:sz w:val="20"/>
              </w:rPr>
              <w:br/>
              <w:t xml:space="preserve">• o grubości </w:t>
            </w:r>
            <w:r w:rsidRPr="00DE6080">
              <w:rPr>
                <w:rFonts w:cs="Times New Roman"/>
                <w:b/>
                <w:sz w:val="20"/>
              </w:rPr>
              <w:t>minimum 25</w:t>
            </w:r>
            <w:r w:rsidRPr="00DE6080">
              <w:rPr>
                <w:rFonts w:cs="Times New Roman"/>
                <w:sz w:val="20"/>
              </w:rPr>
              <w:t xml:space="preserve"> mm</w:t>
            </w:r>
          </w:p>
          <w:p w14:paraId="78504DD2" w14:textId="77777777" w:rsidR="00D329BB" w:rsidRPr="00DE6080" w:rsidRDefault="00D329B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Półki mocowane na stałe, </w:t>
            </w:r>
          </w:p>
          <w:p w14:paraId="3BC66B7F" w14:textId="77777777" w:rsidR="00D329BB" w:rsidRPr="00DE6080" w:rsidRDefault="00D329B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- szafa ubraniowa ma być wyposażona w półkę (w górnej części szafy, jw.) oraz uchwyt na wieszaki zamocowany do górnej półki, prostopadle do otwieranych drzwi, wysuwany. </w:t>
            </w:r>
          </w:p>
          <w:p w14:paraId="6B79F2C5" w14:textId="4616CADE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- wszystkie drzwi maja posiadać zamek patentowy, półki w kolorze korpusu (odcienie szarości)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0636880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0ACD6EF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18DE8D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AE76F33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BA1B951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64F1E55" w14:textId="62FF3CBB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,,Plecy” – tylna część szafy wykonana z płyty wiórowej trójwarstwowej,  HDF 3 mm, w kolorze korpusu szafy, wpuszczona w korpus szafy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44B8EC6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1B13159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7A4A13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C2A87CD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6A89B71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D5FFAF7" w14:textId="03B9FB9D" w:rsidR="00D329BB" w:rsidRPr="00DE6080" w:rsidRDefault="00D329BB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Korpus - wieniec górny widoczny płyty o grubości 18 mm i dolny za drzwiami szafy  wykonany z płyty o grubości 18 mm. Wszystkie widoczne krawędzie oklejone listwą ABS o grubości 2-3 mm w kolorze płyty,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62BC96B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8DAF919" w14:textId="77777777" w:rsidR="00D329BB" w:rsidRPr="00DE6080" w:rsidRDefault="00D329B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7D0DB9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1C8E1E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28EC2C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9D3ACD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89B0F9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FB12ED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100FBC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28483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0C6CA5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54CFC8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58115E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432C5D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295C48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DC7F17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A87127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ADCF7F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4A226FB0" w14:textId="5D111DFD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</w:t>
            </w:r>
            <w:r w:rsidR="00D329BB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/akacja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623976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E74AD9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30A557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6A289F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4930D9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87E0DC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6E4ACD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DC8A55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9B1ED6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E7CB64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168AC2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7A184D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A725E8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A08DB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1E8E40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9EE197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E53737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280C35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DE6080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0D3B6A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51305C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7AF34E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E81E18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7B5C15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62C6598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E6487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1A47BF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FC52A4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78CAB7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A9A437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B1A897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6D47F2BA" wp14:editId="7C37AE45">
                  <wp:extent cx="701040" cy="1493520"/>
                  <wp:effectExtent l="0" t="0" r="381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418694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78BBAD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0DBFC8E" w14:textId="3749E6E4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2D77CC0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292B8DA6" w14:textId="06E5E476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Regał biurowy</w:t>
            </w:r>
          </w:p>
        </w:tc>
      </w:tr>
      <w:tr w:rsidR="00910CFD" w:rsidRPr="00DE6080" w14:paraId="26CF736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4274CD6B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15F96933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C458F83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39F6118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45C9AA8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FA5D6B3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82A8FA8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9D13B97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3D5F8F9" w14:textId="0AE7BE64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62BD333C" w14:textId="5B86676D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lastRenderedPageBreak/>
              <w:t>Wymiary (+- 50 mm): szerokość 80cm /głębokość 40cm / wysokość 185 cm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0F636947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33</w:t>
            </w:r>
          </w:p>
          <w:p w14:paraId="73CA9285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D63EE54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DBAE9A7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6A27D0A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2A3CC83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0E99C4D" w14:textId="102CB9E6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5D1E003A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biuro</w:t>
            </w:r>
          </w:p>
          <w:p w14:paraId="62FB8B22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7157DED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E8CE07D" w14:textId="4B9F4C6F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1E91382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F8C2976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F1F804A" w14:textId="183DE6F0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6896A6E" w14:textId="3BB0706D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Korpus/obudowa (grubość 18mm) i drzwi wykonane z płyty wiórowej trójwarstwowej z wiórów drzewnych, drewnopodobną, laminowana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0C4C5BE" w14:textId="37D56266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7E2E450" w14:textId="32E30E10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6CCCCB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4234D56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95AC60B" w14:textId="52069301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A6C59C1" w14:textId="78AD6B95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Część dolna dwudrzwiowa z parą drzwi uchylnych, zamykanych na klucz, z kompletem dwóch kluczy patentowych, część  górna otwarta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9BC1F13" w14:textId="39D2D8C1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0100ED34" w14:textId="76EB83B2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51CCF2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9D5B4DC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268840DA" w14:textId="2C3DB281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542CB85F" w14:textId="516FA28F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Stabilna budowa,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2A9F1CC" w14:textId="1A1918D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CADFE6B" w14:textId="70A68A4F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3ACFA2E" w14:textId="77777777" w:rsidTr="005F5742">
        <w:trPr>
          <w:gridAfter w:val="1"/>
          <w:wAfter w:w="88" w:type="pct"/>
          <w:trHeight w:val="1346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D43BC19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A93D602" w14:textId="725BE013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5E7B9E0" w14:textId="1DE8B7AA" w:rsidR="00C97918" w:rsidRPr="00DE6080" w:rsidRDefault="00C97918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Półki (4 szt.) wykonane z płyty wiórowej, trójwarstwowej, </w:t>
            </w:r>
            <w:r w:rsidRPr="00DE6080">
              <w:rPr>
                <w:rFonts w:cs="Times New Roman"/>
                <w:sz w:val="20"/>
              </w:rPr>
              <w:br/>
              <w:t xml:space="preserve">• o grubości </w:t>
            </w:r>
            <w:r w:rsidR="00C60475" w:rsidRPr="00DE6080">
              <w:rPr>
                <w:rFonts w:cs="Times New Roman"/>
                <w:b/>
                <w:sz w:val="20"/>
              </w:rPr>
              <w:t>minimum 18</w:t>
            </w:r>
            <w:r w:rsidRPr="00DE6080">
              <w:rPr>
                <w:rFonts w:cs="Times New Roman"/>
                <w:b/>
                <w:sz w:val="20"/>
              </w:rPr>
              <w:t xml:space="preserve"> mm</w:t>
            </w:r>
            <w:r w:rsidRPr="00DE6080">
              <w:rPr>
                <w:rFonts w:cs="Times New Roman"/>
                <w:sz w:val="20"/>
              </w:rPr>
              <w:t xml:space="preserve">. </w:t>
            </w:r>
          </w:p>
          <w:p w14:paraId="65D29965" w14:textId="77777777" w:rsidR="00C97918" w:rsidRPr="00DE6080" w:rsidRDefault="00C97918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Półki mocowane na stałe, </w:t>
            </w:r>
          </w:p>
          <w:p w14:paraId="741D9BBA" w14:textId="5B539B6B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Wnętrze szafy posiada cztery półki pozwalające na składowanie pięciu rzędów segregatorów (min. wysokość 33cm). Udźwig każdej półki do 50 kg,  półki w kolorze korpusu (odcienie szarości)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2EEC26FB" w14:textId="44EE9113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4A04121" w14:textId="007AA4EA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CD0FD0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E066A69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72D24BA" w14:textId="1896D6D2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69E69A4E" w14:textId="55A9D239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,,Plecy” – tylna część szafy wykonana z płyty wiórowej trójwarstwowej,  HDF 3mm, w kolorze korpusu szafy, wpuszczona w korpus szafy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EBA9F04" w14:textId="64743A0D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68733FE1" w14:textId="72E2C6C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2B8F58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8877E2A" w14:textId="7777777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0FFC076" w14:textId="192359B7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7E875956" w14:textId="03DAC0AA" w:rsidR="00C97918" w:rsidRPr="00DE6080" w:rsidRDefault="00C97918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Korpus - wieniec górny widoczny płyty o grubości 18 mm i dolny za drzwiami szafy  wykonany z płyty o grubości 18 mm. Wszystkie widoczne krawędzie oklejone listwą ABS o grubości 2-3 mm w kolorze płyty,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97B3CB8" w14:textId="2BC0824F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7D517B6" w14:textId="48B012AC" w:rsidR="00C97918" w:rsidRPr="00DE6080" w:rsidRDefault="00C97918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3E4B8E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CB0A7F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0299496" w14:textId="34C61AA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636431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AB940D7" w14:textId="38B0CB3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FF976BC" w14:textId="2009F52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974E95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895B3D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5220C446" w14:textId="60F6D72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E169FB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4FA646E" w14:textId="07982E9A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24EBC334" w14:textId="323EFAB2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4BAD90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5289C2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1FB4D12" w14:textId="1D86BFE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0C8A1A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3BED5B2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BCED3D1" w14:textId="645D3952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8A0BAEF" w14:textId="057AF89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29ED88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F24953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97E5219" w14:textId="113D7EE1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E207C7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F53FD4F" w14:textId="1C5B537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42980E2" w14:textId="38E98D0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8E0435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2E5AFB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0932FA3" w14:textId="7A4AF70A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9975B7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E9D514D" w14:textId="2EE2607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444EC16" w14:textId="5C2A382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0D3130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E851A0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344772E" w14:textId="4E17D82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49CE41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DE6080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1E84CE1" w14:textId="22A05702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7DA48D9" w14:textId="68AA853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DD4549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C8F04E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5BD208A" w14:textId="533020A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13960E3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EAB799D" w14:textId="547A61E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36579FE" w14:textId="6EC9DA7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E507D9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5BE5AB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52AAA586" w14:textId="73CA0C0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779CE25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794432" behindDoc="0" locked="0" layoutInCell="1" allowOverlap="1" wp14:anchorId="7F259210" wp14:editId="5F615989">
                  <wp:simplePos x="0" y="0"/>
                  <wp:positionH relativeFrom="margin">
                    <wp:posOffset>2827655</wp:posOffset>
                  </wp:positionH>
                  <wp:positionV relativeFrom="margin">
                    <wp:posOffset>119380</wp:posOffset>
                  </wp:positionV>
                  <wp:extent cx="646430" cy="1478280"/>
                  <wp:effectExtent l="0" t="0" r="1270" b="7620"/>
                  <wp:wrapSquare wrapText="bothSides"/>
                  <wp:docPr id="1" name="Obraz 1" descr="OHA-SA-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OHA-SA-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1478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8A4FE13" w14:textId="78067F5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4CB3F525" w14:textId="60F3524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EC64CBC" w14:textId="258CF652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D87E0B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2BD27890" w14:textId="4467FECF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Szafa</w:t>
            </w:r>
          </w:p>
        </w:tc>
      </w:tr>
      <w:tr w:rsidR="00910CFD" w:rsidRPr="00DE6080" w14:paraId="4771AD2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787AABB9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151AD9D6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223A382" w14:textId="2EF0EE1E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 xml:space="preserve">Wymiary (+- 20 mm): </w:t>
            </w:r>
            <w:r w:rsidRPr="00DE6080">
              <w:rPr>
                <w:rFonts w:cs="Times New Roman"/>
                <w:b/>
                <w:sz w:val="20"/>
              </w:rPr>
              <w:t>szerokość 80cm /głębokość 30cm / wysokość 210 cm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6C4497FA" w14:textId="27378B5C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jadalnia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1E87454A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FA2DC3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F0BFB11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9ABB5D6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B6B938F" w14:textId="5135F105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Szafa dwudrzwiowa z parą drzwi uchylnych, zamykanych na klucz, z kompletem dwóch kluczy patentowych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9088CFF" w14:textId="3B6B876F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815E762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8AB3F4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5E63F36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D13B450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7F935A8" w14:textId="5A897BE4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Stabilna budowa,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E8C4AA4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71862E7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4D9CE8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CA83E32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D66DA1B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DCA24C2" w14:textId="50B5F73E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Korpus/obudowa i drzwi wykonane z płyty wiórowej trójwarstwowej z wiórów drzewnych, drewnopodobną, laminowana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EF11658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1F30F27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E9DA8A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2D46A01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9F3904B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8FD1860" w14:textId="77777777" w:rsidR="00EC776B" w:rsidRPr="00DE6080" w:rsidRDefault="00EC776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Grubość płyty – minimum 18 mm (korpus). </w:t>
            </w:r>
          </w:p>
          <w:p w14:paraId="609CE2BB" w14:textId="379D61F1" w:rsidR="00EC776B" w:rsidRPr="00DE6080" w:rsidRDefault="00EC776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Półki (4 szt.) wykonane z płyty wiórowej, trójwarstwowej, </w:t>
            </w:r>
            <w:r w:rsidRPr="00DE6080">
              <w:rPr>
                <w:rFonts w:cs="Times New Roman"/>
                <w:sz w:val="20"/>
              </w:rPr>
              <w:br/>
              <w:t xml:space="preserve">• o grubości </w:t>
            </w:r>
            <w:r w:rsidR="00C60475" w:rsidRPr="00DE6080">
              <w:rPr>
                <w:rFonts w:cs="Times New Roman"/>
                <w:b/>
                <w:sz w:val="20"/>
              </w:rPr>
              <w:t>minimum 18</w:t>
            </w:r>
            <w:r w:rsidRPr="00DE6080">
              <w:rPr>
                <w:rFonts w:cs="Times New Roman"/>
                <w:b/>
                <w:sz w:val="20"/>
              </w:rPr>
              <w:t xml:space="preserve"> mm</w:t>
            </w:r>
            <w:r w:rsidRPr="00DE6080">
              <w:rPr>
                <w:rFonts w:cs="Times New Roman"/>
                <w:sz w:val="20"/>
              </w:rPr>
              <w:t xml:space="preserve"> </w:t>
            </w:r>
          </w:p>
          <w:p w14:paraId="7DB30130" w14:textId="77777777" w:rsidR="00EC776B" w:rsidRPr="00DE6080" w:rsidRDefault="00EC776B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 xml:space="preserve">Półki mocowane na stałe, </w:t>
            </w:r>
          </w:p>
          <w:p w14:paraId="5822B085" w14:textId="574185CC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Wnętrze szafy posiada cztery półki, pozwalające na składowanie pięciu rzędów segregatorów (min. wysokość 33cm). Udźwig każdej półki do 50 kg,  półki w kolorze korpusu (odcienie szarości)(kolorystyka*)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5DAD1A2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6A8FC3B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A576A8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15D181F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B7308DF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72821E9" w14:textId="0A86B06A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,,Plecy” – tylna część szafy wykonana z płyty wiórowej trójwarstwowej, HDF 3 mm, w kolorze korpusu szafy (kolorystyka*), wpuszczona w korpus szafy,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9A9CBBF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1FA5201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DB9CCA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69FD2DB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C68EC69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0422B3F" w14:textId="2BC338BD" w:rsidR="00EC776B" w:rsidRPr="00DE6080" w:rsidRDefault="00EC776B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Korpus - wieniec górny widoczny płyty o grubości 18 mm i dolny za drzwiami szafy  wykonany z płyty o grubości 18 mm.  Wszystkie widoczne krawędzie oklejone listwą ABS o grubości 2-3 mm w kolorze płyty (kolorystyka*),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581E514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33E1E43" w14:textId="77777777" w:rsidR="00EC776B" w:rsidRPr="00DE6080" w:rsidRDefault="00EC776B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F284C9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BEDBA0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0571D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DECDE6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 o wys. 8 cm,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31E0AE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2965F0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99BA76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80F68E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237CE7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1F88AB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6ED6BA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D48178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8B02A9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371787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327AF4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47CBB5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502B01F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CF858D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E76368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B81AB1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95DDB7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0B90F2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6879B2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B58A37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283630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5662C1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88D996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B43BF0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104D7A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1D2B0B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AD1033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7D5DBB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BB5382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2372D6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9D63D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Zgodne z 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AF4245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322A8B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D92720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25AFFF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81A12D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1B52F00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7CFD0A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A847DC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AC7C40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62D5F2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5A7D7C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30E804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34B4C200" wp14:editId="15833CB0">
                  <wp:extent cx="701040" cy="1493520"/>
                  <wp:effectExtent l="0" t="0" r="381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E5C159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DB5D8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53B12E9" w14:textId="2D176114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4419AA6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74F40D1C" w14:textId="51A7EB00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Szafka na sprzęt</w:t>
            </w:r>
          </w:p>
        </w:tc>
      </w:tr>
      <w:tr w:rsidR="00910CFD" w:rsidRPr="00DE6080" w14:paraId="4F4FCE7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2651534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18F4B4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EBB313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E5CB0F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4FF1D8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A1D67E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5275C2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86F4CD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208667E" w14:textId="00E4569D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7750CD6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Wymiary (+- 20 mm): szerokość 80 cm /głębokość 40 cm / wysokość 70-80 cm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71E5F71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  <w:p w14:paraId="1E45DAA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8E1AD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4DB447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ADDF5A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026B80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86EB7C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5A8D92A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Sala konferencyjna</w:t>
            </w:r>
          </w:p>
          <w:p w14:paraId="043FFB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9DF1A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74D223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272DF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B1B32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ABF17A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D629837" w14:textId="3FFBD75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47634B8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3B1899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CF8738C" w14:textId="3A242A1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27587D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wiórowa trójwarstwowa, laminowana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1E935F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4AC85664" w14:textId="7338F29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8E4F90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754DAC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D5AA7C4" w14:textId="6620213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9E2D40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Szafa dwudrzwiowa z parą drzwi uchylnych, zamykanych na klucz, z kompletem dwóch kluczy patentowych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DEC275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77AE33E8" w14:textId="3A1F8C7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DE6913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3324FE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C30C410" w14:textId="118B8A9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5DE5D8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Stabilna budowa, Szafa wykonana w sposób przeznaczony do intensywnej eksploatacji w budynkach użyteczności publicznej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EB7A57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654A040" w14:textId="5F32EC71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6BAB16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15D95F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5E4FEECA" w14:textId="1E2BB45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B889A1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Półki (1 szt.) wykonane z płyty wiórowej, trójwarstwowej,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• o grubości 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minimum 18/25mm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. – zależy od szerokości </w:t>
            </w:r>
          </w:p>
          <w:p w14:paraId="028C54F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Półki mocowane na stałe, wnętrze szafy posiada jedną półkę. Udźwig półki do 50 kg,  półki w kolorze korpusu (odcienie szarości)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CA4AE8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4C80AE6" w14:textId="4379D55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E9D0F8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2335D813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63AF2831" w14:textId="6F597C73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51A5D117" w14:textId="6774806B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,,Plecy” – tylna część szafy wykonana z płyty wiórowej trójwarstwowej, HDF 3mm, w kolorze korpusu szafy, wpuszczona w korpus szafy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15351C5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474DA6B" w14:textId="1AE93120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F0F29C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A6A59AE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CFF50BD" w14:textId="38DE470B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9C9250C" w14:textId="7B646A7F" w:rsidR="008900FC" w:rsidRPr="00DE6080" w:rsidRDefault="008900FC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Korpus - wieniec górny widoczny płyty o grubości 18 mm i dolny za drzwiami szafy  wykonany z płyty o grubości 18 mm. Wszystkie widoczne krawędzie oklejone listwą ABS o grubości 2-3 mm w kolorze płyty,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49F14A6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5E81599" w14:textId="0BBE9FF3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BAD56E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3C3007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AF616D9" w14:textId="0BDCDF7A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DD7441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Szafa wyposażona w cokół dolny,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65C2E9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9739FC9" w14:textId="2269818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FBC1F8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3ECA26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81E4CBD" w14:textId="1AF5A06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D72BEE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Uchwyty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612B8B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745875E" w14:textId="1D8CFA6A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046DB2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F1368D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6AA13A4" w14:textId="097A699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5C0470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0C70D5B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półki, tylna część szafy – szary, fronty - kolory jasnego drewna (brzoza/klon) lub 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FC2C97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EB76565" w14:textId="697718D2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B3EEE9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95115D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6BEDFCD" w14:textId="491B38C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39C6C0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2E916F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323EEEF" w14:textId="47D1651B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4505E6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85507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11EEC56" w14:textId="4464600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A5D91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295A2C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192E644" w14:textId="3463C9A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B4DE65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A42DCE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2206B72" w14:textId="3F94900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0C6C7B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DE6080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4E9508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5C37E6D" w14:textId="3EB3E06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D87242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689AF2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B11636D" w14:textId="651DA70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15203AE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080250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F1A56F7" w14:textId="0698DE6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283E01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482B35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5274C9A" w14:textId="13462D21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FB27FA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DD8A72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805696" behindDoc="0" locked="0" layoutInCell="1" allowOverlap="1" wp14:anchorId="66BBF8BD" wp14:editId="54424B77">
                  <wp:simplePos x="0" y="0"/>
                  <wp:positionH relativeFrom="column">
                    <wp:posOffset>1979295</wp:posOffset>
                  </wp:positionH>
                  <wp:positionV relativeFrom="paragraph">
                    <wp:posOffset>-16510</wp:posOffset>
                  </wp:positionV>
                  <wp:extent cx="1381125" cy="1143000"/>
                  <wp:effectExtent l="0" t="0" r="9525" b="0"/>
                  <wp:wrapNone/>
                  <wp:docPr id="4" name="Obraz 4" descr="OHA-SA-2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Obraz 19" descr="OHA-SA-257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B91497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FBBA92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D5517F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485D7B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DB17819" w14:textId="58B1EFCA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D49048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C5931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4C21EE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627D9B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1D8D118" w14:textId="0694DA5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E3EE1E5" w14:textId="07EDA8A9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62A2AEB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436C0FC5" w14:textId="23A5D122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szafa do sali coworkingu</w:t>
            </w:r>
          </w:p>
        </w:tc>
      </w:tr>
      <w:tr w:rsidR="00910CFD" w:rsidRPr="00DE6080" w14:paraId="686033E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4D6D11B1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6C4C84BF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E8D7E3C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309E89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53EC655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252679B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44B9F8A" w14:textId="4E5D666C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1356815E" w14:textId="77777777" w:rsidR="008900FC" w:rsidRPr="00DE6080" w:rsidRDefault="008900FC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>Wymiary szafki (+- 5 cm): głębokość całości 40-55 cm, wysokość maksymalnie 180 cm; szerokość 80-120 cm, możliwe inne rozwiązanie zapewniające min. 12 skrytek</w:t>
            </w:r>
          </w:p>
          <w:p w14:paraId="29DBAE34" w14:textId="78ADB921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  <w:u w:val="single"/>
              </w:rPr>
              <w:t>wymiary skrytki minimum</w:t>
            </w:r>
            <w:r w:rsidRPr="00DE6080">
              <w:rPr>
                <w:rFonts w:cs="Times New Roman"/>
                <w:sz w:val="20"/>
              </w:rPr>
              <w:t>: (+- 5 cm) szerokość 35 cm, głębokość 40-50 cm, wysokość 35 cm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6BB6BBC8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</w:p>
          <w:p w14:paraId="5C4EDF04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8CE83EE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5A81562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C4914DD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AB227F8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5FB42C15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sala coworkingu</w:t>
            </w:r>
          </w:p>
          <w:p w14:paraId="1E0C1D6A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1D121AE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F05F690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68394DC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2D0D0CD" w14:textId="30F2C245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4C2A46CF" w14:textId="77777777" w:rsidTr="005F5742">
        <w:trPr>
          <w:gridAfter w:val="1"/>
          <w:wAfter w:w="88" w:type="pct"/>
          <w:trHeight w:val="214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DB54CC9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F4FA99D" w14:textId="4B01E246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E2AC9C5" w14:textId="2180AB92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Z płyty wiórowej trzywarstwowej, laminowana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A8B6D52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1EDCC36" w14:textId="737BFC1B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AF1A0C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CEB6219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D1F05F7" w14:textId="20C01F05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A34A700" w14:textId="7B99ED5A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12 skrytek, zamykanych na indywidualne zamki; do każdego zamka 2 klucze, zamek w systemie klucza master; zamki tradycyjne, kodowane ręcznie lub elektronicznie albo karty dostępu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0F795C7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539A08D" w14:textId="0579D74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9C7F045" w14:textId="77777777" w:rsidTr="005F5742">
        <w:trPr>
          <w:gridAfter w:val="1"/>
          <w:wAfter w:w="88" w:type="pct"/>
          <w:trHeight w:val="168"/>
        </w:trPr>
        <w:tc>
          <w:tcPr>
            <w:tcW w:w="176" w:type="pct"/>
            <w:vMerge/>
            <w:shd w:val="clear" w:color="auto" w:fill="auto"/>
            <w:noWrap/>
          </w:tcPr>
          <w:p w14:paraId="72B2D30D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157A038" w14:textId="26032FBC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9AA5FFC" w14:textId="64F08B63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Wzmocnienie drzwiczek, ryglowanie 1-punktowe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830FFA5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ACC2027" w14:textId="62F542C0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3F27FD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6596E8C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FF29E6A" w14:textId="311ACA74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9B43322" w14:textId="222E0745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Funkcja skrytki: przechowywanie segregatorów, dokumentów, laptopów itp.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11A651C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CA5C121" w14:textId="775122D3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656663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91E1871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229C84A3" w14:textId="0253F7F4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9993608" w14:textId="6AF128A5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,,Plecy” – tylna część szafy wykonana z płyty wiórowej trójwarstwowej, o grubości 8-12 mm, w kolorze korpusu szafy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5BAC26C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8C18A31" w14:textId="6CD1600A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51E4F6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B9CE257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CA3F593" w14:textId="29DDB4AE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910FDAA" w14:textId="5656810C" w:rsidR="008900FC" w:rsidRPr="00DE6080" w:rsidRDefault="008900FC" w:rsidP="00C6047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Korpus - wieniec górny widoczny płyty o grubości 18 mm i dolny za drzwiczkami szafy  wykonany z płyty o grubości 18 mm. Wszystkie widoczne krawędzie oklejone listwą ABS o grubości 2-3 mm w kolorze płyty, odporną na uderzenia mechaniczne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BE046F0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60E3967" w14:textId="01D88ACD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6173E0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6D8E5A1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9EE28B5" w14:textId="7FC1AB3C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09C6BB8" w14:textId="5EA3927F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Szafa wyposażona w cokół dolny, stopki zapewniające poziomowanie od wewnątrz szafy, w zakresie minimum 15 mm, bez potrzeby odsuwania lub podnoszenia mebla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BDD1BA7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C7ABD25" w14:textId="6C9E00DA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57470C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4B402FE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8E37955" w14:textId="448CBC23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9B2680E" w14:textId="348677E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b/>
                <w:sz w:val="20"/>
              </w:rPr>
              <w:t>Uchwyty</w:t>
            </w:r>
            <w:r w:rsidRPr="00DE6080">
              <w:rPr>
                <w:rFonts w:cs="Times New Roman"/>
                <w:sz w:val="20"/>
              </w:rPr>
              <w:t>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C4EA113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F863464" w14:textId="21754D45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C6C5C73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F1733E6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82EBB78" w14:textId="1DB9552C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061721A" w14:textId="77777777" w:rsidR="008900FC" w:rsidRPr="00DE6080" w:rsidRDefault="008900FC" w:rsidP="00E928EC">
            <w:pPr>
              <w:rPr>
                <w:rFonts w:cs="Times New Roman"/>
                <w:sz w:val="20"/>
              </w:rPr>
            </w:pPr>
            <w:r w:rsidRPr="00DE6080">
              <w:rPr>
                <w:rFonts w:cs="Times New Roman"/>
                <w:sz w:val="20"/>
              </w:rPr>
              <w:t>Kolorystyka:*</w:t>
            </w:r>
          </w:p>
          <w:p w14:paraId="4E8E5B61" w14:textId="4563239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 xml:space="preserve">Korpus/obudowa, półki, tylna część szafy – szary, fronty - kolory jasnego drewna (brzoza/klon/akacja) lub </w:t>
            </w:r>
            <w:r w:rsidRPr="00DE6080">
              <w:rPr>
                <w:rFonts w:cs="Times New Roman"/>
                <w:sz w:val="20"/>
              </w:rPr>
              <w:lastRenderedPageBreak/>
              <w:t>zbliżony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6546F4E" w14:textId="77777777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3EDFB9" w14:textId="4A62291A" w:rsidR="008900FC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6C9583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42375D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F6D105F" w14:textId="152D7A0D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61A071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F8F03D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C939DC2" w14:textId="38B6B75B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376EAB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54A4AF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E29B6EC" w14:textId="183E769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15B5E7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944CAD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F263D06" w14:textId="613808A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D69D63B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416ABC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4C971C5" w14:textId="4AC084D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F1E896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DE6080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18A116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8CA8637" w14:textId="47BA493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F18651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04C59E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C2266F5" w14:textId="528B92C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4ED4B5F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156CE2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A308CB0" w14:textId="7CE91C4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B67586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5E9FB1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C51965E" w14:textId="208B28A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310249C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DE6080">
              <w:rPr>
                <w:sz w:val="20"/>
                <w:szCs w:val="20"/>
              </w:rPr>
              <w:t xml:space="preserve"> </w:t>
            </w:r>
            <w:r w:rsidRPr="00DE6080">
              <w:rPr>
                <w:sz w:val="20"/>
                <w:szCs w:val="20"/>
              </w:rPr>
              <w:object w:dxaOrig="4650" w:dyaOrig="5250" w14:anchorId="249FD61D">
                <v:shape id="_x0000_i1032" type="#_x0000_t75" style="width:101.3pt;height:114.7pt" o:ole="">
                  <v:imagedata r:id="rId30" o:title=""/>
                </v:shape>
                <o:OLEObject Type="Embed" ProgID="PBrush" ShapeID="_x0000_i1032" DrawAspect="Content" ObjectID="_1611041431" r:id="rId31"/>
              </w:objec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FD5F30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0DD9E855" w14:textId="4487A9B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F195C14" w14:textId="69796CA2" w:rsidTr="005F5742">
        <w:trPr>
          <w:trHeight w:val="234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6E029F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72498047" w14:textId="08CB268C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flipchart-tablica</w:t>
            </w:r>
          </w:p>
        </w:tc>
      </w:tr>
      <w:tr w:rsidR="00910CFD" w:rsidRPr="00DE6080" w14:paraId="34B3C59B" w14:textId="77777777" w:rsidTr="005F5742">
        <w:trPr>
          <w:gridAfter w:val="1"/>
          <w:wAfter w:w="88" w:type="pct"/>
          <w:trHeight w:val="326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1AEE37C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FDE458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4D1D1D8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7102E90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Podstawa jezdna (kółka z systemem blokowania), regulowana wysokość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17B2D71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</w:p>
          <w:p w14:paraId="42F13DB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3BD9FC4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Sala konferencyjna, sala coworkingu</w:t>
            </w:r>
          </w:p>
        </w:tc>
      </w:tr>
      <w:tr w:rsidR="00910CFD" w:rsidRPr="00DE6080" w14:paraId="65A0E0E3" w14:textId="77777777" w:rsidTr="005F5742">
        <w:trPr>
          <w:gridAfter w:val="1"/>
          <w:wAfter w:w="88" w:type="pct"/>
          <w:trHeight w:val="234"/>
        </w:trPr>
        <w:tc>
          <w:tcPr>
            <w:tcW w:w="176" w:type="pct"/>
            <w:vMerge/>
            <w:shd w:val="clear" w:color="auto" w:fill="auto"/>
            <w:noWrap/>
          </w:tcPr>
          <w:p w14:paraId="6FB0A3B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685D6E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379369DD" w14:textId="77777777" w:rsidR="005F5742" w:rsidRPr="00DE6080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 xml:space="preserve">Wymiary: możliwość zawieszenia  papieru w formacie  A1, ok. </w:t>
            </w:r>
            <w:r w:rsidRPr="00DE6080">
              <w:rPr>
                <w:rFonts w:cs="Arial"/>
                <w:sz w:val="20"/>
                <w:szCs w:val="20"/>
              </w:rPr>
              <w:t>74 x 106 cm.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D51115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A13DA9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E1575B4" w14:textId="77777777" w:rsidTr="005F5742">
        <w:trPr>
          <w:gridAfter w:val="1"/>
          <w:wAfter w:w="88" w:type="pct"/>
          <w:trHeight w:val="408"/>
        </w:trPr>
        <w:tc>
          <w:tcPr>
            <w:tcW w:w="176" w:type="pct"/>
            <w:vMerge/>
            <w:shd w:val="clear" w:color="auto" w:fill="auto"/>
            <w:noWrap/>
          </w:tcPr>
          <w:p w14:paraId="67E0635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64F081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0F7641B" w14:textId="77777777" w:rsidR="005F5742" w:rsidRPr="00DE6080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Powierzchnia magnetyczna - suchościeralna (na markery do tablic białych i magnesy).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DC8274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29826A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75FA80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85183D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3A7B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0092A68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Istnieje możliwość zawieszenia bloku A1, poprzez odpowiednie ustawienie rozstawu haków. W zestawie: elementy montażowe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50ABD4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80CA79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10AD0D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BBDECC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03299F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304A621E" w14:textId="77777777" w:rsidR="005F5742" w:rsidRPr="00DE6080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Możliwość wysunięcia, dodatkowych ramiom w celu przypięcia do tablicy więcej arkuszy papieru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0A2DF4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35BBE5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19E359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6FB770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812A2C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5DFBBEED" w14:textId="77777777" w:rsidR="005F5742" w:rsidRPr="00DE6080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Markery (4 kolory) do tablic białych, gąbka i magnesy w zestawie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DD875F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43380B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E057E1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D79B6A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160AFE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25493AB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  <w:t>Rama aluminiowa zapewnia stabilizację oraz podnosi estetykę produktu, półka na gąbkę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55E337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9E8D31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612AAC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3C35B0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887DC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noWrap/>
          </w:tcPr>
          <w:p w14:paraId="5F14CDDB" w14:textId="77777777" w:rsidR="005F5742" w:rsidRPr="00DE6080" w:rsidRDefault="005F5742" w:rsidP="005F5742">
            <w:pPr>
              <w:rPr>
                <w:sz w:val="20"/>
                <w:szCs w:val="20"/>
              </w:rPr>
            </w:pPr>
            <w:r w:rsidRPr="00DE6080">
              <w:rPr>
                <w:b/>
                <w:sz w:val="20"/>
                <w:szCs w:val="20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C2A2BA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8DA022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D3AC08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52DE95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D5E453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4491295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sz w:val="20"/>
                <w:szCs w:val="20"/>
              </w:rPr>
              <w:object w:dxaOrig="4500" w:dyaOrig="5535" w14:anchorId="22E5D46E">
                <v:shape id="_x0000_i1033" type="#_x0000_t75" style="width:108.85pt;height:133.1pt" o:ole="">
                  <v:imagedata r:id="rId32" o:title=""/>
                </v:shape>
                <o:OLEObject Type="Embed" ProgID="PBrush" ShapeID="_x0000_i1033" DrawAspect="Content" ObjectID="_1611041432" r:id="rId33"/>
              </w:objec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FEACAF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D79249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791B4ED" w14:textId="4838C1D8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D50996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44715E26" w14:textId="4C35BA1C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 xml:space="preserve">kanapa modułowa </w:t>
            </w:r>
          </w:p>
        </w:tc>
      </w:tr>
      <w:tr w:rsidR="00910CFD" w:rsidRPr="00DE6080" w14:paraId="37A749E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4BD6B5D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3777628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70C1AAF" w14:textId="7A0B30D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noWrap/>
          </w:tcPr>
          <w:p w14:paraId="766869E9" w14:textId="0A6CC98B" w:rsidR="005F5742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Wymiary modułu (+/- 2 cm): siedzisko szerokość/głębokość min. 60x60 cm, wys. siedziska do 47 cm, wysokość z oparciem do 85 cm;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1EB414A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10 modułów</w:t>
            </w:r>
          </w:p>
          <w:p w14:paraId="0D4AEF5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ECCF32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7985C5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B1B01D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D88C14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026C8C2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94889D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Sala kreatywności, jadalnia/hall</w:t>
            </w:r>
          </w:p>
        </w:tc>
      </w:tr>
      <w:tr w:rsidR="00910CFD" w:rsidRPr="00DE6080" w14:paraId="140A085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7CC179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BB2A7F1" w14:textId="4BEF540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</w:tcPr>
          <w:p w14:paraId="6FE1B4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Nóżki metalowe wys. ok 5 cm, pasujące do wystroju sali kreatywności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0D468D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FC6911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1234EB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FEDC07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EFDD2E0" w14:textId="31801DC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2A8FAA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Siedziska i oparcia jako osobne elementy; możliwość łączenia poszczególnych modułów za pomocą </w:t>
            </w:r>
            <w:r w:rsidRPr="00DE6080">
              <w:rPr>
                <w:sz w:val="20"/>
                <w:szCs w:val="20"/>
              </w:rPr>
              <w:t>łączników stabilizujących - sąsiadujące elementy nie przesuwają się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649E025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CCDC50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3CFF63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290957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FC27973" w14:textId="41E75D6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2BA29B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Siedziska i oparcia wyprofilowane, miękkie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ADF0B8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9CAF14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3AB6A7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C2477A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E0F81A3" w14:textId="47780D02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3ED0BA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Tapicerka o wysokiej wytrzymałości na ścieranie (powyżej 200 tys. cykli w skali Martindala), gęsta, regularna struktura tkania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7E3E8E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D6B598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A05F42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2203B4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98E3FA0" w14:textId="02145C0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12B9F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Tapicerka odporna na plamy i zabrudzenia,</w:t>
            </w:r>
          </w:p>
          <w:p w14:paraId="7184DC8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PilIing według normy EN ISO 12945-2, wynik 4,</w:t>
            </w:r>
          </w:p>
          <w:p w14:paraId="110D069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światło w skali 1 - 8 według normy EN ISO 105 -B02, wynik 5-7,</w:t>
            </w:r>
          </w:p>
          <w:p w14:paraId="3BC2260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ścieranie w skali 1 - 5 według normy EN IS0 105x12(mokre/suche), wynik 4-5,</w:t>
            </w:r>
          </w:p>
          <w:p w14:paraId="223967E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Trudnopalność (papieros, zapałka) EN1021 P1&amp;2 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F53095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F99357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ED30D6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173520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01DDD2A" w14:textId="0365231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4BA3DD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 tapicerki:**</w:t>
            </w:r>
          </w:p>
          <w:p w14:paraId="47E35A0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4 moduły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(do jadalni) - kolorystyka tapicerki „zielony melanż” (tkanina złożona ze splotu nitek o różnych barwach, w tym różnych odcieni zieleni), ostatecznie dający efekt koloru „żywego” zielonego nawiązujący  do koloru z broszury LCB, korespondujący z tapicerką krzeseł konferencyjnych, </w:t>
            </w:r>
          </w:p>
          <w:p w14:paraId="7802204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6 modułów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(sala kreatywności) kolorystyka nawiązująca do logo LCB (czerwony, żółty, granat - melanż (tkanina złożona ze splotu nitek o różnych barwach, w tym różnych odcieni )), zgodnie z aranżacją Sali kreatywności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49D56B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2314FF0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125095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1B63A0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6DC0F6E" w14:textId="3EB5C4FB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348CB5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AADEDC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D869F1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54BF58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4E48D4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F0D8C83" w14:textId="18231EE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5D4755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2A5D50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EEA729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3B5D29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E166F9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DC4CFBF" w14:textId="20933A7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262B9F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pozostałymi </w:t>
            </w:r>
            <w:r w:rsidRPr="00DE6080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084071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4104A6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6EDE86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15C562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E62D117" w14:textId="11EA4280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0FFC49E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CAC07F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EBB9CC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C430DEE" w14:textId="77777777" w:rsidTr="005F5742">
        <w:trPr>
          <w:gridAfter w:val="1"/>
          <w:wAfter w:w="88" w:type="pct"/>
          <w:trHeight w:val="3339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FFAA09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CEEEE5B" w14:textId="1DC00C3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753B19D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DE6080">
              <w:rPr>
                <w:noProof/>
                <w:sz w:val="20"/>
                <w:szCs w:val="20"/>
                <w:lang w:eastAsia="pl-PL"/>
              </w:rPr>
              <w:t xml:space="preserve">  </w:t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0E560826" wp14:editId="15834D35">
                  <wp:extent cx="2133600" cy="1200901"/>
                  <wp:effectExtent l="0" t="0" r="0" b="0"/>
                  <wp:docPr id="15" name="Obraz 15" descr="Znalezione obrazy dla zapytania kanapy moduÅowe  do bi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Znalezione obrazy dla zapytania kanapy moduÅowe  do bi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0885" cy="1205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6935B4F5" wp14:editId="4C6BF884">
                  <wp:extent cx="1438275" cy="1257967"/>
                  <wp:effectExtent l="0" t="0" r="0" b="0"/>
                  <wp:docPr id="8" name="Obraz 8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3186" cy="12622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6529ADCD" wp14:editId="0AFD871D">
                  <wp:extent cx="1388967" cy="923925"/>
                  <wp:effectExtent l="0" t="0" r="1905" b="0"/>
                  <wp:docPr id="11" name="Obraz 11" descr="Podobny obra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709" cy="92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53A385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58F34B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F9F81B2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5C47758C" w14:textId="77777777" w:rsidR="005F5742" w:rsidRPr="00DE6080" w:rsidRDefault="005F5742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  <w:noWrap/>
          </w:tcPr>
          <w:p w14:paraId="7B0C1BB0" w14:textId="5366A97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lang w:eastAsia="pl-PL"/>
              </w:rPr>
              <w:t>pufa</w:t>
            </w:r>
          </w:p>
        </w:tc>
      </w:tr>
      <w:tr w:rsidR="00910CFD" w:rsidRPr="00DE6080" w14:paraId="6EE342B3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053F66A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0D8D489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026711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DCD6D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C51E391" w14:textId="2CFFE10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1C9415C8" w14:textId="53161720" w:rsidR="005F5742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>Wymiary (+-20mm): szerokość/głębokość min. 40/40 cm, min. wys. 40 cm; mogą być różne kształty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4406D4A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6</w:t>
            </w:r>
          </w:p>
          <w:p w14:paraId="5519EF1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EF694C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4B5A7E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81466E7" w14:textId="37F7F39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41BCB68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Sala kreatywności</w:t>
            </w:r>
          </w:p>
          <w:p w14:paraId="7FB3811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6CD2C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5264E06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DDE3051" w14:textId="0301350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6FA9638F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vMerge/>
            <w:shd w:val="clear" w:color="auto" w:fill="auto"/>
            <w:noWrap/>
          </w:tcPr>
          <w:p w14:paraId="1F82C41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6A971F5" w14:textId="7282589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D85A86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Stelaż wykonany z płyty wiórowej, płyty pilśniowej, litego drewna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B9A86E7" w14:textId="1758C83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2236460E" w14:textId="573975B1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CE15326" w14:textId="77777777" w:rsidTr="005F5742">
        <w:trPr>
          <w:gridAfter w:val="1"/>
          <w:wAfter w:w="88" w:type="pct"/>
          <w:trHeight w:val="266"/>
        </w:trPr>
        <w:tc>
          <w:tcPr>
            <w:tcW w:w="176" w:type="pct"/>
            <w:vMerge/>
            <w:shd w:val="clear" w:color="auto" w:fill="auto"/>
            <w:noWrap/>
          </w:tcPr>
          <w:p w14:paraId="505D688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A7FB506" w14:textId="4DF9534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050609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Tapicerowane tkaniną o odporności na ścieranie min 200.000 cykli Martindale lub równoważna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695C67D" w14:textId="6C238AE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AEC7025" w14:textId="220576D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9E8E6C9" w14:textId="77777777" w:rsidTr="005F5742">
        <w:trPr>
          <w:gridAfter w:val="1"/>
          <w:wAfter w:w="88" w:type="pct"/>
          <w:trHeight w:val="332"/>
        </w:trPr>
        <w:tc>
          <w:tcPr>
            <w:tcW w:w="176" w:type="pct"/>
            <w:vMerge/>
            <w:shd w:val="clear" w:color="auto" w:fill="auto"/>
            <w:noWrap/>
          </w:tcPr>
          <w:p w14:paraId="6B3FD5C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F958F7" w14:textId="1A2A5F3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AD6A0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U chwyty do przenoszenia, możliwość łączenia/zsuwania razem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6CD6FCB" w14:textId="3E498002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246845C" w14:textId="75A28E7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F50DB6E" w14:textId="77777777" w:rsidTr="005F5742">
        <w:trPr>
          <w:gridAfter w:val="1"/>
          <w:wAfter w:w="88" w:type="pct"/>
          <w:trHeight w:val="270"/>
        </w:trPr>
        <w:tc>
          <w:tcPr>
            <w:tcW w:w="176" w:type="pct"/>
            <w:vMerge/>
            <w:shd w:val="clear" w:color="auto" w:fill="auto"/>
            <w:noWrap/>
          </w:tcPr>
          <w:p w14:paraId="56EA8DD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F4FCB90" w14:textId="5C7747E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3415371" w14:textId="77777777" w:rsidR="005F5742" w:rsidRPr="00DE6080" w:rsidRDefault="005F5742" w:rsidP="005F5742">
            <w:pPr>
              <w:rPr>
                <w:sz w:val="20"/>
                <w:szCs w:val="20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Tapicerka odporna na plamy i zabrudzenia,</w:t>
            </w:r>
          </w:p>
          <w:p w14:paraId="6C2AE0E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PilIing według normy EN ISO 12945-2, wynik 4</w:t>
            </w:r>
          </w:p>
          <w:p w14:paraId="4402E95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światło w skali 1 - 8 według normy EN ISO 105 -B02, wynik 5-7</w:t>
            </w:r>
          </w:p>
          <w:p w14:paraId="3EBF80E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Odporność koloru na ścieranie w skali 1 - 5 według normy EN IS0 105x12(mokre/suche), wynik 4-5,</w:t>
            </w:r>
          </w:p>
          <w:p w14:paraId="53C1223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- Trudnopalność (papieros, zapałka) EN1021 P1&amp;2  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34B75D2" w14:textId="7B56C66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0F3D633" w14:textId="2378260E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311CACF" w14:textId="77777777" w:rsidTr="005F5742">
        <w:trPr>
          <w:gridAfter w:val="1"/>
          <w:wAfter w:w="88" w:type="pct"/>
          <w:trHeight w:val="270"/>
        </w:trPr>
        <w:tc>
          <w:tcPr>
            <w:tcW w:w="176" w:type="pct"/>
            <w:vMerge/>
            <w:shd w:val="clear" w:color="auto" w:fill="auto"/>
            <w:noWrap/>
          </w:tcPr>
          <w:p w14:paraId="7BFEDBA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B3DADEB" w14:textId="3AAD8013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846142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Kolorystyka:**</w:t>
            </w:r>
          </w:p>
          <w:p w14:paraId="0380A2F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nawiązująca do logo LCB (czerwony, żółty, granat - melanż” (tkanina złożona ze splotu nitek o różnych barwach, w tym różnych odcieni)), zgodnie z aranżacją Sali kreatywności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8F7D1E9" w14:textId="5A8CC4CC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63CDA18" w14:textId="2BAC976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86E4D77" w14:textId="77777777" w:rsidTr="005F5742">
        <w:trPr>
          <w:gridAfter w:val="1"/>
          <w:wAfter w:w="88" w:type="pct"/>
          <w:trHeight w:val="250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C9E632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4BBBF3B8" w14:textId="5FE73C5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0481B0D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E69D728" w14:textId="6FCF773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D701C6E" w14:textId="30FDAA3F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DDE0A79" w14:textId="77777777" w:rsidTr="005F5742">
        <w:trPr>
          <w:gridAfter w:val="1"/>
          <w:wAfter w:w="88" w:type="pct"/>
          <w:trHeight w:val="94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A9E8EA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7FD4180C" w14:textId="58BC15D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06AB941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7F5C5F5C" w14:textId="04EF9265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5C3510C" w14:textId="3C01E82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7B04F7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6A448BF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62BA4B8F" w14:textId="46ABE03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FF19C1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pozostałymi </w:t>
            </w:r>
            <w:r w:rsidRPr="00DE6080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12FD2054" w14:textId="0DF8890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3CDFC6D" w14:textId="3DB99348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981431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1E47DD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05BC6824" w14:textId="5F49788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hideMark/>
          </w:tcPr>
          <w:p w14:paraId="27F3E80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319EC53" w14:textId="7898D0D4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248C0F6F" w14:textId="56E3C63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F733109" w14:textId="77777777" w:rsidTr="005F5742">
        <w:trPr>
          <w:gridAfter w:val="1"/>
          <w:wAfter w:w="88" w:type="pct"/>
          <w:trHeight w:val="1940"/>
        </w:trPr>
        <w:tc>
          <w:tcPr>
            <w:tcW w:w="176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EF8659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A5CF75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tcBorders>
              <w:bottom w:val="single" w:sz="4" w:space="0" w:color="auto"/>
            </w:tcBorders>
            <w:shd w:val="clear" w:color="auto" w:fill="auto"/>
          </w:tcPr>
          <w:p w14:paraId="1B8A9184" w14:textId="77777777" w:rsidR="005F5742" w:rsidRPr="00DE6080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819008" behindDoc="0" locked="0" layoutInCell="1" allowOverlap="1" wp14:anchorId="3B351DC1" wp14:editId="7FC3541E">
                  <wp:simplePos x="0" y="0"/>
                  <wp:positionH relativeFrom="column">
                    <wp:posOffset>55880</wp:posOffset>
                  </wp:positionH>
                  <wp:positionV relativeFrom="paragraph">
                    <wp:posOffset>33655</wp:posOffset>
                  </wp:positionV>
                  <wp:extent cx="1352550" cy="1019175"/>
                  <wp:effectExtent l="0" t="0" r="0" b="9525"/>
                  <wp:wrapNone/>
                  <wp:docPr id="34" name="Obraz 34" descr="https://admin.centrumkrzesel.pl/web/uploads/zdjecia/pufa-vancouver-oto-vos-2733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Obraz 33" descr="https://admin.centrumkrzesel.pl/web/uploads/zdjecia/pufa-vancouver-oto-vos-273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0191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47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DFD298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42FF3B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E9216D4" w14:textId="23A08528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  <w:hideMark/>
          </w:tcPr>
          <w:p w14:paraId="688A8DC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60210507" w14:textId="6DCAD1E7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 fotel wiszący typu kokon</w:t>
            </w:r>
          </w:p>
        </w:tc>
      </w:tr>
      <w:tr w:rsidR="00910CFD" w:rsidRPr="00DE6080" w14:paraId="1C02BC2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2582A01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F43E9A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B682D2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697DC9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AF6A75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37F3CB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349905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8338BE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C8C355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9E79C4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5624C4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2715BB8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7C8F60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39424C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55451F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ED86E5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00E70C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50A36D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3E6FC8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hideMark/>
          </w:tcPr>
          <w:p w14:paraId="7F72646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Wymiary maksymalne ze stelażem 210x120x90 cm</w:t>
            </w:r>
          </w:p>
          <w:p w14:paraId="628318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wymiary siedziska – wysokość maks. – 130 cm, szerokość 80-90 cm, głębokość – 70-80 cm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5A41EAA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2</w:t>
            </w:r>
          </w:p>
          <w:p w14:paraId="2DD2FC4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224145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D2C44F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65D790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AF943E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7AEFC0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F06EC1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79CD30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65879C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B439C2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3BCA897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Sala kreatywności</w:t>
            </w:r>
          </w:p>
          <w:p w14:paraId="6408796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425BF0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71E573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205CE5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3CA0A9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3905300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171048F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6CC366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350AF6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96567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EC3C551" w14:textId="77777777" w:rsidTr="005F5742">
        <w:trPr>
          <w:gridAfter w:val="1"/>
          <w:wAfter w:w="88" w:type="pct"/>
          <w:trHeight w:val="349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2FF9983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hideMark/>
          </w:tcPr>
          <w:p w14:paraId="15511A4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368B96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stelaż stalowy, stojący, malowany proszkowo; trwały, podstawa ramy w kształcie koła (średnica ok. 100 cm) zapewniający bezpieczne i stabilne użytkowanie fotela, średnica rury 45mm i grubość ścianki 3,5mm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39E82E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311D9B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A95FDAC" w14:textId="77777777" w:rsidTr="005F5742">
        <w:trPr>
          <w:gridAfter w:val="1"/>
          <w:wAfter w:w="88" w:type="pct"/>
          <w:trHeight w:val="269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17758F9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413560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4D8E64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Kokon w formie plecionki  (oplot technorattanowy)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007C69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5559F4D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6296C5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731A56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6A3F65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B2DC30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Wyposażony w miękką i wygodną poduszkę, poduszka lub poszewka możliwa do prania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5A03E4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F814BE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377FAC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5E2D72F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0A013C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6824371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Obciążenie 150 kg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061B60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4F92355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FD4238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3CDC588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6C3CB0F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noWrap/>
            <w:hideMark/>
          </w:tcPr>
          <w:p w14:paraId="6F5D0A7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Kolorystyka*** </w:t>
            </w:r>
          </w:p>
          <w:p w14:paraId="5F66FC8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Fotel szary + rama szara + poduszka szara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0CF3832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74FBC93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56EA6F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86371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2A03EAD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  <w:hideMark/>
          </w:tcPr>
          <w:p w14:paraId="7356394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4DE0A24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3DBE41E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B69F6FA" w14:textId="77777777" w:rsidTr="005F5742">
        <w:trPr>
          <w:gridAfter w:val="1"/>
          <w:wAfter w:w="88" w:type="pct"/>
          <w:trHeight w:val="1940"/>
        </w:trPr>
        <w:tc>
          <w:tcPr>
            <w:tcW w:w="176" w:type="pct"/>
            <w:vMerge/>
            <w:shd w:val="clear" w:color="auto" w:fill="auto"/>
            <w:noWrap/>
          </w:tcPr>
          <w:p w14:paraId="11080F1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D3802D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A8824A8" w14:textId="77777777" w:rsidR="005F5742" w:rsidRPr="00DE6080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822080" behindDoc="0" locked="0" layoutInCell="1" allowOverlap="1" wp14:anchorId="037F0F65" wp14:editId="3C7E38FC">
                  <wp:simplePos x="0" y="0"/>
                  <wp:positionH relativeFrom="column">
                    <wp:posOffset>2350135</wp:posOffset>
                  </wp:positionH>
                  <wp:positionV relativeFrom="paragraph">
                    <wp:posOffset>29210</wp:posOffset>
                  </wp:positionV>
                  <wp:extent cx="904875" cy="923925"/>
                  <wp:effectExtent l="0" t="0" r="9525" b="9525"/>
                  <wp:wrapNone/>
                  <wp:docPr id="39" name="Obraz 39" descr="FOTEL BUJANY OGRODOWY KOSZ WISZÄCY HUÅTAWKA LEÅ»AK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Obraz 38" descr="FOTEL BUJANY OGRODOWY KOSZ WISZÄCY HUÅTAWKA LEÅ»A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239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anchor distT="0" distB="0" distL="114300" distR="114300" simplePos="0" relativeHeight="251821056" behindDoc="0" locked="0" layoutInCell="1" allowOverlap="1" wp14:anchorId="515CE43A" wp14:editId="73AC6640">
                  <wp:simplePos x="0" y="0"/>
                  <wp:positionH relativeFrom="column">
                    <wp:posOffset>775970</wp:posOffset>
                  </wp:positionH>
                  <wp:positionV relativeFrom="paragraph">
                    <wp:posOffset>29210</wp:posOffset>
                  </wp:positionV>
                  <wp:extent cx="1095375" cy="1028700"/>
                  <wp:effectExtent l="0" t="0" r="9525" b="0"/>
                  <wp:wrapNone/>
                  <wp:docPr id="37" name="Obraz 37" descr="Podobny obraz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Obraz 36" descr="Podobny obra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02870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F2F9E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B69E79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8E649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8D25E0D" w14:textId="7593E07A" w:rsidR="005F5742" w:rsidRPr="00DE6080" w:rsidRDefault="005F5742" w:rsidP="005F5742">
            <w:pPr>
              <w:rPr>
                <w:rFonts w:eastAsia="Times New Roman" w:cs="Times New Roman"/>
                <w:noProof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96F187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60ACE8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6BB73B8" w14:textId="620C3C3A" w:rsidTr="005F5742">
        <w:trPr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3F0DDAD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0A6F55A4" w14:textId="6C351C83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stoliki (typu kawowego)</w:t>
            </w:r>
          </w:p>
        </w:tc>
      </w:tr>
      <w:tr w:rsidR="00910CFD" w:rsidRPr="00DE6080" w14:paraId="1C1D3F2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6053100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6D9A4FC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3F4705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Wymiary: min. 50x50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6385D59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2</w:t>
            </w:r>
          </w:p>
          <w:p w14:paraId="205F55C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46B54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24934B0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41B1BBB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A7BE89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E9806F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950C89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B2D0B6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A1C06A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037F50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2DC00ED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Sala kreatywności, jadalnia/hol</w:t>
            </w:r>
          </w:p>
        </w:tc>
      </w:tr>
      <w:tr w:rsidR="00910CFD" w:rsidRPr="00DE6080" w14:paraId="0FA5EFA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90C9FA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4556D0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C44C1E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wiórowa, sklejka, laminowana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4D0316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20539B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9495EF5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BE7A1F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03DB22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9E8AD8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Konstrukcja lekka, wytrzymała, 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Stelaż stołów wykonane są z profili stalowych malowanych proszkowo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E55FDB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3F24D7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CC916F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ECC9CB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AA41B4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4B738A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Blat o grubości min 2 cm, odporny na zabrudzenia w tym wodoodporny – nie powodujący purchawek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404370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C0E14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CAC0EFC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982BAD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7461A3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768FA4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shd w:val="clear" w:color="auto" w:fill="FFFFFF" w:themeFill="background1"/>
                <w:lang w:eastAsia="pl-PL"/>
              </w:rPr>
              <w:t>Kolorystyka*: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blat odcienie szarości – korespondujący z pozostałym wyposażeniem jak biurko, stoły, regał, itp.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156ACD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531AAA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20E95D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FC7C59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3DF42F3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BC4000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94235C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C17063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08DBC5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4973E9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947CB8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25853F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198D9C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FE6AA7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5ACBC3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87F214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02CB28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DC9CA0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DE6080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159028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EC1F66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EC6726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EBDAA2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D36678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4B2E5E1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sz w:val="20"/>
                <w:szCs w:val="20"/>
              </w:rPr>
              <w:t xml:space="preserve">         </w:t>
            </w:r>
            <w:r w:rsidRPr="00DE6080">
              <w:rPr>
                <w:b/>
                <w:sz w:val="20"/>
                <w:szCs w:val="20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CDC6D1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F5242A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871A71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E209FA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4499C4A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A190ACF" w14:textId="77777777" w:rsidR="005F5742" w:rsidRPr="00DE6080" w:rsidRDefault="005F5742" w:rsidP="005F5742">
            <w:pPr>
              <w:rPr>
                <w:sz w:val="20"/>
                <w:szCs w:val="20"/>
              </w:rPr>
            </w:pP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37DB95A5" wp14:editId="7E08A019">
                  <wp:extent cx="1397000" cy="1047750"/>
                  <wp:effectExtent l="0" t="0" r="0" b="0"/>
                  <wp:docPr id="26" name="Obraz 26" descr="Znalezione obrazy dla zapytania stolik kawowy do pomieszczeÅ biurowy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Znalezione obrazy dla zapytania stolik kawowy do pomieszczeÅ biurowy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770" cy="10513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shd w:val="clear" w:color="auto" w:fill="auto"/>
            <w:noWrap/>
          </w:tcPr>
          <w:p w14:paraId="0DC09B7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shd w:val="clear" w:color="auto" w:fill="auto"/>
            <w:noWrap/>
          </w:tcPr>
          <w:p w14:paraId="3119E0A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EF0526E" w14:textId="77777777" w:rsidTr="005F5742">
        <w:trPr>
          <w:gridAfter w:val="1"/>
          <w:wAfter w:w="88" w:type="pct"/>
          <w:trHeight w:val="326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6774872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  <w:noWrap/>
          </w:tcPr>
          <w:p w14:paraId="67FA0CC1" w14:textId="4DFC1260" w:rsidR="005F5742" w:rsidRPr="00DE6080" w:rsidRDefault="005F5742" w:rsidP="005F5742">
            <w:pPr>
              <w:rPr>
                <w:rFonts w:eastAsia="Times New Roman" w:cs="Times New Roman"/>
                <w:b/>
                <w:lang w:eastAsia="pl-PL"/>
              </w:rPr>
            </w:pPr>
            <w:r w:rsidRPr="00DE6080">
              <w:rPr>
                <w:rFonts w:eastAsia="Times New Roman" w:cs="Times New Roman"/>
                <w:b/>
                <w:lang w:eastAsia="pl-PL"/>
              </w:rPr>
              <w:t>Regał</w:t>
            </w:r>
          </w:p>
        </w:tc>
      </w:tr>
      <w:tr w:rsidR="00910CFD" w:rsidRPr="00DE6080" w14:paraId="1206A344" w14:textId="77777777" w:rsidTr="005F5742">
        <w:trPr>
          <w:gridAfter w:val="1"/>
          <w:wAfter w:w="88" w:type="pct"/>
          <w:trHeight w:val="326"/>
        </w:trPr>
        <w:tc>
          <w:tcPr>
            <w:tcW w:w="176" w:type="pct"/>
            <w:vMerge w:val="restart"/>
            <w:shd w:val="clear" w:color="auto" w:fill="auto"/>
            <w:noWrap/>
          </w:tcPr>
          <w:p w14:paraId="549708A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4133951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2EC0D9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Płyta wiórowa, sklejka, laminowana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64D333F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157CCB1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Sala kreatywności</w:t>
            </w:r>
          </w:p>
        </w:tc>
      </w:tr>
      <w:tr w:rsidR="00910CFD" w:rsidRPr="00DE6080" w14:paraId="5AB543F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23B2142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1BB518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A33F84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2 półki, wykonane z płyty wiórowej, trójwarstwowej, 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• o grubości minimum 18mm</w:t>
            </w: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Półki mocowane na stałe</w:t>
            </w:r>
          </w:p>
          <w:p w14:paraId="06C840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Brak tylnej ścianki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B5D038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A5E71B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7301F10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6FCD36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C465E7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2A22165" w14:textId="7ADB1D46" w:rsidR="005F5742" w:rsidRPr="00DE6080" w:rsidRDefault="008900FC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cs="Times New Roman"/>
                <w:sz w:val="20"/>
              </w:rPr>
              <w:t xml:space="preserve">Wieniec górny i dolny wykonany z płyty o grubości 25- 28 mm. </w:t>
            </w:r>
            <w:r w:rsidRPr="00DE6080">
              <w:rPr>
                <w:rFonts w:cs="Times New Roman"/>
                <w:sz w:val="20"/>
              </w:rPr>
              <w:br/>
              <w:t xml:space="preserve">Wszystkie widoczne i niewidoczne krawędzie oklejone listwą ABS o grubości 2-3 mm, w kolorze płyty, odporną na uderzenia mechaniczne. </w:t>
            </w:r>
            <w:r w:rsidRPr="00DE6080">
              <w:rPr>
                <w:rFonts w:cs="Times New Roman"/>
                <w:sz w:val="20"/>
              </w:rPr>
              <w:br/>
              <w:t>Wieniec dolny wyposażony w 4 kółka (kółka dla wykładzin PCV), z możliwością ich zablokowania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0E7DB5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9D63C3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E1C214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C24948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264136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644A48F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Kolorystyka:*</w:t>
            </w:r>
          </w:p>
          <w:p w14:paraId="10DD013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korpus/obudowa, półki - szary – korespondujący z pozostałym wyposażeniem jak biurko, stoły, regał, itp.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0983A51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A62547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310F5D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835DAD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519447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5648BA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Spełnia wymogi europejskiej klasy higieny E1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D4F751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1C4CD0C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FE4BD9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5CB478E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128FCF9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321B0C1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Posiada atest PZH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52AB0E4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750217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509ED8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54A917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8BB57D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626F77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Zgodne z </w:t>
            </w:r>
            <w:r w:rsidRPr="00DE6080">
              <w:rPr>
                <w:rFonts w:cs="Arial"/>
                <w:sz w:val="20"/>
                <w:szCs w:val="20"/>
              </w:rPr>
              <w:t>normami technicznymi dla mebli biurowych i innych****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FEFF72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3E88CA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C9512D1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8EB4C8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5E4D9F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378AFEF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6A6558C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D0C73F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1D0B2B17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DFF95F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12A28B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968962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BF2D206" wp14:editId="1D6FFC3C">
                  <wp:extent cx="1609725" cy="1609725"/>
                  <wp:effectExtent l="0" t="0" r="9525" b="9525"/>
                  <wp:docPr id="46" name="Obraz 46" descr="https://media.castorama.pl/media/catalog/product/cache/0/image/9df78eab33525d08d6e5fb8d27136e95/R/e/Regal_Form_Mixxit_3-komorowy_108_x_39_x_33_cm_bialy-113148-252662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edia.castorama.pl/media/catalog/product/cache/0/image/9df78eab33525d08d6e5fb8d27136e95/R/e/Regal_Form_Mixxit_3-komorowy_108_x_39_x_33_cm_bialy-113148-252662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60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2C54127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054DB4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08B9C7B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06B4B80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4736" w:type="pct"/>
            <w:gridSpan w:val="4"/>
            <w:shd w:val="clear" w:color="auto" w:fill="BFBFBF" w:themeFill="background1" w:themeFillShade="BF"/>
            <w:noWrap/>
          </w:tcPr>
          <w:p w14:paraId="412E0E07" w14:textId="1A3DB3D7" w:rsidR="005F5742" w:rsidRPr="00DE6080" w:rsidRDefault="005F5742" w:rsidP="005F5742">
            <w:pPr>
              <w:rPr>
                <w:rFonts w:eastAsia="Times New Roman" w:cs="Times New Roman"/>
                <w:b/>
                <w:lang w:eastAsia="pl-PL"/>
              </w:rPr>
            </w:pPr>
            <w:r w:rsidRPr="00DE6080">
              <w:rPr>
                <w:rFonts w:eastAsia="Times New Roman" w:cs="Times New Roman"/>
                <w:b/>
                <w:lang w:eastAsia="pl-PL"/>
              </w:rPr>
              <w:t>Stolik cateringowy</w:t>
            </w:r>
          </w:p>
        </w:tc>
      </w:tr>
      <w:tr w:rsidR="00910CFD" w:rsidRPr="00DE6080" w14:paraId="2F1361B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 w:val="restart"/>
            <w:shd w:val="clear" w:color="auto" w:fill="auto"/>
            <w:noWrap/>
          </w:tcPr>
          <w:p w14:paraId="5A2FB49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</w:tcPr>
          <w:p w14:paraId="7330AB8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D3202C3" w14:textId="77777777" w:rsidR="005F5742" w:rsidRPr="00DE6080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DE6080">
              <w:rPr>
                <w:noProof/>
                <w:sz w:val="20"/>
                <w:szCs w:val="20"/>
                <w:lang w:eastAsia="pl-PL"/>
              </w:rPr>
              <w:t>Wymiary:</w:t>
            </w:r>
            <w:r w:rsidRPr="00DE6080">
              <w:rPr>
                <w:noProof/>
                <w:sz w:val="20"/>
                <w:szCs w:val="20"/>
                <w:lang w:eastAsia="pl-PL"/>
              </w:rPr>
              <w:br/>
              <w:t xml:space="preserve">rozłożony (ø x szer.): ok. 80, wysokość:  110cm </w:t>
            </w:r>
            <w:r w:rsidRPr="00DE6080">
              <w:rPr>
                <w:noProof/>
                <w:sz w:val="20"/>
                <w:szCs w:val="20"/>
                <w:lang w:eastAsia="pl-PL"/>
              </w:rPr>
              <w:br/>
              <w:t>złożony (dł. x szer. x wys.): ok. 140 x 80 x 5cm</w:t>
            </w:r>
            <w:r w:rsidRPr="00DE6080">
              <w:rPr>
                <w:noProof/>
                <w:sz w:val="20"/>
                <w:szCs w:val="20"/>
                <w:lang w:eastAsia="pl-PL"/>
              </w:rPr>
              <w:br/>
              <w:t>waga: ok. 9kg</w:t>
            </w:r>
            <w:r w:rsidRPr="00DE6080">
              <w:rPr>
                <w:noProof/>
                <w:sz w:val="20"/>
                <w:szCs w:val="20"/>
                <w:lang w:eastAsia="pl-PL"/>
              </w:rPr>
              <w:br/>
              <w:t>grubość blatu ok. 5 cm</w:t>
            </w:r>
          </w:p>
        </w:tc>
        <w:tc>
          <w:tcPr>
            <w:tcW w:w="447" w:type="pct"/>
            <w:vMerge w:val="restart"/>
            <w:shd w:val="clear" w:color="auto" w:fill="auto"/>
            <w:noWrap/>
          </w:tcPr>
          <w:p w14:paraId="72A0B1B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695" w:type="pct"/>
            <w:vMerge w:val="restart"/>
            <w:shd w:val="clear" w:color="auto" w:fill="auto"/>
            <w:noWrap/>
          </w:tcPr>
          <w:p w14:paraId="19CE2F7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jadalnia</w:t>
            </w:r>
          </w:p>
        </w:tc>
      </w:tr>
      <w:tr w:rsidR="00910CFD" w:rsidRPr="00DE6080" w14:paraId="77431F9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597C44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A50BC3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06526D12" w14:textId="77777777" w:rsidR="005F5742" w:rsidRPr="00DE6080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DE6080">
              <w:rPr>
                <w:noProof/>
                <w:sz w:val="20"/>
                <w:szCs w:val="20"/>
                <w:lang w:eastAsia="pl-PL"/>
              </w:rPr>
              <w:t>Blat stolika wykonany jest z tworzywa sztucznego</w:t>
            </w:r>
          </w:p>
          <w:p w14:paraId="232EF7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noProof/>
                <w:sz w:val="20"/>
                <w:szCs w:val="20"/>
                <w:lang w:eastAsia="pl-PL"/>
              </w:rPr>
              <w:t xml:space="preserve">Stelaż metalowy malowany proszkowo </w:t>
            </w:r>
          </w:p>
          <w:p w14:paraId="5BCF1B93" w14:textId="77777777" w:rsidR="005F5742" w:rsidRPr="00DE6080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DE6080">
              <w:rPr>
                <w:noProof/>
                <w:sz w:val="20"/>
                <w:szCs w:val="20"/>
                <w:lang w:eastAsia="pl-PL"/>
              </w:rPr>
              <w:t>Gumowe nóżki niwelujące hałas i zapobiegające rysowaniu podłogi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361B66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69EC19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A422426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651F14B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46B2AF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4E5C2830" w14:textId="77777777" w:rsidR="005F5742" w:rsidRPr="00DE6080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DE6080">
              <w:rPr>
                <w:rFonts w:cs="Arial"/>
                <w:sz w:val="20"/>
                <w:szCs w:val="20"/>
                <w:shd w:val="clear" w:color="auto" w:fill="FFFFFF"/>
              </w:rPr>
              <w:t>Blokada uniemożliwiająca jego samoczynne złożenie się, stabilny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07E86F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510D71A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5F3A66F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4671951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E7100D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03A63D8" w14:textId="77777777" w:rsidR="005F5742" w:rsidRPr="00DE6080" w:rsidRDefault="005F5742" w:rsidP="005F5742">
            <w:pPr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DE6080">
              <w:rPr>
                <w:rFonts w:cs="Arial"/>
                <w:sz w:val="20"/>
                <w:szCs w:val="20"/>
                <w:shd w:val="clear" w:color="auto" w:fill="FFFFFF"/>
              </w:rPr>
              <w:t>Blat wodoodporny w kolorze szarym,  łatwy do czyszczenia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7B15153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72DC686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21AD47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F44DC0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FB8ABC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5AA247C8" w14:textId="77777777" w:rsidR="005F5742" w:rsidRPr="00DE6080" w:rsidRDefault="005F5742" w:rsidP="005F5742">
            <w:pPr>
              <w:jc w:val="both"/>
              <w:rPr>
                <w:noProof/>
                <w:sz w:val="20"/>
                <w:szCs w:val="20"/>
                <w:lang w:eastAsia="pl-PL"/>
              </w:rPr>
            </w:pPr>
            <w:r w:rsidRPr="00DE6080">
              <w:rPr>
                <w:noProof/>
                <w:sz w:val="20"/>
                <w:szCs w:val="20"/>
                <w:lang w:eastAsia="pl-PL"/>
              </w:rPr>
              <w:t xml:space="preserve">Wyposażony w </w:t>
            </w:r>
            <w:r w:rsidRPr="00DE6080">
              <w:rPr>
                <w:b/>
                <w:sz w:val="20"/>
                <w:szCs w:val="20"/>
                <w:shd w:val="clear" w:color="auto" w:fill="FFFFFF"/>
              </w:rPr>
              <w:t>elastyczny</w:t>
            </w:r>
            <w:r w:rsidRPr="00DE6080">
              <w:rPr>
                <w:b/>
                <w:noProof/>
                <w:sz w:val="20"/>
                <w:szCs w:val="20"/>
                <w:lang w:eastAsia="pl-PL"/>
              </w:rPr>
              <w:t xml:space="preserve"> pokrowiec</w:t>
            </w:r>
            <w:r w:rsidRPr="00DE6080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rFonts w:cs="Arial"/>
                <w:sz w:val="20"/>
                <w:szCs w:val="20"/>
              </w:rPr>
              <w:t>ściśle przylegający, dopasowany do rozmiarów stolika,</w:t>
            </w:r>
            <w:r w:rsidRPr="00DE6080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rFonts w:eastAsia="Times New Roman" w:cs="Arial"/>
                <w:sz w:val="20"/>
                <w:szCs w:val="20"/>
                <w:lang w:eastAsia="pl-PL"/>
              </w:rPr>
              <w:t xml:space="preserve">kolor szary (co najmniej zbliżony do koloru wyposażenia 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- kolorystyka*</w:t>
            </w:r>
            <w:r w:rsidRPr="00DE6080">
              <w:rPr>
                <w:rFonts w:eastAsia="Times New Roman" w:cs="Arial"/>
                <w:sz w:val="20"/>
                <w:szCs w:val="20"/>
                <w:lang w:eastAsia="pl-PL"/>
              </w:rPr>
              <w:t>), nie wymagający prasowania, plamoodporny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EA8ABB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47D10A3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5DC3D182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1A56AFC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0AA3370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3281A137" w14:textId="77777777" w:rsidR="005F5742" w:rsidRPr="00DE6080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DE6080">
              <w:rPr>
                <w:b/>
                <w:noProof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321286E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0BCD660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BDBA06D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3C4956E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649773E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2145F6D4" w14:textId="77777777" w:rsidR="005F5742" w:rsidRPr="00DE6080" w:rsidRDefault="005F5742" w:rsidP="005F5742">
            <w:pPr>
              <w:rPr>
                <w:noProof/>
                <w:sz w:val="20"/>
                <w:szCs w:val="20"/>
                <w:lang w:eastAsia="pl-PL"/>
              </w:rPr>
            </w:pP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6C2C4B48" wp14:editId="7A50FFEA">
                  <wp:extent cx="1295400" cy="1295400"/>
                  <wp:effectExtent l="0" t="0" r="0" b="0"/>
                  <wp:docPr id="47" name="Obraz 47" descr="https://meblecateringowe.pl/104-large_default/80362-stol-cateringowy-koktajlowy-fi84110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meblecateringowe.pl/104-large_default/80362-stol-cateringowy-koktajlowy-fi84110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080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1076B078" wp14:editId="345C93D5">
                  <wp:extent cx="1219200" cy="1219200"/>
                  <wp:effectExtent l="0" t="0" r="0" b="0"/>
                  <wp:docPr id="48" name="Obraz 48" descr="https://meblecateringowe.pl/106-thickbox_default/80362-stol-cateringowy-koktajlowy-fi84110c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meblecateringowe.pl/106-thickbox_default/80362-stol-cateringowy-koktajlowy-fi84110c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363" cy="1223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080">
              <w:rPr>
                <w:noProof/>
                <w:sz w:val="20"/>
                <w:szCs w:val="20"/>
                <w:lang w:eastAsia="pl-PL"/>
              </w:rPr>
              <w:t xml:space="preserve"> </w:t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5EA01A9C" wp14:editId="3F29B068">
                  <wp:extent cx="961200" cy="1440000"/>
                  <wp:effectExtent l="0" t="0" r="0" b="0"/>
                  <wp:docPr id="49" name="Obraz 49" descr="https://pracowniahoreca24.pl/userdata/gfx/1a65c897dd6835969887d7513a39c9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pracowniahoreca24.pl/userdata/gfx/1a65c897dd6835969887d7513a39c99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00" cy="144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41AE64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701F62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6BB036E8" w14:textId="104A97FC" w:rsidTr="005F5742">
        <w:trPr>
          <w:trHeight w:val="70"/>
        </w:trPr>
        <w:tc>
          <w:tcPr>
            <w:tcW w:w="176" w:type="pct"/>
            <w:shd w:val="clear" w:color="auto" w:fill="BFBFBF" w:themeFill="background1" w:themeFillShade="BF"/>
            <w:noWrap/>
          </w:tcPr>
          <w:p w14:paraId="5A703AD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4824" w:type="pct"/>
            <w:gridSpan w:val="5"/>
            <w:shd w:val="clear" w:color="auto" w:fill="BFBFBF" w:themeFill="background1" w:themeFillShade="BF"/>
          </w:tcPr>
          <w:p w14:paraId="18B55300" w14:textId="7F3DE02B" w:rsidR="005F5742" w:rsidRPr="00DE6080" w:rsidRDefault="005F5742" w:rsidP="005F5742">
            <w:pPr>
              <w:widowControl/>
              <w:suppressAutoHyphens w:val="0"/>
              <w:spacing w:after="160" w:line="259" w:lineRule="auto"/>
            </w:pPr>
            <w:r w:rsidRPr="00DE6080">
              <w:rPr>
                <w:rFonts w:cs="Times New Roman"/>
                <w:b/>
              </w:rPr>
              <w:t>Zestaw mebli do jadalni/na taras</w:t>
            </w:r>
          </w:p>
        </w:tc>
      </w:tr>
      <w:tr w:rsidR="00910CFD" w:rsidRPr="00DE6080" w14:paraId="7D14427E" w14:textId="77777777" w:rsidTr="005F5742">
        <w:trPr>
          <w:gridAfter w:val="1"/>
          <w:wAfter w:w="88" w:type="pct"/>
          <w:trHeight w:val="70"/>
        </w:trPr>
        <w:tc>
          <w:tcPr>
            <w:tcW w:w="176" w:type="pct"/>
            <w:vMerge w:val="restart"/>
            <w:shd w:val="clear" w:color="auto" w:fill="auto"/>
            <w:noWrap/>
            <w:hideMark/>
          </w:tcPr>
          <w:p w14:paraId="6237430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7D12B71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5207920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0779DCE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14:paraId="691C52E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 w:val="restart"/>
            <w:shd w:val="clear" w:color="auto" w:fill="auto"/>
            <w:noWrap/>
            <w:hideMark/>
          </w:tcPr>
          <w:p w14:paraId="7EA5183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154" w:type="pct"/>
            <w:shd w:val="clear" w:color="auto" w:fill="auto"/>
            <w:noWrap/>
            <w:hideMark/>
          </w:tcPr>
          <w:p w14:paraId="1EA008CC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Lekkie, wytrzymałe, odpowiednie także na zewnątrz; odporne na warunki atmosferyczne (</w:t>
            </w:r>
            <w:r w:rsidRPr="00DE6080">
              <w:rPr>
                <w:sz w:val="20"/>
                <w:szCs w:val="20"/>
                <w:shd w:val="clear" w:color="auto" w:fill="FFFFFF"/>
              </w:rPr>
              <w:t>promieniowanie UV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, deszcz, wiatr, temperatury niskie i wysokie itp.) </w:t>
            </w:r>
            <w:r w:rsidRPr="00DE6080">
              <w:rPr>
                <w:sz w:val="20"/>
                <w:szCs w:val="20"/>
                <w:shd w:val="clear" w:color="auto" w:fill="FFFFFF"/>
              </w:rPr>
              <w:t xml:space="preserve">i zabrudzenia, 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nóżki antypoślizgowe; </w:t>
            </w:r>
          </w:p>
        </w:tc>
        <w:tc>
          <w:tcPr>
            <w:tcW w:w="447" w:type="pct"/>
            <w:vMerge w:val="restart"/>
            <w:shd w:val="clear" w:color="auto" w:fill="auto"/>
            <w:noWrap/>
            <w:hideMark/>
          </w:tcPr>
          <w:p w14:paraId="7C7E40C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2 zestawy</w:t>
            </w:r>
          </w:p>
          <w:p w14:paraId="1287840F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3E1F9C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F39432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2D3128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67B991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0EAC05F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86D473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352FB0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176005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95" w:type="pct"/>
            <w:vMerge w:val="restart"/>
            <w:shd w:val="clear" w:color="auto" w:fill="auto"/>
            <w:noWrap/>
            <w:hideMark/>
          </w:tcPr>
          <w:p w14:paraId="56F88CB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Jadalnia</w:t>
            </w:r>
          </w:p>
          <w:p w14:paraId="183ADA1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4CD722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78A04AA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85CF3B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60FF51E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DF7011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47F26D5B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3A5A2243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2EE134E4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  <w:p w14:paraId="10B6CC6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  <w:tr w:rsidR="00910CFD" w:rsidRPr="00DE6080" w14:paraId="2B68F4C4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0D47E532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1A3067BD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4E08767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Wykonane np. z polipropylenu i włókna szklanego; możliwość sztaplowania</w:t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35B53435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03A0969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29DFAF5A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482CFA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596437D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74BE2F27" w14:textId="57750119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Krzesła</w:t>
            </w:r>
            <w:r w:rsidR="0043423F"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43423F" w:rsidRPr="00DE6080">
              <w:rPr>
                <w:rFonts w:cs="Times New Roman"/>
                <w:bCs/>
                <w:sz w:val="20"/>
                <w:szCs w:val="20"/>
              </w:rPr>
              <w:t>(+-50 mm):</w:t>
            </w:r>
          </w:p>
          <w:p w14:paraId="3F23F064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Rozmiar: Szerokość: ok. 50-60 cm, Długość: 60 cm, Wysokość: 85/95 cm</w:t>
            </w:r>
          </w:p>
          <w:p w14:paraId="60CA04AB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Wysokość siedziska: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ab/>
              <w:t>ok. 45 cm</w:t>
            </w:r>
          </w:p>
          <w:p w14:paraId="4121F3E1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Wysokość podłokietnika: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ab/>
              <w:t>ok. 65 cm</w:t>
            </w:r>
          </w:p>
          <w:p w14:paraId="4E95DDD2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Waga: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ab/>
              <w:t>ok. 3-4 kg</w:t>
            </w:r>
          </w:p>
          <w:p w14:paraId="666BAE62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Materiał krzesła: Rama/stelaż: Stal, Oparcie: Plastik, Tekstylen/technorattan, Siedzisko: Plastik, Tekstylen/technorattan Podłokietnik: Korek, Stal</w:t>
            </w:r>
          </w:p>
          <w:p w14:paraId="4C0DD16C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Rama stalowa proszkowana</w:t>
            </w:r>
          </w:p>
          <w:p w14:paraId="492804AF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Kolor: czarny/szary 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F488F5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DB0717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76C16678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0556DE39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7097F1F8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</w:tcPr>
          <w:p w14:paraId="102A98F4" w14:textId="4E6C9F6B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Stół</w:t>
            </w:r>
            <w:r w:rsidR="0043423F"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 </w:t>
            </w:r>
            <w:r w:rsidR="0043423F" w:rsidRPr="00DE6080">
              <w:rPr>
                <w:rFonts w:cs="Times New Roman"/>
                <w:bCs/>
                <w:sz w:val="20"/>
                <w:szCs w:val="20"/>
              </w:rPr>
              <w:t>(+-50 mm)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:</w:t>
            </w:r>
          </w:p>
          <w:p w14:paraId="4D3A84CF" w14:textId="77777777" w:rsidR="005F5742" w:rsidRPr="00DE6080" w:rsidRDefault="005F5742" w:rsidP="005F5742">
            <w:pPr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DE6080">
              <w:rPr>
                <w:rFonts w:cs="Arial"/>
                <w:sz w:val="20"/>
                <w:szCs w:val="20"/>
                <w:shd w:val="clear" w:color="auto" w:fill="FFFFFF"/>
              </w:rPr>
              <w:t>blat wymiary 80x80</w:t>
            </w:r>
          </w:p>
          <w:p w14:paraId="5905CD91" w14:textId="77777777" w:rsidR="005F5742" w:rsidRPr="00DE6080" w:rsidRDefault="005F5742" w:rsidP="005F5742">
            <w:pPr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DE6080">
              <w:rPr>
                <w:rFonts w:cs="Arial"/>
                <w:sz w:val="20"/>
                <w:szCs w:val="20"/>
                <w:shd w:val="clear" w:color="auto" w:fill="FFFFFF"/>
              </w:rPr>
              <w:t>wysokość – ok. 75 cm</w:t>
            </w:r>
          </w:p>
          <w:p w14:paraId="4EAC21BF" w14:textId="77777777" w:rsidR="005F5742" w:rsidRPr="00DE6080" w:rsidRDefault="005F5742" w:rsidP="005F5742">
            <w:pPr>
              <w:rPr>
                <w:rFonts w:cs="Arial"/>
                <w:sz w:val="20"/>
                <w:szCs w:val="20"/>
                <w:shd w:val="clear" w:color="auto" w:fill="FFFFFF"/>
              </w:rPr>
            </w:pPr>
            <w:r w:rsidRPr="00DE6080">
              <w:rPr>
                <w:rFonts w:cs="Arial"/>
                <w:sz w:val="20"/>
                <w:szCs w:val="20"/>
                <w:shd w:val="clear" w:color="auto" w:fill="FFFFFF"/>
              </w:rPr>
              <w:t>imitacja desek – materiał polywood</w:t>
            </w:r>
          </w:p>
          <w:p w14:paraId="3C976FB5" w14:textId="77777777" w:rsidR="005F5742" w:rsidRPr="00DE6080" w:rsidRDefault="005F5742" w:rsidP="005F574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DE6080">
              <w:rPr>
                <w:rFonts w:cs="Arial"/>
                <w:sz w:val="20"/>
                <w:szCs w:val="20"/>
                <w:shd w:val="clear" w:color="auto" w:fill="FFFFFF"/>
              </w:rPr>
              <w:lastRenderedPageBreak/>
              <w:t xml:space="preserve">Konstrukcja:  </w:t>
            </w: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stal proszkowana/aluminium/</w:t>
            </w:r>
            <w:r w:rsidRPr="00DE6080">
              <w:rPr>
                <w:rFonts w:eastAsia="Times New Roman" w:cs="Arial"/>
                <w:sz w:val="20"/>
                <w:szCs w:val="20"/>
                <w:lang w:eastAsia="pl-PL"/>
              </w:rPr>
              <w:t>żywica syntetyczna (polipropylen)</w:t>
            </w:r>
          </w:p>
          <w:p w14:paraId="18A54BFF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Kolor: czarny/szary (kolorystyka*)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186135E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645E9917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37DD586E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</w:tcPr>
          <w:p w14:paraId="748501D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</w:tcPr>
          <w:p w14:paraId="2DA4F69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BFBFBF" w:themeFill="background1" w:themeFillShade="BF"/>
          </w:tcPr>
          <w:p w14:paraId="2C93E195" w14:textId="77777777" w:rsidR="005F5742" w:rsidRPr="00DE6080" w:rsidRDefault="005F5742" w:rsidP="005F5742">
            <w:pP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Zdjęcie poglądowe lub rysunek poglądowy:</w:t>
            </w:r>
          </w:p>
        </w:tc>
        <w:tc>
          <w:tcPr>
            <w:tcW w:w="447" w:type="pct"/>
            <w:vMerge/>
            <w:shd w:val="clear" w:color="auto" w:fill="auto"/>
            <w:noWrap/>
          </w:tcPr>
          <w:p w14:paraId="4041E0D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</w:tcPr>
          <w:p w14:paraId="3A5BEF3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6C62199" w14:textId="77777777" w:rsidTr="005F5742">
        <w:trPr>
          <w:gridAfter w:val="1"/>
          <w:wAfter w:w="88" w:type="pct"/>
          <w:trHeight w:val="315"/>
        </w:trPr>
        <w:tc>
          <w:tcPr>
            <w:tcW w:w="176" w:type="pct"/>
            <w:vMerge/>
            <w:shd w:val="clear" w:color="auto" w:fill="auto"/>
            <w:noWrap/>
            <w:hideMark/>
          </w:tcPr>
          <w:p w14:paraId="4196341A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0" w:type="pct"/>
            <w:vMerge/>
            <w:shd w:val="clear" w:color="auto" w:fill="auto"/>
            <w:noWrap/>
            <w:hideMark/>
          </w:tcPr>
          <w:p w14:paraId="3A598F81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154" w:type="pct"/>
            <w:shd w:val="clear" w:color="auto" w:fill="auto"/>
            <w:hideMark/>
          </w:tcPr>
          <w:p w14:paraId="18E31B56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3D61688A" wp14:editId="5CF4390B">
                  <wp:extent cx="1495425" cy="1115817"/>
                  <wp:effectExtent l="0" t="0" r="0" b="8255"/>
                  <wp:docPr id="53" name="Obraz 53" descr="https://dlh.pl/media/catalog/product/cache/1/thumbnail/130x97/bde0422a4280ba7a704c4fe5cee05568/l/y/lynx_table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dlh.pl/media/catalog/product/cache/1/thumbnail/130x97/bde0422a4280ba7a704c4fe5cee05568/l/y/lynx_table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15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080">
              <w:rPr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03D3CB4" wp14:editId="684E99D5">
                  <wp:extent cx="813600" cy="1080000"/>
                  <wp:effectExtent l="0" t="0" r="5715" b="6350"/>
                  <wp:docPr id="50" name="Obraz 50" descr="KrzesÅo BREDSTEN czar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rzesÅo BREDSTEN czar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6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E6080">
              <w:rPr>
                <w:sz w:val="20"/>
                <w:szCs w:val="20"/>
              </w:rPr>
              <w:t xml:space="preserve"> </w:t>
            </w:r>
            <w:r w:rsidRPr="00DE6080">
              <w:rPr>
                <w:rFonts w:eastAsia="Times New Roman" w:cs="Times New Roman"/>
                <w:noProof/>
                <w:sz w:val="20"/>
                <w:szCs w:val="20"/>
                <w:lang w:eastAsia="pl-PL" w:bidi="ar-SA"/>
              </w:rPr>
              <w:drawing>
                <wp:inline distT="0" distB="0" distL="0" distR="0" wp14:anchorId="2A70756B" wp14:editId="37555912">
                  <wp:extent cx="1285875" cy="1285875"/>
                  <wp:effectExtent l="0" t="0" r="9525" b="9525"/>
                  <wp:docPr id="54" name="Obraz 54" descr="StÃ³Å kwadratowy Nardi Clip 70 Antraci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StÃ³Å kwadratowy Nardi Clip 70 Antrac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7417" cy="1287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7" w:type="pct"/>
            <w:vMerge/>
            <w:shd w:val="clear" w:color="auto" w:fill="auto"/>
            <w:noWrap/>
            <w:hideMark/>
          </w:tcPr>
          <w:p w14:paraId="5B9C730E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95" w:type="pct"/>
            <w:vMerge/>
            <w:shd w:val="clear" w:color="auto" w:fill="auto"/>
            <w:noWrap/>
            <w:hideMark/>
          </w:tcPr>
          <w:p w14:paraId="1BF6BE80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910CFD" w:rsidRPr="00DE6080" w14:paraId="43E719F5" w14:textId="77777777" w:rsidTr="005F5742">
        <w:trPr>
          <w:gridAfter w:val="1"/>
          <w:wAfter w:w="88" w:type="pct"/>
          <w:trHeight w:val="315"/>
        </w:trPr>
        <w:tc>
          <w:tcPr>
            <w:tcW w:w="4912" w:type="pct"/>
            <w:gridSpan w:val="5"/>
            <w:shd w:val="clear" w:color="auto" w:fill="BFBFBF" w:themeFill="background1" w:themeFillShade="BF"/>
            <w:noWrap/>
          </w:tcPr>
          <w:p w14:paraId="559D6C24" w14:textId="244681A4" w:rsidR="005F5742" w:rsidRPr="00DE6080" w:rsidRDefault="005F5742" w:rsidP="005F5742">
            <w:pPr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Dokumenty do 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shd w:val="clear" w:color="auto" w:fill="C9C9C9" w:themeFill="accent3" w:themeFillTint="99"/>
                <w:lang w:eastAsia="pl-PL"/>
              </w:rPr>
              <w:t>załączenia wraz z ofertą:</w:t>
            </w:r>
            <w:r w:rsidRPr="00DE6080">
              <w:rPr>
                <w:rFonts w:eastAsia="Times New Roman" w:cs="Times New Roman"/>
                <w:b/>
                <w:sz w:val="20"/>
                <w:szCs w:val="20"/>
                <w:shd w:val="clear" w:color="auto" w:fill="C9C9C9" w:themeFill="accent3" w:themeFillTint="99"/>
                <w:lang w:eastAsia="pl-PL"/>
              </w:rPr>
              <w:tab/>
            </w:r>
          </w:p>
        </w:tc>
      </w:tr>
      <w:tr w:rsidR="00910CFD" w:rsidRPr="00DE6080" w14:paraId="2F2647D9" w14:textId="77777777" w:rsidTr="005F5742">
        <w:trPr>
          <w:gridAfter w:val="1"/>
          <w:wAfter w:w="88" w:type="pct"/>
          <w:trHeight w:val="1442"/>
        </w:trPr>
        <w:tc>
          <w:tcPr>
            <w:tcW w:w="4912" w:type="pct"/>
            <w:gridSpan w:val="5"/>
            <w:shd w:val="clear" w:color="auto" w:fill="auto"/>
            <w:noWrap/>
          </w:tcPr>
          <w:p w14:paraId="0A79C6EB" w14:textId="30138B9F" w:rsidR="005F5742" w:rsidRPr="00DE6080" w:rsidRDefault="005F5742" w:rsidP="005F5742">
            <w:pPr>
              <w:jc w:val="both"/>
              <w:rPr>
                <w:b/>
                <w:sz w:val="20"/>
                <w:szCs w:val="20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próbnik </w:t>
            </w:r>
            <w:r w:rsidRPr="00DE6080">
              <w:rPr>
                <w:sz w:val="20"/>
                <w:szCs w:val="20"/>
              </w:rPr>
              <w:t>materiałów okleina, sklejka</w:t>
            </w:r>
            <w:r w:rsidR="0042606B" w:rsidRPr="00DE6080">
              <w:rPr>
                <w:sz w:val="20"/>
                <w:szCs w:val="20"/>
              </w:rPr>
              <w:t xml:space="preserve"> </w:t>
            </w:r>
            <w:r w:rsidR="0042606B" w:rsidRPr="00DE6080">
              <w:t xml:space="preserve"> </w:t>
            </w:r>
            <w:r w:rsidR="0042606B" w:rsidRPr="00DE6080">
              <w:rPr>
                <w:sz w:val="20"/>
                <w:szCs w:val="20"/>
              </w:rPr>
              <w:t>lub laminatu</w:t>
            </w:r>
          </w:p>
          <w:p w14:paraId="7CD0E0B6" w14:textId="77777777" w:rsidR="005F5742" w:rsidRPr="00DE6080" w:rsidRDefault="005F5742" w:rsidP="005F5742">
            <w:pPr>
              <w:jc w:val="both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sz w:val="20"/>
                <w:szCs w:val="20"/>
              </w:rPr>
              <w:t xml:space="preserve">- próbnik tapicerki </w:t>
            </w:r>
          </w:p>
          <w:p w14:paraId="7449A0EC" w14:textId="6C510419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biura (3 typy) *****</w:t>
            </w:r>
          </w:p>
          <w:p w14:paraId="3903360C" w14:textId="7777777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sala kreatywności *****</w:t>
            </w:r>
          </w:p>
          <w:p w14:paraId="30D5C513" w14:textId="26C2EAF7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- sala konferencyjna *****</w:t>
            </w:r>
          </w:p>
          <w:p w14:paraId="06228D98" w14:textId="75BDE556" w:rsidR="005F5742" w:rsidRPr="00DE6080" w:rsidRDefault="005F5742" w:rsidP="005F574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- sala coworkingu </w:t>
            </w:r>
            <w:r w:rsidR="000C11D3" w:rsidRPr="00DE6080">
              <w:rPr>
                <w:rFonts w:eastAsia="Times New Roman" w:cs="Times New Roman"/>
                <w:sz w:val="20"/>
                <w:szCs w:val="20"/>
                <w:lang w:eastAsia="pl-PL"/>
              </w:rPr>
              <w:t>*****</w:t>
            </w:r>
          </w:p>
        </w:tc>
      </w:tr>
    </w:tbl>
    <w:p w14:paraId="25005EE0" w14:textId="1BC20DA6" w:rsidR="00DB1066" w:rsidRPr="00DE6080" w:rsidRDefault="005F5742" w:rsidP="00DB1066">
      <w:pPr>
        <w:rPr>
          <w:rFonts w:eastAsia="Times New Roman" w:cs="Times New Roman"/>
          <w:sz w:val="20"/>
          <w:szCs w:val="20"/>
          <w:lang w:eastAsia="pl-PL"/>
        </w:rPr>
      </w:pPr>
      <w:r w:rsidRPr="00DE6080">
        <w:rPr>
          <w:rFonts w:eastAsia="Times New Roman" w:cs="Times New Roman"/>
          <w:b/>
          <w:sz w:val="20"/>
          <w:szCs w:val="20"/>
          <w:lang w:eastAsia="pl-PL"/>
        </w:rPr>
        <w:br w:type="textWrapping" w:clear="all"/>
      </w:r>
      <w:r w:rsidR="00DB1066" w:rsidRPr="00DE6080">
        <w:rPr>
          <w:rFonts w:eastAsia="Times New Roman" w:cs="Times New Roman"/>
          <w:b/>
          <w:sz w:val="20"/>
          <w:szCs w:val="20"/>
          <w:lang w:eastAsia="pl-PL"/>
        </w:rPr>
        <w:t>* Kolorystyka mebli:</w:t>
      </w:r>
      <w:r w:rsidR="00DB1066" w:rsidRPr="00DE6080">
        <w:rPr>
          <w:rFonts w:eastAsia="Times New Roman" w:cs="Times New Roman"/>
          <w:sz w:val="20"/>
          <w:szCs w:val="20"/>
          <w:lang w:eastAsia="pl-PL"/>
        </w:rPr>
        <w:t xml:space="preserve"> Kolory zgodne/korespondujące z całym wyposażeniem. </w:t>
      </w:r>
    </w:p>
    <w:p w14:paraId="1A448467" w14:textId="68DFA1FF" w:rsidR="00DB1066" w:rsidRPr="00DE6080" w:rsidRDefault="00DB1066" w:rsidP="00DB1066">
      <w:pPr>
        <w:rPr>
          <w:rFonts w:eastAsia="Times New Roman" w:cs="Times New Roman"/>
          <w:sz w:val="20"/>
          <w:szCs w:val="20"/>
          <w:lang w:eastAsia="pl-PL"/>
        </w:rPr>
      </w:pPr>
      <w:r w:rsidRPr="00DE6080">
        <w:rPr>
          <w:rFonts w:eastAsia="Times New Roman" w:cs="Times New Roman"/>
          <w:sz w:val="20"/>
          <w:szCs w:val="20"/>
          <w:lang w:eastAsia="pl-PL"/>
        </w:rPr>
        <w:t>Kolor szary oraz kolory jasnego drewna (brzoza/klon</w:t>
      </w:r>
      <w:r w:rsidR="0042606B" w:rsidRPr="00DE6080">
        <w:rPr>
          <w:rFonts w:eastAsia="Times New Roman" w:cs="Times New Roman"/>
          <w:sz w:val="20"/>
          <w:szCs w:val="20"/>
          <w:lang w:eastAsia="pl-PL"/>
        </w:rPr>
        <w:t>/akacja</w:t>
      </w:r>
      <w:r w:rsidRPr="00DE6080">
        <w:rPr>
          <w:rFonts w:eastAsia="Times New Roman" w:cs="Times New Roman"/>
          <w:sz w:val="20"/>
          <w:szCs w:val="20"/>
          <w:lang w:eastAsia="pl-PL"/>
        </w:rPr>
        <w:t xml:space="preserve">) lub zbliżony. </w:t>
      </w:r>
    </w:p>
    <w:p w14:paraId="519832C4" w14:textId="77777777" w:rsidR="00DB1066" w:rsidRPr="00DE6080" w:rsidRDefault="00DB1066" w:rsidP="00DB1066">
      <w:pPr>
        <w:rPr>
          <w:rFonts w:cs="Times New Roman"/>
          <w:sz w:val="20"/>
          <w:szCs w:val="20"/>
        </w:rPr>
      </w:pPr>
    </w:p>
    <w:p w14:paraId="56E070C1" w14:textId="77777777" w:rsidR="00DB1066" w:rsidRPr="00DE6080" w:rsidRDefault="00DB1066" w:rsidP="00DB1066">
      <w:pPr>
        <w:rPr>
          <w:rFonts w:eastAsia="Times New Roman" w:cs="Times New Roman"/>
          <w:sz w:val="20"/>
          <w:szCs w:val="20"/>
          <w:lang w:eastAsia="pl-PL"/>
        </w:rPr>
      </w:pPr>
      <w:r w:rsidRPr="00DE6080">
        <w:rPr>
          <w:rFonts w:eastAsia="Times New Roman" w:cs="Times New Roman"/>
          <w:b/>
          <w:sz w:val="20"/>
          <w:szCs w:val="20"/>
          <w:lang w:eastAsia="pl-PL"/>
        </w:rPr>
        <w:t>** Kolorystyka tapicerki, rodzaj tkaniny</w:t>
      </w:r>
      <w:r w:rsidRPr="00DE6080">
        <w:rPr>
          <w:rFonts w:eastAsia="Times New Roman" w:cs="Times New Roman"/>
          <w:sz w:val="20"/>
          <w:szCs w:val="20"/>
          <w:lang w:eastAsia="pl-PL"/>
        </w:rPr>
        <w:t xml:space="preserve"> Kolor tapicerki zielony melanż (tkanina złożona ze splotu nitek o różnych barwach, w tym różnych odcieni zieleni), ostatecznie dający efekt koloru „żywego” zielonego, nawiązujący do koloru z broszury LCB, </w:t>
      </w:r>
    </w:p>
    <w:p w14:paraId="7B5276FF" w14:textId="77777777" w:rsidR="00DB1066" w:rsidRPr="00DE6080" w:rsidRDefault="00DB1066" w:rsidP="00DB1066">
      <w:pPr>
        <w:rPr>
          <w:rFonts w:cs="Times New Roman"/>
          <w:sz w:val="20"/>
          <w:szCs w:val="20"/>
        </w:rPr>
      </w:pPr>
      <w:r w:rsidRPr="00DE6080">
        <w:rPr>
          <w:rFonts w:eastAsia="Times New Roman" w:cs="Times New Roman"/>
          <w:sz w:val="20"/>
          <w:szCs w:val="20"/>
          <w:lang w:eastAsia="pl-PL"/>
        </w:rPr>
        <w:t xml:space="preserve">Typ/rodzaj tkaniny korespondujący z tapicerką pozostałych mebli tapicerowanych (kanapa, pufa, krzesło, fotel obrotowy). Oprócz zielonego w gamie zaproponowanych w specyfikacji znajdują się jeszcze szary, czerwony, żółty, granat (wszystkie melanż) – kolory korespondujące z logo LCB. </w:t>
      </w:r>
    </w:p>
    <w:p w14:paraId="25AC2181" w14:textId="77777777" w:rsidR="00DB1066" w:rsidRPr="00DE6080" w:rsidRDefault="00DB1066" w:rsidP="00DB1066">
      <w:pPr>
        <w:rPr>
          <w:rFonts w:cs="Times New Roman"/>
          <w:sz w:val="20"/>
          <w:szCs w:val="20"/>
        </w:rPr>
      </w:pPr>
    </w:p>
    <w:p w14:paraId="578E17EC" w14:textId="77777777" w:rsidR="00DB1066" w:rsidRPr="00DE6080" w:rsidRDefault="00DB1066" w:rsidP="00DB1066">
      <w:pPr>
        <w:rPr>
          <w:rFonts w:cs="Times New Roman"/>
          <w:b/>
          <w:sz w:val="20"/>
          <w:szCs w:val="20"/>
        </w:rPr>
      </w:pPr>
      <w:r w:rsidRPr="00DE6080">
        <w:rPr>
          <w:rFonts w:cs="Times New Roman"/>
          <w:b/>
          <w:sz w:val="20"/>
          <w:szCs w:val="20"/>
        </w:rPr>
        <w:t>Ostateczne określenie odcieni w podanej wyżej kolorystyce dla mebli  oraz koloru i rodzaju tkaniny dla tapicerki do ustalenie z Zamawiającym po wyłonieniu wykonawcy.</w:t>
      </w:r>
    </w:p>
    <w:p w14:paraId="01388C35" w14:textId="77777777" w:rsidR="00DB1066" w:rsidRPr="00DE6080" w:rsidRDefault="00DB1066" w:rsidP="00DB1066">
      <w:pPr>
        <w:rPr>
          <w:rFonts w:cs="Times New Roman"/>
          <w:b/>
          <w:sz w:val="20"/>
          <w:szCs w:val="20"/>
        </w:rPr>
      </w:pPr>
    </w:p>
    <w:p w14:paraId="71678E10" w14:textId="77777777" w:rsidR="00DB1066" w:rsidRPr="00DE6080" w:rsidRDefault="00DB1066" w:rsidP="00DB1066">
      <w:pPr>
        <w:rPr>
          <w:rFonts w:eastAsia="Times New Roman" w:cs="Times New Roman"/>
          <w:sz w:val="20"/>
          <w:szCs w:val="20"/>
          <w:lang w:eastAsia="pl-PL"/>
        </w:rPr>
      </w:pPr>
      <w:r w:rsidRPr="00DE6080">
        <w:rPr>
          <w:rFonts w:eastAsia="Times New Roman" w:cs="Times New Roman"/>
          <w:b/>
          <w:sz w:val="20"/>
          <w:szCs w:val="20"/>
          <w:lang w:eastAsia="pl-PL"/>
        </w:rPr>
        <w:t>*** Uchwyty:</w:t>
      </w:r>
      <w:r w:rsidRPr="00DE6080">
        <w:rPr>
          <w:rFonts w:eastAsia="Times New Roman" w:cs="Times New Roman"/>
          <w:sz w:val="20"/>
          <w:szCs w:val="20"/>
          <w:lang w:eastAsia="pl-PL"/>
        </w:rPr>
        <w:t xml:space="preserve"> metalowe, nowoczesne, kształt do ustalenia z Zamawiającym.</w:t>
      </w:r>
    </w:p>
    <w:p w14:paraId="2CC20097" w14:textId="77777777" w:rsidR="00DB1066" w:rsidRPr="00DE6080" w:rsidRDefault="00DB1066" w:rsidP="00DB1066">
      <w:pPr>
        <w:rPr>
          <w:rFonts w:cs="Times New Roman"/>
          <w:sz w:val="20"/>
          <w:szCs w:val="20"/>
        </w:rPr>
      </w:pPr>
    </w:p>
    <w:p w14:paraId="299D5AC7" w14:textId="77777777" w:rsidR="00DB1066" w:rsidRPr="00DE6080" w:rsidRDefault="00DB1066" w:rsidP="00DB1066">
      <w:pPr>
        <w:pStyle w:val="NormalnyWeb"/>
        <w:spacing w:before="0" w:beforeAutospacing="0" w:after="0" w:afterAutospacing="0"/>
        <w:rPr>
          <w:b/>
          <w:sz w:val="20"/>
          <w:szCs w:val="20"/>
        </w:rPr>
      </w:pPr>
      <w:r w:rsidRPr="00DE6080">
        <w:rPr>
          <w:b/>
          <w:sz w:val="20"/>
          <w:szCs w:val="20"/>
        </w:rPr>
        <w:t xml:space="preserve">****Normy techniczne dla mebli biurowych i innych </w:t>
      </w:r>
    </w:p>
    <w:p w14:paraId="14B0476F" w14:textId="2DF624BC" w:rsidR="00DB1066" w:rsidRPr="00DE6080" w:rsidRDefault="008871DE" w:rsidP="00DB1066">
      <w:pPr>
        <w:pStyle w:val="NormalnyWeb"/>
        <w:spacing w:before="0" w:beforeAutospacing="0" w:after="0" w:afterAutospacing="0"/>
        <w:rPr>
          <w:sz w:val="20"/>
          <w:szCs w:val="20"/>
        </w:rPr>
      </w:pPr>
      <w:r w:rsidRPr="00DE6080">
        <w:rPr>
          <w:i/>
          <w:iCs/>
          <w:sz w:val="20"/>
          <w:szCs w:val="20"/>
        </w:rPr>
        <w:lastRenderedPageBreak/>
        <w:t>Normy techniczne dla mebli biurowych i innych – zgodne z polskimi normami i przepisami prawa.</w:t>
      </w:r>
    </w:p>
    <w:p w14:paraId="227C4B03" w14:textId="77777777" w:rsidR="00DB1066" w:rsidRPr="00DE6080" w:rsidRDefault="00DB1066" w:rsidP="00DB1066">
      <w:pPr>
        <w:rPr>
          <w:b/>
          <w:sz w:val="20"/>
          <w:szCs w:val="20"/>
        </w:rPr>
      </w:pPr>
    </w:p>
    <w:p w14:paraId="60A88967" w14:textId="77777777" w:rsidR="005F5742" w:rsidRPr="00DE6080" w:rsidRDefault="005F5742" w:rsidP="005F5742">
      <w:pPr>
        <w:jc w:val="both"/>
        <w:rPr>
          <w:sz w:val="20"/>
          <w:szCs w:val="20"/>
        </w:rPr>
      </w:pPr>
      <w:r w:rsidRPr="00DE6080">
        <w:rPr>
          <w:rFonts w:eastAsia="Times New Roman" w:cs="Times New Roman"/>
          <w:b/>
          <w:sz w:val="20"/>
          <w:szCs w:val="20"/>
          <w:lang w:eastAsia="pl-PL"/>
        </w:rPr>
        <w:t xml:space="preserve">***** </w:t>
      </w:r>
      <w:r w:rsidRPr="00DE6080">
        <w:rPr>
          <w:b/>
          <w:sz w:val="20"/>
          <w:szCs w:val="20"/>
        </w:rPr>
        <w:t>Wizualizacje</w:t>
      </w:r>
      <w:r w:rsidRPr="00DE6080">
        <w:rPr>
          <w:sz w:val="20"/>
          <w:szCs w:val="20"/>
        </w:rPr>
        <w:t xml:space="preserve"> rozmieszczenia wybranych elementów wyposażenia w następujących pomieszczeniach (</w:t>
      </w:r>
      <w:commentRangeStart w:id="1"/>
      <w:r w:rsidRPr="00DE6080">
        <w:rPr>
          <w:sz w:val="20"/>
          <w:szCs w:val="20"/>
        </w:rPr>
        <w:t>rzut z góry i z boku, format A3):</w:t>
      </w:r>
      <w:commentRangeEnd w:id="1"/>
      <w:r w:rsidR="00F97F22" w:rsidRPr="00DE6080">
        <w:rPr>
          <w:rStyle w:val="Odwoaniedokomentarza"/>
        </w:rPr>
        <w:commentReference w:id="1"/>
      </w:r>
    </w:p>
    <w:p w14:paraId="34B2E27C" w14:textId="77777777" w:rsidR="00F97F22" w:rsidRPr="00DE6080" w:rsidRDefault="00F97F22" w:rsidP="005F5742">
      <w:pPr>
        <w:jc w:val="both"/>
        <w:rPr>
          <w:sz w:val="20"/>
          <w:szCs w:val="20"/>
        </w:rPr>
      </w:pPr>
    </w:p>
    <w:p w14:paraId="3CAC12D4" w14:textId="77777777" w:rsidR="005F5742" w:rsidRPr="00DE6080" w:rsidRDefault="005F5742" w:rsidP="005F5742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 xml:space="preserve">1. Biuro małe </w:t>
      </w:r>
    </w:p>
    <w:p w14:paraId="305B23C3" w14:textId="77777777" w:rsidR="005F5742" w:rsidRPr="00DE6080" w:rsidRDefault="005F5742" w:rsidP="005F5742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2. Biuro duże</w:t>
      </w:r>
    </w:p>
    <w:p w14:paraId="3377B407" w14:textId="77777777" w:rsidR="005F5742" w:rsidRPr="00DE6080" w:rsidRDefault="005F5742" w:rsidP="005F5742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3. Biuro podmiotu zarządzającego</w:t>
      </w:r>
    </w:p>
    <w:p w14:paraId="12422F43" w14:textId="77777777" w:rsidR="005F5742" w:rsidRPr="00DE6080" w:rsidRDefault="005F5742" w:rsidP="005F5742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4. Sala kreatywności</w:t>
      </w:r>
    </w:p>
    <w:p w14:paraId="101BD218" w14:textId="77777777" w:rsidR="005F5742" w:rsidRPr="00DE6080" w:rsidRDefault="005F5742" w:rsidP="005F5742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5. Sala konferencyjna</w:t>
      </w:r>
    </w:p>
    <w:p w14:paraId="16579167" w14:textId="77777777" w:rsidR="005F5742" w:rsidRPr="00DE6080" w:rsidRDefault="005F5742" w:rsidP="005F5742">
      <w:pPr>
        <w:jc w:val="both"/>
        <w:rPr>
          <w:sz w:val="20"/>
          <w:szCs w:val="20"/>
        </w:rPr>
      </w:pPr>
      <w:r w:rsidRPr="00DE6080">
        <w:rPr>
          <w:sz w:val="20"/>
          <w:szCs w:val="20"/>
        </w:rPr>
        <w:t>6. Sala coworkingu</w:t>
      </w:r>
    </w:p>
    <w:p w14:paraId="3871D61D" w14:textId="77777777" w:rsidR="005F5742" w:rsidRPr="00DE6080" w:rsidRDefault="005F5742" w:rsidP="005F5742">
      <w:pPr>
        <w:jc w:val="both"/>
        <w:rPr>
          <w:sz w:val="20"/>
          <w:szCs w:val="20"/>
        </w:rPr>
      </w:pPr>
    </w:p>
    <w:p w14:paraId="03267A6B" w14:textId="022FEB22" w:rsidR="005F5742" w:rsidRPr="00DE6080" w:rsidRDefault="005F5742" w:rsidP="005F5742">
      <w:pPr>
        <w:rPr>
          <w:sz w:val="20"/>
          <w:szCs w:val="20"/>
        </w:rPr>
      </w:pPr>
      <w:r w:rsidRPr="00DE6080">
        <w:rPr>
          <w:sz w:val="20"/>
          <w:szCs w:val="20"/>
        </w:rPr>
        <w:t>Opisy ww pomieszczeń znajdują się pkt. 1. Koncepcja</w:t>
      </w:r>
    </w:p>
    <w:p w14:paraId="55554467" w14:textId="77777777" w:rsidR="0042606B" w:rsidRPr="00DE6080" w:rsidRDefault="0042606B" w:rsidP="005F5742">
      <w:pPr>
        <w:rPr>
          <w:sz w:val="20"/>
          <w:szCs w:val="20"/>
        </w:rPr>
      </w:pPr>
    </w:p>
    <w:p w14:paraId="6E823F42" w14:textId="77777777" w:rsidR="0042606B" w:rsidRPr="00DE6080" w:rsidRDefault="0042606B" w:rsidP="0042606B">
      <w:pPr>
        <w:rPr>
          <w:rFonts w:eastAsia="Times New Roman" w:cs="Times New Roman"/>
          <w:sz w:val="20"/>
          <w:szCs w:val="20"/>
          <w:lang w:eastAsia="pl-PL"/>
        </w:rPr>
      </w:pPr>
      <w:r w:rsidRPr="00DE6080">
        <w:rPr>
          <w:rFonts w:eastAsia="Times New Roman" w:cs="Times New Roman"/>
          <w:sz w:val="20"/>
          <w:szCs w:val="20"/>
          <w:lang w:eastAsia="pl-PL"/>
        </w:rPr>
        <w:t xml:space="preserve">Zamawiający zastrzega, że: </w:t>
      </w:r>
    </w:p>
    <w:p w14:paraId="15C1A7B6" w14:textId="77777777" w:rsidR="0042606B" w:rsidRPr="00DE6080" w:rsidRDefault="0042606B" w:rsidP="0042606B">
      <w:pPr>
        <w:rPr>
          <w:rFonts w:eastAsia="Times New Roman" w:cs="Times New Roman"/>
          <w:sz w:val="20"/>
          <w:szCs w:val="20"/>
          <w:lang w:eastAsia="pl-PL"/>
        </w:rPr>
      </w:pPr>
      <w:r w:rsidRPr="00DE6080">
        <w:rPr>
          <w:rFonts w:eastAsia="Times New Roman" w:cs="Times New Roman"/>
          <w:sz w:val="20"/>
          <w:szCs w:val="20"/>
          <w:lang w:eastAsia="pl-PL"/>
        </w:rPr>
        <w:t xml:space="preserve">a) wizualizacje pomieszczeń muszą być zgodne z zaoferowanym  przez Wykonawcę w Załączniku nr 3 do SIWZ wyposażeniem pomieszczeń, co do wszystkich parametrów. Jeżeli Wykonawca do oferty przedstawi wizualizacje pomieszczeń nie przedstawiające wyposażenia zaoferowanego przez Wykonawcę w Formularzu oferowanego wyposażenia, </w:t>
      </w:r>
      <w:r w:rsidRPr="00DE6080">
        <w:rPr>
          <w:rFonts w:eastAsia="Times New Roman" w:cs="Times New Roman"/>
          <w:b/>
          <w:sz w:val="20"/>
          <w:szCs w:val="20"/>
          <w:lang w:eastAsia="pl-PL"/>
        </w:rPr>
        <w:t>oferta Wykonawcy zostanie</w:t>
      </w:r>
      <w:r w:rsidRPr="00DE6080">
        <w:rPr>
          <w:rFonts w:eastAsia="Times New Roman" w:cs="Times New Roman"/>
          <w:sz w:val="20"/>
          <w:szCs w:val="20"/>
          <w:lang w:eastAsia="pl-PL"/>
        </w:rPr>
        <w:t xml:space="preserve"> na podstawie art., 89 ust. 1 pkt 2) ustawy Pzp </w:t>
      </w:r>
      <w:r w:rsidRPr="00DE6080">
        <w:rPr>
          <w:rFonts w:eastAsia="Times New Roman" w:cs="Times New Roman"/>
          <w:b/>
          <w:sz w:val="20"/>
          <w:szCs w:val="20"/>
          <w:lang w:eastAsia="pl-PL"/>
        </w:rPr>
        <w:t>odrzucona</w:t>
      </w:r>
      <w:r w:rsidRPr="00DE6080">
        <w:rPr>
          <w:rFonts w:eastAsia="Times New Roman" w:cs="Times New Roman"/>
          <w:sz w:val="20"/>
          <w:szCs w:val="20"/>
          <w:lang w:eastAsia="pl-PL"/>
        </w:rPr>
        <w:t>.</w:t>
      </w:r>
    </w:p>
    <w:p w14:paraId="414BB7C6" w14:textId="77777777" w:rsidR="0042606B" w:rsidRPr="00DE6080" w:rsidRDefault="0042606B" w:rsidP="0042606B">
      <w:pPr>
        <w:rPr>
          <w:rFonts w:eastAsia="Times New Roman" w:cs="Times New Roman"/>
          <w:sz w:val="20"/>
          <w:szCs w:val="20"/>
          <w:lang w:eastAsia="pl-PL"/>
        </w:rPr>
      </w:pPr>
    </w:p>
    <w:p w14:paraId="1E263542" w14:textId="77777777" w:rsidR="0042606B" w:rsidRPr="00DE6080" w:rsidRDefault="0042606B" w:rsidP="0042606B">
      <w:pPr>
        <w:rPr>
          <w:rFonts w:eastAsia="Times New Roman" w:cs="Times New Roman"/>
          <w:sz w:val="20"/>
          <w:szCs w:val="20"/>
          <w:lang w:eastAsia="pl-PL"/>
        </w:rPr>
      </w:pPr>
      <w:r w:rsidRPr="00DE6080">
        <w:rPr>
          <w:rFonts w:eastAsia="Times New Roman" w:cs="Times New Roman"/>
          <w:sz w:val="20"/>
          <w:szCs w:val="20"/>
          <w:lang w:eastAsia="pl-PL"/>
        </w:rPr>
        <w:t xml:space="preserve">b) Jeżeli Wykonawca przedstawi do oferty wizualizacje pomieszczeń z wyposażeniem niespełniającym minimalnych wymagań określonych przez Zamawiającego w szczegółowym opisie technicznych przedmiotu zamówienia, </w:t>
      </w:r>
      <w:r w:rsidRPr="00DE6080">
        <w:rPr>
          <w:rFonts w:eastAsia="Times New Roman" w:cs="Times New Roman"/>
          <w:b/>
          <w:sz w:val="20"/>
          <w:szCs w:val="20"/>
          <w:lang w:eastAsia="pl-PL"/>
        </w:rPr>
        <w:t>oferta Wykonawcy zostanie</w:t>
      </w:r>
      <w:r w:rsidRPr="00DE6080">
        <w:rPr>
          <w:rFonts w:eastAsia="Times New Roman" w:cs="Times New Roman"/>
          <w:sz w:val="20"/>
          <w:szCs w:val="20"/>
          <w:lang w:eastAsia="pl-PL"/>
        </w:rPr>
        <w:t xml:space="preserve"> na podstawie art. 89 ust. 1 pkt 2) ustawy Pzp </w:t>
      </w:r>
      <w:r w:rsidRPr="00DE6080">
        <w:rPr>
          <w:rFonts w:eastAsia="Times New Roman" w:cs="Times New Roman"/>
          <w:b/>
          <w:sz w:val="20"/>
          <w:szCs w:val="20"/>
          <w:lang w:eastAsia="pl-PL"/>
        </w:rPr>
        <w:t>odrzucona</w:t>
      </w:r>
      <w:r w:rsidRPr="00DE6080">
        <w:rPr>
          <w:rFonts w:eastAsia="Times New Roman" w:cs="Times New Roman"/>
          <w:sz w:val="20"/>
          <w:szCs w:val="20"/>
          <w:lang w:eastAsia="pl-PL"/>
        </w:rPr>
        <w:t xml:space="preserve">. </w:t>
      </w:r>
    </w:p>
    <w:p w14:paraId="432DF551" w14:textId="77777777" w:rsidR="0042606B" w:rsidRPr="00DE6080" w:rsidRDefault="0042606B" w:rsidP="005F5742">
      <w:pPr>
        <w:rPr>
          <w:rFonts w:eastAsia="Times New Roman" w:cs="Times New Roman"/>
          <w:sz w:val="20"/>
          <w:szCs w:val="20"/>
          <w:lang w:eastAsia="pl-PL"/>
        </w:rPr>
      </w:pPr>
    </w:p>
    <w:p w14:paraId="509B2F86" w14:textId="6C7B1047" w:rsidR="00DB1066" w:rsidRPr="00DE6080" w:rsidRDefault="00DB1066" w:rsidP="00DB1066">
      <w:pPr>
        <w:pStyle w:val="Akapitzlist"/>
        <w:autoSpaceDE w:val="0"/>
        <w:autoSpaceDN w:val="0"/>
        <w:adjustRightInd w:val="0"/>
        <w:ind w:left="0"/>
        <w:contextualSpacing w:val="0"/>
        <w:rPr>
          <w:rFonts w:cs="Times New Roman"/>
          <w:b/>
          <w:sz w:val="28"/>
          <w:szCs w:val="28"/>
        </w:rPr>
      </w:pPr>
    </w:p>
    <w:sectPr w:rsidR="00DB1066" w:rsidRPr="00DE6080" w:rsidSect="00553D92">
      <w:headerReference w:type="default" r:id="rId50"/>
      <w:footerReference w:type="default" r:id="rId51"/>
      <w:pgSz w:w="16838" w:h="11906" w:orient="landscape"/>
      <w:pgMar w:top="1417" w:right="1417" w:bottom="851" w:left="1134" w:header="708" w:footer="20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LCB" w:date="2019-02-05T13:22:00Z" w:initials="L">
    <w:p w14:paraId="37389881" w14:textId="6F6FF264" w:rsidR="0042606B" w:rsidRDefault="0042606B">
      <w:pPr>
        <w:pStyle w:val="Tekstkomentarza"/>
      </w:pPr>
      <w:r>
        <w:rPr>
          <w:rStyle w:val="Odwoaniedokomentarza"/>
        </w:rPr>
        <w:annotationRef/>
      </w:r>
      <w:r>
        <w:t>Zalecenie że z boku z góry, a3 lub a4, istotne by było widać wszystkie elementy znajdujące się na wyposażeniu danego pomieszczenia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738988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D0B60" w14:textId="77777777" w:rsidR="00CB6B4A" w:rsidRDefault="00CB6B4A" w:rsidP="00927257">
      <w:r>
        <w:separator/>
      </w:r>
    </w:p>
  </w:endnote>
  <w:endnote w:type="continuationSeparator" w:id="0">
    <w:p w14:paraId="541A425C" w14:textId="77777777" w:rsidR="00CB6B4A" w:rsidRDefault="00CB6B4A" w:rsidP="0092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OpenSymbol, 'Arial Unicode MS'"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-2016060115"/>
      <w:docPartObj>
        <w:docPartGallery w:val="Page Numbers (Bottom of Page)"/>
        <w:docPartUnique/>
      </w:docPartObj>
    </w:sdtPr>
    <w:sdtContent>
      <w:p w14:paraId="26CA1297" w14:textId="7658D862" w:rsidR="0042606B" w:rsidRDefault="0042606B" w:rsidP="00927257">
        <w:pPr>
          <w:pStyle w:val="Stopka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910CFD" w:rsidRPr="00910CFD">
          <w:rPr>
            <w:rFonts w:asciiTheme="majorHAnsi" w:eastAsiaTheme="majorEastAsia" w:hAnsiTheme="majorHAnsi" w:cstheme="majorBidi"/>
            <w:noProof/>
            <w:sz w:val="28"/>
            <w:szCs w:val="28"/>
          </w:rPr>
          <w:t>16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380572" w14:textId="77777777" w:rsidR="0042606B" w:rsidRDefault="004260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3F79A0" w14:textId="77777777" w:rsidR="00CB6B4A" w:rsidRDefault="00CB6B4A" w:rsidP="00927257">
      <w:r>
        <w:separator/>
      </w:r>
    </w:p>
  </w:footnote>
  <w:footnote w:type="continuationSeparator" w:id="0">
    <w:p w14:paraId="2AAAB66C" w14:textId="77777777" w:rsidR="00CB6B4A" w:rsidRDefault="00CB6B4A" w:rsidP="009272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E1892D" w14:textId="1BA40B34" w:rsidR="0042606B" w:rsidRPr="008871DE" w:rsidRDefault="0042606B" w:rsidP="008871DE">
    <w:pPr>
      <w:widowControl/>
      <w:tabs>
        <w:tab w:val="center" w:pos="4536"/>
        <w:tab w:val="right" w:pos="9072"/>
      </w:tabs>
      <w:suppressAutoHyphens w:val="0"/>
      <w:rPr>
        <w:rFonts w:eastAsia="Times New Roman" w:cs="Times New Roman"/>
        <w:kern w:val="0"/>
        <w:sz w:val="20"/>
        <w:szCs w:val="20"/>
        <w:lang w:eastAsia="pl-PL" w:bidi="ar-SA"/>
      </w:rPr>
    </w:pPr>
    <w:r w:rsidRPr="008871DE">
      <w:rPr>
        <w:rFonts w:eastAsia="Times New Roman" w:cs="Times New Roman"/>
        <w:kern w:val="0"/>
        <w:sz w:val="20"/>
        <w:szCs w:val="20"/>
        <w:lang w:eastAsia="pl-PL" w:bidi="ar-SA"/>
      </w:rPr>
      <w:t>Znak sprawy:</w:t>
    </w:r>
    <w:r w:rsidRPr="008871DE">
      <w:rPr>
        <w:rFonts w:ascii="Arial" w:eastAsia="Times New Roman" w:hAnsi="Arial" w:cs="Times New Roman"/>
        <w:kern w:val="0"/>
        <w:szCs w:val="20"/>
        <w:lang w:eastAsia="pl-PL" w:bidi="ar-SA"/>
      </w:rPr>
      <w:t xml:space="preserve"> </w:t>
    </w:r>
    <w:bookmarkStart w:id="2" w:name="_Hlk532800688"/>
    <w:r w:rsidR="00910CFD">
      <w:rPr>
        <w:rFonts w:eastAsia="Times New Roman" w:cs="Times New Roman"/>
        <w:kern w:val="0"/>
        <w:sz w:val="20"/>
        <w:szCs w:val="20"/>
        <w:lang w:eastAsia="pl-PL" w:bidi="ar-SA"/>
      </w:rPr>
      <w:t>LCB/1</w:t>
    </w:r>
    <w:r w:rsidRPr="008871DE">
      <w:rPr>
        <w:rFonts w:eastAsia="Times New Roman" w:cs="Times New Roman"/>
        <w:kern w:val="0"/>
        <w:sz w:val="20"/>
        <w:szCs w:val="20"/>
        <w:lang w:eastAsia="pl-PL" w:bidi="ar-SA"/>
      </w:rPr>
      <w:t>/201</w:t>
    </w:r>
    <w:bookmarkEnd w:id="2"/>
    <w:r w:rsidR="00910CFD">
      <w:rPr>
        <w:rFonts w:eastAsia="Times New Roman" w:cs="Times New Roman"/>
        <w:kern w:val="0"/>
        <w:sz w:val="20"/>
        <w:szCs w:val="20"/>
        <w:lang w:eastAsia="pl-PL" w:bidi="ar-SA"/>
      </w:rPr>
      <w:t>9</w:t>
    </w:r>
  </w:p>
  <w:p w14:paraId="08584909" w14:textId="391018BE" w:rsidR="0042606B" w:rsidRPr="008871DE" w:rsidRDefault="0042606B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  <w:r w:rsidRPr="008871DE">
      <w:rPr>
        <w:rFonts w:ascii="Arial" w:eastAsia="Times New Roman" w:hAnsi="Arial" w:cs="Times New Roman"/>
        <w:noProof/>
        <w:kern w:val="0"/>
        <w:szCs w:val="20"/>
        <w:lang w:eastAsia="pl-PL" w:bidi="ar-SA"/>
      </w:rPr>
      <w:drawing>
        <wp:anchor distT="0" distB="0" distL="114300" distR="114300" simplePos="0" relativeHeight="251659264" behindDoc="0" locked="0" layoutInCell="1" allowOverlap="1" wp14:anchorId="2B4875F2" wp14:editId="5421D319">
          <wp:simplePos x="0" y="0"/>
          <wp:positionH relativeFrom="column">
            <wp:posOffset>1312545</wp:posOffset>
          </wp:positionH>
          <wp:positionV relativeFrom="paragraph">
            <wp:posOffset>13335</wp:posOffset>
          </wp:positionV>
          <wp:extent cx="6426200" cy="673735"/>
          <wp:effectExtent l="0" t="0" r="0" b="0"/>
          <wp:wrapSquare wrapText="bothSides"/>
          <wp:docPr id="2" name="Obraz 2" descr="C:\Users\LCB\Desktop\Zestawienia_logotypów\Zestawienia logotypów\EFRR_Samorzad_kolor-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CB\Desktop\Zestawienia_logotypów\Zestawienia logotypów\EFRR_Samorzad_kolor-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26200" cy="673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F68EE6" w14:textId="77777777" w:rsidR="0042606B" w:rsidRPr="008871DE" w:rsidRDefault="0042606B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36D4E2F9" w14:textId="77777777" w:rsidR="0042606B" w:rsidRPr="008871DE" w:rsidRDefault="0042606B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201446FF" w14:textId="77777777" w:rsidR="0042606B" w:rsidRPr="008871DE" w:rsidRDefault="0042606B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44F464A0" w14:textId="77777777" w:rsidR="0042606B" w:rsidRPr="008871DE" w:rsidRDefault="0042606B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6EC52C9B" w14:textId="77777777" w:rsidR="0042606B" w:rsidRPr="008871DE" w:rsidRDefault="0042606B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1D4D3863" w14:textId="77777777" w:rsidR="0042606B" w:rsidRPr="008871DE" w:rsidRDefault="0042606B" w:rsidP="008871DE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 w:cs="Times New Roman"/>
        <w:b/>
        <w:kern w:val="0"/>
        <w:szCs w:val="20"/>
        <w:lang w:eastAsia="pl-PL" w:bidi="ar-SA"/>
      </w:rPr>
    </w:pPr>
    <w:r w:rsidRPr="008871DE">
      <w:rPr>
        <w:rFonts w:eastAsia="Times New Roman" w:cs="Times New Roman"/>
        <w:b/>
        <w:i/>
        <w:kern w:val="0"/>
        <w:szCs w:val="20"/>
        <w:lang w:eastAsia="pl-PL" w:bidi="ar-SA"/>
      </w:rPr>
      <w:t>Dostawa mebli do nowej infrastruktury Inkubatora Przedsiębiorczości</w:t>
    </w:r>
  </w:p>
  <w:p w14:paraId="10AD873E" w14:textId="77777777" w:rsidR="0042606B" w:rsidRDefault="004260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EA7"/>
    <w:multiLevelType w:val="hybridMultilevel"/>
    <w:tmpl w:val="F2B0CED4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0DC1DBE"/>
    <w:multiLevelType w:val="multilevel"/>
    <w:tmpl w:val="4CBAE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3E4BE9"/>
    <w:multiLevelType w:val="hybridMultilevel"/>
    <w:tmpl w:val="237CB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 w15:restartNumberingAfterBreak="0">
    <w:nsid w:val="0951220D"/>
    <w:multiLevelType w:val="multilevel"/>
    <w:tmpl w:val="109ED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E12037"/>
    <w:multiLevelType w:val="multilevel"/>
    <w:tmpl w:val="11C89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"/>
      <w:lvlJc w:val="left"/>
      <w:pPr>
        <w:ind w:left="1485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97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4095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2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705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83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9315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0440" w:hanging="1440"/>
      </w:pPr>
      <w:rPr>
        <w:rFonts w:hint="default"/>
      </w:rPr>
    </w:lvl>
  </w:abstractNum>
  <w:abstractNum w:abstractNumId="5" w15:restartNumberingAfterBreak="0">
    <w:nsid w:val="0A9F271C"/>
    <w:multiLevelType w:val="multilevel"/>
    <w:tmpl w:val="3118B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D64A54"/>
    <w:multiLevelType w:val="hybridMultilevel"/>
    <w:tmpl w:val="9FEE1C62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D610489"/>
    <w:multiLevelType w:val="hybridMultilevel"/>
    <w:tmpl w:val="64F20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26A8A"/>
    <w:multiLevelType w:val="hybridMultilevel"/>
    <w:tmpl w:val="A8D4374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B661AE"/>
    <w:multiLevelType w:val="multilevel"/>
    <w:tmpl w:val="344E1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C03F6F"/>
    <w:multiLevelType w:val="multilevel"/>
    <w:tmpl w:val="8AE4C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881020"/>
    <w:multiLevelType w:val="hybridMultilevel"/>
    <w:tmpl w:val="237CB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 w15:restartNumberingAfterBreak="0">
    <w:nsid w:val="24A57C31"/>
    <w:multiLevelType w:val="multilevel"/>
    <w:tmpl w:val="86DC3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6A0AD3"/>
    <w:multiLevelType w:val="multilevel"/>
    <w:tmpl w:val="F536A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780CD9"/>
    <w:multiLevelType w:val="hybridMultilevel"/>
    <w:tmpl w:val="B260B142"/>
    <w:lvl w:ilvl="0" w:tplc="161A3C1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C6066"/>
    <w:multiLevelType w:val="hybridMultilevel"/>
    <w:tmpl w:val="EB524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72467C"/>
    <w:multiLevelType w:val="hybridMultilevel"/>
    <w:tmpl w:val="F9DAA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AE74B4"/>
    <w:multiLevelType w:val="hybridMultilevel"/>
    <w:tmpl w:val="237CB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30D47883"/>
    <w:multiLevelType w:val="hybridMultilevel"/>
    <w:tmpl w:val="BCAA74D6"/>
    <w:lvl w:ilvl="0" w:tplc="FE5CB55A">
      <w:start w:val="1"/>
      <w:numFmt w:val="decimal"/>
      <w:lvlText w:val="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 w15:restartNumberingAfterBreak="0">
    <w:nsid w:val="350D6B84"/>
    <w:multiLevelType w:val="multilevel"/>
    <w:tmpl w:val="C84234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hint="default"/>
        <w:color w:val="00000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3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38B11954"/>
    <w:multiLevelType w:val="multilevel"/>
    <w:tmpl w:val="AC583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576B80"/>
    <w:multiLevelType w:val="hybridMultilevel"/>
    <w:tmpl w:val="D9A89A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9E2B83"/>
    <w:multiLevelType w:val="hybridMultilevel"/>
    <w:tmpl w:val="CA5CA8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5E0071"/>
    <w:multiLevelType w:val="multilevel"/>
    <w:tmpl w:val="38DEF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AF307A6"/>
    <w:multiLevelType w:val="hybridMultilevel"/>
    <w:tmpl w:val="9EB4C9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561AE"/>
    <w:multiLevelType w:val="hybridMultilevel"/>
    <w:tmpl w:val="21262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C94646"/>
    <w:multiLevelType w:val="hybridMultilevel"/>
    <w:tmpl w:val="C29C7356"/>
    <w:lvl w:ilvl="0" w:tplc="25CED9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CC1AA7"/>
    <w:multiLevelType w:val="hybridMultilevel"/>
    <w:tmpl w:val="8D6CFBD4"/>
    <w:lvl w:ilvl="0" w:tplc="4502AA1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532B6A45"/>
    <w:multiLevelType w:val="hybridMultilevel"/>
    <w:tmpl w:val="E3105A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904839A">
      <w:start w:val="1"/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472048"/>
    <w:multiLevelType w:val="hybridMultilevel"/>
    <w:tmpl w:val="359AD7DC"/>
    <w:lvl w:ilvl="0" w:tplc="04150003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0" w15:restartNumberingAfterBreak="0">
    <w:nsid w:val="53953AE4"/>
    <w:multiLevelType w:val="multilevel"/>
    <w:tmpl w:val="F0989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171765"/>
    <w:multiLevelType w:val="multilevel"/>
    <w:tmpl w:val="6A2A441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5B232A2F"/>
    <w:multiLevelType w:val="hybridMultilevel"/>
    <w:tmpl w:val="237CBB70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3" w15:restartNumberingAfterBreak="0">
    <w:nsid w:val="5B550BBC"/>
    <w:multiLevelType w:val="hybridMultilevel"/>
    <w:tmpl w:val="53B4B8EE"/>
    <w:lvl w:ilvl="0" w:tplc="CFDC9FA6">
      <w:numFmt w:val="bullet"/>
      <w:lvlText w:val="•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0E91E3D"/>
    <w:multiLevelType w:val="multilevel"/>
    <w:tmpl w:val="8C6ED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13A4454"/>
    <w:multiLevelType w:val="multilevel"/>
    <w:tmpl w:val="3D2C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303034"/>
    <w:multiLevelType w:val="multilevel"/>
    <w:tmpl w:val="DA00D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C81598"/>
    <w:multiLevelType w:val="hybridMultilevel"/>
    <w:tmpl w:val="6E925C62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FE44AB5"/>
    <w:multiLevelType w:val="hybridMultilevel"/>
    <w:tmpl w:val="25E4EB3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0D4478E"/>
    <w:multiLevelType w:val="multilevel"/>
    <w:tmpl w:val="C9183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5AC0A1F"/>
    <w:multiLevelType w:val="multilevel"/>
    <w:tmpl w:val="E868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D82D11"/>
    <w:multiLevelType w:val="hybridMultilevel"/>
    <w:tmpl w:val="27DEB6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6144096"/>
    <w:multiLevelType w:val="multilevel"/>
    <w:tmpl w:val="ECC62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7B4F5518"/>
    <w:multiLevelType w:val="multilevel"/>
    <w:tmpl w:val="712C0E10"/>
    <w:styleLink w:val="WW8Num5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44" w15:restartNumberingAfterBreak="0">
    <w:nsid w:val="7B7F776C"/>
    <w:multiLevelType w:val="multilevel"/>
    <w:tmpl w:val="55FAD9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446C48"/>
    <w:multiLevelType w:val="multilevel"/>
    <w:tmpl w:val="8A66E1FA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num w:numId="1">
    <w:abstractNumId w:val="31"/>
  </w:num>
  <w:num w:numId="2">
    <w:abstractNumId w:val="45"/>
  </w:num>
  <w:num w:numId="3">
    <w:abstractNumId w:val="43"/>
  </w:num>
  <w:num w:numId="4">
    <w:abstractNumId w:val="12"/>
  </w:num>
  <w:num w:numId="5">
    <w:abstractNumId w:val="30"/>
  </w:num>
  <w:num w:numId="6">
    <w:abstractNumId w:val="15"/>
  </w:num>
  <w:num w:numId="7">
    <w:abstractNumId w:val="10"/>
  </w:num>
  <w:num w:numId="8">
    <w:abstractNumId w:val="20"/>
  </w:num>
  <w:num w:numId="9">
    <w:abstractNumId w:val="3"/>
  </w:num>
  <w:num w:numId="10">
    <w:abstractNumId w:val="13"/>
  </w:num>
  <w:num w:numId="11">
    <w:abstractNumId w:val="35"/>
  </w:num>
  <w:num w:numId="12">
    <w:abstractNumId w:val="40"/>
  </w:num>
  <w:num w:numId="13">
    <w:abstractNumId w:val="5"/>
  </w:num>
  <w:num w:numId="14">
    <w:abstractNumId w:val="34"/>
  </w:num>
  <w:num w:numId="15">
    <w:abstractNumId w:val="23"/>
  </w:num>
  <w:num w:numId="16">
    <w:abstractNumId w:val="9"/>
  </w:num>
  <w:num w:numId="17">
    <w:abstractNumId w:val="42"/>
  </w:num>
  <w:num w:numId="18">
    <w:abstractNumId w:val="39"/>
  </w:num>
  <w:num w:numId="19">
    <w:abstractNumId w:val="44"/>
  </w:num>
  <w:num w:numId="20">
    <w:abstractNumId w:val="29"/>
  </w:num>
  <w:num w:numId="21">
    <w:abstractNumId w:val="6"/>
  </w:num>
  <w:num w:numId="22">
    <w:abstractNumId w:val="37"/>
  </w:num>
  <w:num w:numId="23">
    <w:abstractNumId w:val="28"/>
  </w:num>
  <w:num w:numId="24">
    <w:abstractNumId w:val="32"/>
  </w:num>
  <w:num w:numId="25">
    <w:abstractNumId w:val="2"/>
  </w:num>
  <w:num w:numId="26">
    <w:abstractNumId w:val="11"/>
  </w:num>
  <w:num w:numId="27">
    <w:abstractNumId w:val="17"/>
  </w:num>
  <w:num w:numId="28">
    <w:abstractNumId w:val="27"/>
  </w:num>
  <w:num w:numId="29">
    <w:abstractNumId w:val="24"/>
  </w:num>
  <w:num w:numId="30">
    <w:abstractNumId w:val="0"/>
  </w:num>
  <w:num w:numId="31">
    <w:abstractNumId w:val="19"/>
  </w:num>
  <w:num w:numId="32">
    <w:abstractNumId w:val="38"/>
  </w:num>
  <w:num w:numId="33">
    <w:abstractNumId w:val="36"/>
  </w:num>
  <w:num w:numId="34">
    <w:abstractNumId w:val="1"/>
  </w:num>
  <w:num w:numId="35">
    <w:abstractNumId w:val="8"/>
  </w:num>
  <w:num w:numId="36">
    <w:abstractNumId w:val="22"/>
  </w:num>
  <w:num w:numId="37">
    <w:abstractNumId w:val="7"/>
  </w:num>
  <w:num w:numId="38">
    <w:abstractNumId w:val="33"/>
  </w:num>
  <w:num w:numId="39">
    <w:abstractNumId w:val="18"/>
  </w:num>
  <w:num w:numId="40">
    <w:abstractNumId w:val="4"/>
  </w:num>
  <w:num w:numId="41">
    <w:abstractNumId w:val="41"/>
  </w:num>
  <w:num w:numId="42">
    <w:abstractNumId w:val="25"/>
  </w:num>
  <w:num w:numId="43">
    <w:abstractNumId w:val="21"/>
  </w:num>
  <w:num w:numId="44">
    <w:abstractNumId w:val="16"/>
  </w:num>
  <w:num w:numId="45">
    <w:abstractNumId w:val="26"/>
  </w:num>
  <w:num w:numId="46">
    <w:abstractNumId w:val="1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78D"/>
    <w:rsid w:val="00002467"/>
    <w:rsid w:val="000069E1"/>
    <w:rsid w:val="0002098A"/>
    <w:rsid w:val="000211D9"/>
    <w:rsid w:val="00030D77"/>
    <w:rsid w:val="00045A7C"/>
    <w:rsid w:val="00057762"/>
    <w:rsid w:val="00060578"/>
    <w:rsid w:val="0008226C"/>
    <w:rsid w:val="000A1E3D"/>
    <w:rsid w:val="000A2A5C"/>
    <w:rsid w:val="000B22B4"/>
    <w:rsid w:val="000B26DE"/>
    <w:rsid w:val="000C11D3"/>
    <w:rsid w:val="000C4A3E"/>
    <w:rsid w:val="000C6976"/>
    <w:rsid w:val="000F0A48"/>
    <w:rsid w:val="000F6270"/>
    <w:rsid w:val="00100C77"/>
    <w:rsid w:val="00113E8B"/>
    <w:rsid w:val="00123862"/>
    <w:rsid w:val="00125C8D"/>
    <w:rsid w:val="0012772C"/>
    <w:rsid w:val="00132FE1"/>
    <w:rsid w:val="00136D2F"/>
    <w:rsid w:val="001375C4"/>
    <w:rsid w:val="00140CB8"/>
    <w:rsid w:val="00141686"/>
    <w:rsid w:val="00155E5D"/>
    <w:rsid w:val="001618CE"/>
    <w:rsid w:val="00170907"/>
    <w:rsid w:val="00172ABF"/>
    <w:rsid w:val="00172C4B"/>
    <w:rsid w:val="00176A17"/>
    <w:rsid w:val="00177DB8"/>
    <w:rsid w:val="00191DBD"/>
    <w:rsid w:val="001A4210"/>
    <w:rsid w:val="001A704E"/>
    <w:rsid w:val="001C1B24"/>
    <w:rsid w:val="001C642C"/>
    <w:rsid w:val="001D4E92"/>
    <w:rsid w:val="001D6F67"/>
    <w:rsid w:val="001E074D"/>
    <w:rsid w:val="001F6F39"/>
    <w:rsid w:val="00215759"/>
    <w:rsid w:val="00224BE4"/>
    <w:rsid w:val="002421BE"/>
    <w:rsid w:val="00251D36"/>
    <w:rsid w:val="002570E2"/>
    <w:rsid w:val="00260FDD"/>
    <w:rsid w:val="0027578E"/>
    <w:rsid w:val="00282299"/>
    <w:rsid w:val="0029222A"/>
    <w:rsid w:val="002975D5"/>
    <w:rsid w:val="002B76A9"/>
    <w:rsid w:val="002B7914"/>
    <w:rsid w:val="002B7CCD"/>
    <w:rsid w:val="002C6E47"/>
    <w:rsid w:val="002D0A0A"/>
    <w:rsid w:val="002D67A0"/>
    <w:rsid w:val="002D7588"/>
    <w:rsid w:val="002E6E75"/>
    <w:rsid w:val="002F500B"/>
    <w:rsid w:val="0031020E"/>
    <w:rsid w:val="00310F25"/>
    <w:rsid w:val="00317589"/>
    <w:rsid w:val="00330A8D"/>
    <w:rsid w:val="003436A3"/>
    <w:rsid w:val="00346E5E"/>
    <w:rsid w:val="00351547"/>
    <w:rsid w:val="003542E3"/>
    <w:rsid w:val="003622DE"/>
    <w:rsid w:val="00372131"/>
    <w:rsid w:val="003833B9"/>
    <w:rsid w:val="003A1C1D"/>
    <w:rsid w:val="003A5EC6"/>
    <w:rsid w:val="003B1B5B"/>
    <w:rsid w:val="003B7A51"/>
    <w:rsid w:val="003C13DF"/>
    <w:rsid w:val="003C2BAD"/>
    <w:rsid w:val="003E79FD"/>
    <w:rsid w:val="003E7CD5"/>
    <w:rsid w:val="00400CC7"/>
    <w:rsid w:val="00402633"/>
    <w:rsid w:val="004124D7"/>
    <w:rsid w:val="00415C54"/>
    <w:rsid w:val="0042606B"/>
    <w:rsid w:val="00432346"/>
    <w:rsid w:val="0043423F"/>
    <w:rsid w:val="0043731C"/>
    <w:rsid w:val="00437458"/>
    <w:rsid w:val="00442763"/>
    <w:rsid w:val="004450DA"/>
    <w:rsid w:val="00446126"/>
    <w:rsid w:val="00446C25"/>
    <w:rsid w:val="0047061F"/>
    <w:rsid w:val="00473BB4"/>
    <w:rsid w:val="00475AF8"/>
    <w:rsid w:val="00480F0F"/>
    <w:rsid w:val="0048346A"/>
    <w:rsid w:val="00483B5E"/>
    <w:rsid w:val="0049405C"/>
    <w:rsid w:val="004A3171"/>
    <w:rsid w:val="004A346C"/>
    <w:rsid w:val="004A563A"/>
    <w:rsid w:val="004A64D2"/>
    <w:rsid w:val="004B03E2"/>
    <w:rsid w:val="004C30C3"/>
    <w:rsid w:val="004D05D8"/>
    <w:rsid w:val="004D10C2"/>
    <w:rsid w:val="004D49AC"/>
    <w:rsid w:val="004D5D48"/>
    <w:rsid w:val="004D77FC"/>
    <w:rsid w:val="004E48D7"/>
    <w:rsid w:val="004E66F1"/>
    <w:rsid w:val="004E7E55"/>
    <w:rsid w:val="00506471"/>
    <w:rsid w:val="00513335"/>
    <w:rsid w:val="00513D9B"/>
    <w:rsid w:val="00515A92"/>
    <w:rsid w:val="00517ECD"/>
    <w:rsid w:val="00531815"/>
    <w:rsid w:val="00533DF4"/>
    <w:rsid w:val="00535FFE"/>
    <w:rsid w:val="00543775"/>
    <w:rsid w:val="00553D92"/>
    <w:rsid w:val="00565EB1"/>
    <w:rsid w:val="005732D6"/>
    <w:rsid w:val="00590532"/>
    <w:rsid w:val="00595804"/>
    <w:rsid w:val="005B6E34"/>
    <w:rsid w:val="005E3E5A"/>
    <w:rsid w:val="005F0798"/>
    <w:rsid w:val="005F23B6"/>
    <w:rsid w:val="005F5742"/>
    <w:rsid w:val="005F6C46"/>
    <w:rsid w:val="00607751"/>
    <w:rsid w:val="00610AB3"/>
    <w:rsid w:val="006123B0"/>
    <w:rsid w:val="00617D24"/>
    <w:rsid w:val="00620FC9"/>
    <w:rsid w:val="00631CCB"/>
    <w:rsid w:val="00631FDC"/>
    <w:rsid w:val="006339D1"/>
    <w:rsid w:val="00645F80"/>
    <w:rsid w:val="00651B1C"/>
    <w:rsid w:val="00660349"/>
    <w:rsid w:val="00663593"/>
    <w:rsid w:val="006713BE"/>
    <w:rsid w:val="00672A44"/>
    <w:rsid w:val="00680D94"/>
    <w:rsid w:val="00683666"/>
    <w:rsid w:val="00697846"/>
    <w:rsid w:val="006A2220"/>
    <w:rsid w:val="006B0226"/>
    <w:rsid w:val="006C02B7"/>
    <w:rsid w:val="006C3D85"/>
    <w:rsid w:val="006C4013"/>
    <w:rsid w:val="006C6479"/>
    <w:rsid w:val="006D156D"/>
    <w:rsid w:val="006D1B1E"/>
    <w:rsid w:val="006D2273"/>
    <w:rsid w:val="006D4AEB"/>
    <w:rsid w:val="006D686B"/>
    <w:rsid w:val="006F0CF7"/>
    <w:rsid w:val="00703B5F"/>
    <w:rsid w:val="00705DA4"/>
    <w:rsid w:val="00717071"/>
    <w:rsid w:val="007340F6"/>
    <w:rsid w:val="00734211"/>
    <w:rsid w:val="00741731"/>
    <w:rsid w:val="007435E5"/>
    <w:rsid w:val="007463C6"/>
    <w:rsid w:val="00762282"/>
    <w:rsid w:val="00773C91"/>
    <w:rsid w:val="00787CA0"/>
    <w:rsid w:val="007B1C9C"/>
    <w:rsid w:val="007B3C57"/>
    <w:rsid w:val="007B66A2"/>
    <w:rsid w:val="007C6DBE"/>
    <w:rsid w:val="007D4714"/>
    <w:rsid w:val="007D53C4"/>
    <w:rsid w:val="007E6ED6"/>
    <w:rsid w:val="007F6072"/>
    <w:rsid w:val="00800EB8"/>
    <w:rsid w:val="00803D6F"/>
    <w:rsid w:val="00826305"/>
    <w:rsid w:val="00832842"/>
    <w:rsid w:val="00836187"/>
    <w:rsid w:val="008361B9"/>
    <w:rsid w:val="008509F4"/>
    <w:rsid w:val="00850F14"/>
    <w:rsid w:val="00851164"/>
    <w:rsid w:val="00852D5E"/>
    <w:rsid w:val="008616E3"/>
    <w:rsid w:val="008651E5"/>
    <w:rsid w:val="00871953"/>
    <w:rsid w:val="00877C55"/>
    <w:rsid w:val="00881B2F"/>
    <w:rsid w:val="00882D3B"/>
    <w:rsid w:val="008871DE"/>
    <w:rsid w:val="008900FC"/>
    <w:rsid w:val="00895D59"/>
    <w:rsid w:val="008A250F"/>
    <w:rsid w:val="008A4855"/>
    <w:rsid w:val="008A7C28"/>
    <w:rsid w:val="008B1295"/>
    <w:rsid w:val="008B4AA0"/>
    <w:rsid w:val="008C57E6"/>
    <w:rsid w:val="008E3510"/>
    <w:rsid w:val="008E724E"/>
    <w:rsid w:val="008F28DA"/>
    <w:rsid w:val="008F43C2"/>
    <w:rsid w:val="0090350F"/>
    <w:rsid w:val="00904A2C"/>
    <w:rsid w:val="00905279"/>
    <w:rsid w:val="00906403"/>
    <w:rsid w:val="00910CFD"/>
    <w:rsid w:val="009223C9"/>
    <w:rsid w:val="00922717"/>
    <w:rsid w:val="00927257"/>
    <w:rsid w:val="00931B45"/>
    <w:rsid w:val="00931E37"/>
    <w:rsid w:val="00941D49"/>
    <w:rsid w:val="00946E19"/>
    <w:rsid w:val="00955602"/>
    <w:rsid w:val="009563FD"/>
    <w:rsid w:val="00982EAB"/>
    <w:rsid w:val="00983132"/>
    <w:rsid w:val="00987DE7"/>
    <w:rsid w:val="00992FBD"/>
    <w:rsid w:val="009C68F9"/>
    <w:rsid w:val="009C7660"/>
    <w:rsid w:val="009D6D85"/>
    <w:rsid w:val="009E073C"/>
    <w:rsid w:val="009E6723"/>
    <w:rsid w:val="009F49EE"/>
    <w:rsid w:val="00A20A22"/>
    <w:rsid w:val="00A34D9B"/>
    <w:rsid w:val="00A45C1F"/>
    <w:rsid w:val="00A63B8C"/>
    <w:rsid w:val="00A640E5"/>
    <w:rsid w:val="00A66249"/>
    <w:rsid w:val="00A728A0"/>
    <w:rsid w:val="00A732BE"/>
    <w:rsid w:val="00A809F2"/>
    <w:rsid w:val="00A83A0C"/>
    <w:rsid w:val="00AB5ECB"/>
    <w:rsid w:val="00AB65C3"/>
    <w:rsid w:val="00AC4BFD"/>
    <w:rsid w:val="00AD43E5"/>
    <w:rsid w:val="00AD711F"/>
    <w:rsid w:val="00AF4C5A"/>
    <w:rsid w:val="00B0118C"/>
    <w:rsid w:val="00B05FEE"/>
    <w:rsid w:val="00B23F3F"/>
    <w:rsid w:val="00B26D27"/>
    <w:rsid w:val="00B30447"/>
    <w:rsid w:val="00B32C70"/>
    <w:rsid w:val="00B3303B"/>
    <w:rsid w:val="00B33BC3"/>
    <w:rsid w:val="00B37EFE"/>
    <w:rsid w:val="00B4385A"/>
    <w:rsid w:val="00B5107C"/>
    <w:rsid w:val="00B65E7F"/>
    <w:rsid w:val="00B8023E"/>
    <w:rsid w:val="00B84588"/>
    <w:rsid w:val="00B8778D"/>
    <w:rsid w:val="00BA695C"/>
    <w:rsid w:val="00BB135B"/>
    <w:rsid w:val="00BB327A"/>
    <w:rsid w:val="00BB397B"/>
    <w:rsid w:val="00BC3248"/>
    <w:rsid w:val="00BD5AD2"/>
    <w:rsid w:val="00BD5C93"/>
    <w:rsid w:val="00BE5E5C"/>
    <w:rsid w:val="00BE7647"/>
    <w:rsid w:val="00C02AFC"/>
    <w:rsid w:val="00C060DB"/>
    <w:rsid w:val="00C066DE"/>
    <w:rsid w:val="00C4389E"/>
    <w:rsid w:val="00C46928"/>
    <w:rsid w:val="00C47E84"/>
    <w:rsid w:val="00C47F3D"/>
    <w:rsid w:val="00C56D91"/>
    <w:rsid w:val="00C60475"/>
    <w:rsid w:val="00C77115"/>
    <w:rsid w:val="00C82AB0"/>
    <w:rsid w:val="00C832C1"/>
    <w:rsid w:val="00C852C1"/>
    <w:rsid w:val="00C97918"/>
    <w:rsid w:val="00CA52DE"/>
    <w:rsid w:val="00CA6F45"/>
    <w:rsid w:val="00CB1CBD"/>
    <w:rsid w:val="00CB4882"/>
    <w:rsid w:val="00CB681E"/>
    <w:rsid w:val="00CB6B46"/>
    <w:rsid w:val="00CB6B4A"/>
    <w:rsid w:val="00CB6C3D"/>
    <w:rsid w:val="00CC00F0"/>
    <w:rsid w:val="00CC02A7"/>
    <w:rsid w:val="00CC5AF4"/>
    <w:rsid w:val="00CC6025"/>
    <w:rsid w:val="00CD5BA0"/>
    <w:rsid w:val="00CF4546"/>
    <w:rsid w:val="00D12B67"/>
    <w:rsid w:val="00D14AE8"/>
    <w:rsid w:val="00D21121"/>
    <w:rsid w:val="00D21CF5"/>
    <w:rsid w:val="00D329BB"/>
    <w:rsid w:val="00D513EB"/>
    <w:rsid w:val="00D547C8"/>
    <w:rsid w:val="00D6450F"/>
    <w:rsid w:val="00D9076B"/>
    <w:rsid w:val="00DA0D0E"/>
    <w:rsid w:val="00DA2633"/>
    <w:rsid w:val="00DA5917"/>
    <w:rsid w:val="00DA75DE"/>
    <w:rsid w:val="00DB049A"/>
    <w:rsid w:val="00DB1066"/>
    <w:rsid w:val="00DC1E1E"/>
    <w:rsid w:val="00DC3AF7"/>
    <w:rsid w:val="00DD718A"/>
    <w:rsid w:val="00DE6080"/>
    <w:rsid w:val="00DF181C"/>
    <w:rsid w:val="00E01AA2"/>
    <w:rsid w:val="00E034ED"/>
    <w:rsid w:val="00E1080B"/>
    <w:rsid w:val="00E1146E"/>
    <w:rsid w:val="00E150C5"/>
    <w:rsid w:val="00E249D5"/>
    <w:rsid w:val="00E24FB6"/>
    <w:rsid w:val="00E27917"/>
    <w:rsid w:val="00E30A75"/>
    <w:rsid w:val="00E36901"/>
    <w:rsid w:val="00E446B3"/>
    <w:rsid w:val="00E471F9"/>
    <w:rsid w:val="00E5358C"/>
    <w:rsid w:val="00E84367"/>
    <w:rsid w:val="00E928EC"/>
    <w:rsid w:val="00E9749C"/>
    <w:rsid w:val="00EA49C0"/>
    <w:rsid w:val="00EA55F7"/>
    <w:rsid w:val="00EA6A99"/>
    <w:rsid w:val="00EA717B"/>
    <w:rsid w:val="00EA7B7B"/>
    <w:rsid w:val="00EA7FFA"/>
    <w:rsid w:val="00EB5818"/>
    <w:rsid w:val="00EB7999"/>
    <w:rsid w:val="00EC2580"/>
    <w:rsid w:val="00EC776B"/>
    <w:rsid w:val="00ED0CD1"/>
    <w:rsid w:val="00ED16DE"/>
    <w:rsid w:val="00ED732C"/>
    <w:rsid w:val="00EE11F7"/>
    <w:rsid w:val="00EF0308"/>
    <w:rsid w:val="00F062C9"/>
    <w:rsid w:val="00F13D6C"/>
    <w:rsid w:val="00F14A02"/>
    <w:rsid w:val="00F16FAF"/>
    <w:rsid w:val="00F379EA"/>
    <w:rsid w:val="00F40444"/>
    <w:rsid w:val="00F52BF6"/>
    <w:rsid w:val="00F55EB0"/>
    <w:rsid w:val="00F664A9"/>
    <w:rsid w:val="00F67193"/>
    <w:rsid w:val="00F70E13"/>
    <w:rsid w:val="00F765DE"/>
    <w:rsid w:val="00F82128"/>
    <w:rsid w:val="00F97F22"/>
    <w:rsid w:val="00FC5E64"/>
    <w:rsid w:val="00FD0C51"/>
    <w:rsid w:val="00FD0DE3"/>
    <w:rsid w:val="00FD48C5"/>
    <w:rsid w:val="00FE1D71"/>
    <w:rsid w:val="00FE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7C2BB5"/>
  <w15:docId w15:val="{D452E17A-20FE-429A-AA3A-6D58CC4AA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6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16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168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D05D8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5D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5D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customStyle="1" w:styleId="Standard">
    <w:name w:val="Standard"/>
    <w:rsid w:val="004E66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">
    <w:name w:val="Styl"/>
    <w:rsid w:val="004E66F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4E66F1"/>
    <w:pPr>
      <w:numPr>
        <w:numId w:val="1"/>
      </w:numPr>
    </w:pPr>
  </w:style>
  <w:style w:type="numbering" w:customStyle="1" w:styleId="WW8Num4">
    <w:name w:val="WW8Num4"/>
    <w:basedOn w:val="Bezlisty"/>
    <w:rsid w:val="004E66F1"/>
    <w:pPr>
      <w:numPr>
        <w:numId w:val="2"/>
      </w:numPr>
    </w:pPr>
  </w:style>
  <w:style w:type="numbering" w:customStyle="1" w:styleId="WW8Num5">
    <w:name w:val="WW8Num5"/>
    <w:basedOn w:val="Bezlisty"/>
    <w:rsid w:val="004E66F1"/>
    <w:pPr>
      <w:numPr>
        <w:numId w:val="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A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AB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AB3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AB3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styleId="Bezodstpw">
    <w:name w:val="No Spacing"/>
    <w:uiPriority w:val="1"/>
    <w:qFormat/>
    <w:rsid w:val="00251D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622D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3622DE"/>
    <w:rPr>
      <w:b/>
      <w:bCs/>
    </w:rPr>
  </w:style>
  <w:style w:type="table" w:styleId="Tabela-Siatka">
    <w:name w:val="Table Grid"/>
    <w:basedOn w:val="Standardowy"/>
    <w:uiPriority w:val="39"/>
    <w:rsid w:val="00B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Tekstpodstawowy31">
    <w:name w:val="Tekst podstawowy 31"/>
    <w:basedOn w:val="Normalny"/>
    <w:rsid w:val="00C066DE"/>
    <w:pPr>
      <w:widowControl/>
      <w:spacing w:after="120"/>
      <w:jc w:val="both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335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3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33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1333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1333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513335"/>
    <w:pPr>
      <w:widowControl/>
      <w:suppressAutoHyphens w:val="0"/>
      <w:autoSpaceDE w:val="0"/>
      <w:autoSpaceDN w:val="0"/>
      <w:adjustRightInd w:val="0"/>
      <w:spacing w:after="120" w:line="480" w:lineRule="auto"/>
      <w:ind w:left="283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33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13335"/>
    <w:rPr>
      <w:rFonts w:ascii="Times New Roman" w:eastAsia="SimSun" w:hAnsi="Times New Roman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8.jpeg"/><Relationship Id="rId26" Type="http://schemas.openxmlformats.org/officeDocument/2006/relationships/oleObject" Target="embeddings/oleObject7.bin"/><Relationship Id="rId39" Type="http://schemas.openxmlformats.org/officeDocument/2006/relationships/image" Target="media/image24.jpeg"/><Relationship Id="rId3" Type="http://schemas.openxmlformats.org/officeDocument/2006/relationships/settings" Target="settings.xml"/><Relationship Id="rId21" Type="http://schemas.openxmlformats.org/officeDocument/2006/relationships/image" Target="media/image10.png"/><Relationship Id="rId34" Type="http://schemas.openxmlformats.org/officeDocument/2006/relationships/image" Target="media/image19.jpeg"/><Relationship Id="rId42" Type="http://schemas.openxmlformats.org/officeDocument/2006/relationships/image" Target="media/image27.jpeg"/><Relationship Id="rId47" Type="http://schemas.openxmlformats.org/officeDocument/2006/relationships/image" Target="media/image32.jpeg"/><Relationship Id="rId50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4.bin"/><Relationship Id="rId25" Type="http://schemas.openxmlformats.org/officeDocument/2006/relationships/image" Target="media/image13.png"/><Relationship Id="rId33" Type="http://schemas.openxmlformats.org/officeDocument/2006/relationships/oleObject" Target="embeddings/oleObject9.bin"/><Relationship Id="rId38" Type="http://schemas.openxmlformats.org/officeDocument/2006/relationships/image" Target="media/image23.jpeg"/><Relationship Id="rId46" Type="http://schemas.openxmlformats.org/officeDocument/2006/relationships/image" Target="media/image31.jpe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oleObject" Target="embeddings/oleObject5.bin"/><Relationship Id="rId29" Type="http://schemas.openxmlformats.org/officeDocument/2006/relationships/image" Target="media/image16.png"/><Relationship Id="rId41" Type="http://schemas.openxmlformats.org/officeDocument/2006/relationships/image" Target="media/image2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2.png"/><Relationship Id="rId32" Type="http://schemas.openxmlformats.org/officeDocument/2006/relationships/image" Target="media/image18.pn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image" Target="media/image30.jpe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image" Target="media/image11.jpeg"/><Relationship Id="rId28" Type="http://schemas.openxmlformats.org/officeDocument/2006/relationships/image" Target="media/image15.png"/><Relationship Id="rId36" Type="http://schemas.openxmlformats.org/officeDocument/2006/relationships/image" Target="media/image21.jpeg"/><Relationship Id="rId49" Type="http://schemas.microsoft.com/office/2011/relationships/commentsExtended" Target="commentsExtended.xml"/><Relationship Id="rId10" Type="http://schemas.openxmlformats.org/officeDocument/2006/relationships/oleObject" Target="embeddings/oleObject1.bin"/><Relationship Id="rId19" Type="http://schemas.openxmlformats.org/officeDocument/2006/relationships/image" Target="media/image9.png"/><Relationship Id="rId31" Type="http://schemas.openxmlformats.org/officeDocument/2006/relationships/oleObject" Target="embeddings/oleObject8.bin"/><Relationship Id="rId44" Type="http://schemas.openxmlformats.org/officeDocument/2006/relationships/image" Target="media/image29.pn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oleObject" Target="embeddings/oleObject6.bin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0.jpeg"/><Relationship Id="rId43" Type="http://schemas.openxmlformats.org/officeDocument/2006/relationships/image" Target="media/image28.jpeg"/><Relationship Id="rId48" Type="http://schemas.openxmlformats.org/officeDocument/2006/relationships/comments" Target="comments.xml"/><Relationship Id="rId8" Type="http://schemas.openxmlformats.org/officeDocument/2006/relationships/image" Target="media/image2.jpeg"/><Relationship Id="rId51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5295</Words>
  <Characters>31774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Adamczak</dc:creator>
  <cp:lastModifiedBy>Rzeźniczak Bartosz</cp:lastModifiedBy>
  <cp:revision>3</cp:revision>
  <cp:lastPrinted>2018-10-29T13:52:00Z</cp:lastPrinted>
  <dcterms:created xsi:type="dcterms:W3CDTF">2019-02-07T09:43:00Z</dcterms:created>
  <dcterms:modified xsi:type="dcterms:W3CDTF">2019-02-07T09:43:00Z</dcterms:modified>
</cp:coreProperties>
</file>